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89"/>
        <w:gridCol w:w="1394"/>
        <w:gridCol w:w="2431"/>
        <w:gridCol w:w="7201"/>
        <w:gridCol w:w="1185"/>
        <w:gridCol w:w="1185"/>
        <w:gridCol w:w="4530"/>
        <w:gridCol w:w="663"/>
        <w:gridCol w:w="691"/>
        <w:gridCol w:w="632"/>
        <w:gridCol w:w="647"/>
        <w:gridCol w:w="616"/>
        <w:gridCol w:w="6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680" w:type="dxa"/>
            <w:gridSpan w:val="14"/>
          </w:tcPr>
          <w:p>
            <w:pPr>
              <w:pStyle w:val="7"/>
              <w:spacing w:before="200"/>
              <w:ind w:left="8784" w:right="8756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同德县</w:t>
            </w:r>
            <w:r>
              <w:rPr>
                <w:rFonts w:hint="eastAsia" w:ascii="黑体" w:eastAsia="黑体"/>
                <w:sz w:val="32"/>
              </w:rPr>
              <w:t>就业创业领</w:t>
            </w:r>
            <w:bookmarkStart w:id="0" w:name="_GoBack"/>
            <w:bookmarkEnd w:id="0"/>
            <w:r>
              <w:rPr>
                <w:rFonts w:hint="eastAsia" w:ascii="黑体" w:eastAsia="黑体"/>
                <w:sz w:val="32"/>
              </w:rPr>
              <w:t>域政务公开标准目录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683" w:type="dxa"/>
            <w:gridSpan w:val="2"/>
          </w:tcPr>
          <w:p>
            <w:pPr>
              <w:pStyle w:val="7"/>
              <w:spacing w:before="119"/>
              <w:ind w:left="921" w:right="9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43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7"/>
              <w:spacing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720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3182" w:right="31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5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546" w:right="152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9"/>
              <w:ind w:left="27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9" w:type="dxa"/>
            <w:gridSpan w:val="2"/>
          </w:tcPr>
          <w:p>
            <w:pPr>
              <w:pStyle w:val="7"/>
              <w:spacing w:before="119"/>
              <w:ind w:left="2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8" w:type="dxa"/>
            <w:gridSpan w:val="2"/>
          </w:tcPr>
          <w:p>
            <w:pPr>
              <w:pStyle w:val="7"/>
              <w:spacing w:before="119"/>
              <w:ind w:left="2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394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78" w:right="5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4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7"/>
              <w:spacing w:before="133" w:line="232" w:lineRule="auto"/>
              <w:ind w:left="229" w:right="10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91" w:type="dxa"/>
          </w:tcPr>
          <w:p>
            <w:pPr>
              <w:pStyle w:val="7"/>
              <w:spacing w:before="133" w:line="232" w:lineRule="auto"/>
              <w:ind w:left="244" w:right="22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32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90" w:right="7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47" w:type="dxa"/>
          </w:tcPr>
          <w:p>
            <w:pPr>
              <w:pStyle w:val="7"/>
              <w:spacing w:before="133" w:line="232" w:lineRule="auto"/>
              <w:ind w:left="218" w:right="104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</w:tcPr>
          <w:p>
            <w:pPr>
              <w:pStyle w:val="7"/>
              <w:ind w:left="9"/>
              <w:jc w:val="center"/>
              <w:rPr>
                <w:rFonts w:hint="eastAsia" w:ascii="Times New Roman" w:eastAsia="黑体"/>
                <w:sz w:val="21"/>
                <w:lang w:val="en-US" w:eastAsia="zh-CN"/>
              </w:rPr>
            </w:pPr>
          </w:p>
          <w:p>
            <w:pPr>
              <w:pStyle w:val="7"/>
              <w:ind w:left="9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Times New Roman" w:eastAsia="黑体"/>
                <w:sz w:val="21"/>
                <w:lang w:val="en-US" w:eastAsia="zh-CN"/>
              </w:rPr>
              <w:t>县级</w:t>
            </w:r>
          </w:p>
        </w:tc>
        <w:tc>
          <w:tcPr>
            <w:tcW w:w="632" w:type="dxa"/>
          </w:tcPr>
          <w:p>
            <w:pPr>
              <w:pStyle w:val="7"/>
              <w:ind w:right="80"/>
              <w:jc w:val="both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就业信息服务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就业政策法规咨询</w:t>
            </w:r>
          </w:p>
        </w:tc>
        <w:tc>
          <w:tcPr>
            <w:tcW w:w="2431" w:type="dxa"/>
          </w:tcPr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1.就业创业政策项目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3.政策申请条件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4.政策申请材料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6.办理地点（方式）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7.咨询电话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53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岗位信息发布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1.招聘单位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2.岗位要求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3.福利待遇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4.招聘流程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5.应聘方式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6.咨询电话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求职信息登记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1.服务对象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2.提交材料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4.服务时间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5.服务地点（方式）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6.咨询电话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1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32" w:lineRule="auto"/>
              <w:ind w:left="95" w:right="69"/>
              <w:rPr>
                <w:sz w:val="20"/>
              </w:rPr>
            </w:pPr>
            <w:r>
              <w:rPr>
                <w:sz w:val="20"/>
              </w:rPr>
              <w:t>市场工资指导价位信息发布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1.市场工资指导价位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2.相关说明材料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3.咨询电话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53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职业培训信息发布</w:t>
            </w:r>
          </w:p>
        </w:tc>
        <w:tc>
          <w:tcPr>
            <w:tcW w:w="2431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1.培训项目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3.培训内容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4.培训课时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5.授课地点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7.报名材料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8.报名地点（方式）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9.咨询电话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r:id="rId3" w:type="default"/>
          <w:type w:val="continuous"/>
          <w:pgSz w:w="27170" w:h="19200" w:orient="landscape"/>
          <w:pgMar w:top="1360" w:right="1620" w:bottom="920" w:left="1620" w:header="720" w:footer="724" w:gutter="0"/>
          <w:pgNumType w:start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89"/>
        <w:gridCol w:w="1394"/>
        <w:gridCol w:w="2431"/>
        <w:gridCol w:w="7201"/>
        <w:gridCol w:w="1185"/>
        <w:gridCol w:w="1185"/>
        <w:gridCol w:w="4530"/>
        <w:gridCol w:w="663"/>
        <w:gridCol w:w="691"/>
        <w:gridCol w:w="632"/>
        <w:gridCol w:w="647"/>
        <w:gridCol w:w="616"/>
        <w:gridCol w:w="6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683" w:type="dxa"/>
            <w:gridSpan w:val="2"/>
          </w:tcPr>
          <w:p>
            <w:pPr>
              <w:pStyle w:val="7"/>
              <w:spacing w:before="119"/>
              <w:ind w:left="921" w:right="9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43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7"/>
              <w:spacing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720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3182" w:right="31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5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546" w:right="152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9"/>
              <w:ind w:left="27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9" w:type="dxa"/>
            <w:gridSpan w:val="2"/>
          </w:tcPr>
          <w:p>
            <w:pPr>
              <w:pStyle w:val="7"/>
              <w:spacing w:before="119"/>
              <w:ind w:left="2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8" w:type="dxa"/>
            <w:gridSpan w:val="2"/>
          </w:tcPr>
          <w:p>
            <w:pPr>
              <w:pStyle w:val="7"/>
              <w:spacing w:before="119"/>
              <w:ind w:left="2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394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78" w:right="5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4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7"/>
              <w:spacing w:before="133" w:line="232" w:lineRule="auto"/>
              <w:ind w:left="229" w:right="10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91" w:type="dxa"/>
          </w:tcPr>
          <w:p>
            <w:pPr>
              <w:pStyle w:val="7"/>
              <w:spacing w:before="133" w:line="232" w:lineRule="auto"/>
              <w:ind w:left="244" w:right="22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32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90" w:right="7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47" w:type="dxa"/>
          </w:tcPr>
          <w:p>
            <w:pPr>
              <w:pStyle w:val="7"/>
              <w:spacing w:before="133" w:line="232" w:lineRule="auto"/>
              <w:ind w:left="218" w:right="104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ind w:left="9"/>
              <w:jc w:val="center"/>
              <w:rPr>
                <w:rFonts w:hint="eastAsia" w:ascii="Times New Roman" w:eastAsia="黑体"/>
                <w:sz w:val="21"/>
                <w:lang w:val="en-US" w:eastAsia="zh-CN"/>
              </w:rPr>
            </w:pPr>
          </w:p>
          <w:p>
            <w:pPr>
              <w:pStyle w:val="7"/>
              <w:ind w:left="9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Times New Roman" w:eastAsia="黑体"/>
                <w:sz w:val="21"/>
                <w:lang w:val="en-US" w:eastAsia="zh-CN"/>
              </w:rPr>
              <w:t>县级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ind w:left="0" w:leftChars="0" w:right="80" w:rightChars="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4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32" w:lineRule="auto"/>
              <w:ind w:left="40" w:right="18"/>
              <w:jc w:val="center"/>
              <w:rPr>
                <w:sz w:val="20"/>
              </w:rPr>
            </w:pPr>
            <w:r>
              <w:rPr>
                <w:sz w:val="20"/>
              </w:rPr>
              <w:t>职业介绍、职业指导和创业开业指导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职业介绍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1.服务内容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2.服务对象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3.提交材料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4.服务时间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5.服务地点（方式）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6.咨询电话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4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职业指导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8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1.服务内容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2.服务对象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3.提交材料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4.服务时间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5.服务地点（方式）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6.咨询电话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8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4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创业开业指导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1.服务内容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2.服务对象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3.提交材料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4.服务时间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5.服务地点（方式）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6.咨询电话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1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4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28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32" w:lineRule="auto"/>
              <w:ind w:left="242" w:right="18" w:hanging="202"/>
              <w:rPr>
                <w:sz w:val="20"/>
              </w:rPr>
            </w:pPr>
            <w:r>
              <w:rPr>
                <w:sz w:val="20"/>
              </w:rPr>
              <w:t>公共就业服务专项活动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32" w:lineRule="auto"/>
              <w:ind w:left="296" w:right="69" w:hanging="202"/>
              <w:rPr>
                <w:sz w:val="20"/>
              </w:rPr>
            </w:pPr>
            <w:r>
              <w:rPr>
                <w:sz w:val="20"/>
              </w:rPr>
              <w:t>公共就业服务专项活动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1.活动通知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2.活动时间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3.参与方式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4.相关材料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5.活动地址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6.咨询电话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61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就业失业登记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失业登记</w:t>
            </w:r>
          </w:p>
        </w:tc>
        <w:tc>
          <w:tcPr>
            <w:tcW w:w="2431" w:type="dxa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2.申请人权利和义务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9.咨询电话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19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就业登记</w:t>
            </w:r>
          </w:p>
        </w:tc>
        <w:tc>
          <w:tcPr>
            <w:tcW w:w="2431" w:type="dxa"/>
          </w:tcPr>
          <w:p>
            <w:pPr>
              <w:pStyle w:val="7"/>
              <w:spacing w:before="173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2.办理条件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3.办理材料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8.咨询电话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27170" w:h="19200" w:orient="landscape"/>
          <w:pgMar w:top="1360" w:right="1620" w:bottom="920" w:left="1620" w:header="0" w:footer="724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89"/>
        <w:gridCol w:w="1394"/>
        <w:gridCol w:w="2431"/>
        <w:gridCol w:w="7201"/>
        <w:gridCol w:w="1185"/>
        <w:gridCol w:w="1185"/>
        <w:gridCol w:w="4530"/>
        <w:gridCol w:w="663"/>
        <w:gridCol w:w="691"/>
        <w:gridCol w:w="632"/>
        <w:gridCol w:w="647"/>
        <w:gridCol w:w="616"/>
        <w:gridCol w:w="6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683" w:type="dxa"/>
            <w:gridSpan w:val="2"/>
          </w:tcPr>
          <w:p>
            <w:pPr>
              <w:pStyle w:val="7"/>
              <w:spacing w:before="119"/>
              <w:ind w:left="921" w:right="9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43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7"/>
              <w:spacing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720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3182" w:right="31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5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546" w:right="152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9"/>
              <w:ind w:left="27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9" w:type="dxa"/>
            <w:gridSpan w:val="2"/>
          </w:tcPr>
          <w:p>
            <w:pPr>
              <w:pStyle w:val="7"/>
              <w:spacing w:before="119"/>
              <w:ind w:left="2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8" w:type="dxa"/>
            <w:gridSpan w:val="2"/>
          </w:tcPr>
          <w:p>
            <w:pPr>
              <w:pStyle w:val="7"/>
              <w:spacing w:before="119"/>
              <w:ind w:left="2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38" w:right="1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394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78" w:right="5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4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7"/>
              <w:spacing w:before="133" w:line="232" w:lineRule="auto"/>
              <w:ind w:left="229" w:right="10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91" w:type="dxa"/>
          </w:tcPr>
          <w:p>
            <w:pPr>
              <w:pStyle w:val="7"/>
              <w:spacing w:before="133" w:line="232" w:lineRule="auto"/>
              <w:ind w:left="244" w:right="22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32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90" w:right="7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47" w:type="dxa"/>
          </w:tcPr>
          <w:p>
            <w:pPr>
              <w:pStyle w:val="7"/>
              <w:spacing w:before="133" w:line="232" w:lineRule="auto"/>
              <w:ind w:left="218" w:right="104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ind w:left="9"/>
              <w:jc w:val="center"/>
              <w:rPr>
                <w:rFonts w:hint="eastAsia" w:ascii="Times New Roman" w:eastAsia="黑体"/>
                <w:sz w:val="21"/>
                <w:lang w:val="en-US" w:eastAsia="zh-CN"/>
              </w:rPr>
            </w:pPr>
          </w:p>
          <w:p>
            <w:pPr>
              <w:pStyle w:val="7"/>
              <w:ind w:left="9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Times New Roman" w:eastAsia="黑体"/>
                <w:sz w:val="21"/>
                <w:lang w:val="en-US" w:eastAsia="zh-CN"/>
              </w:rPr>
              <w:t>县级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ind w:left="0" w:leftChars="0" w:right="80" w:rightChars="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z w:val="20"/>
              </w:rPr>
              <w:t>就业失业登记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52" w:lineRule="exact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《就业创业证</w:t>
            </w:r>
          </w:p>
          <w:p>
            <w:pPr>
              <w:pStyle w:val="7"/>
              <w:spacing w:line="252" w:lineRule="exact"/>
              <w:ind w:left="78" w:right="54"/>
              <w:jc w:val="center"/>
              <w:rPr>
                <w:sz w:val="20"/>
              </w:rPr>
            </w:pPr>
            <w:r>
              <w:rPr>
                <w:sz w:val="20"/>
              </w:rPr>
              <w:t>》申领</w:t>
            </w:r>
          </w:p>
        </w:tc>
        <w:tc>
          <w:tcPr>
            <w:tcW w:w="2431" w:type="dxa"/>
          </w:tcPr>
          <w:p>
            <w:pPr>
              <w:pStyle w:val="7"/>
              <w:spacing w:before="104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2.办理条件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3.办理材料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8.咨询电话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9"/>
              <w:ind w:left="242"/>
              <w:rPr>
                <w:sz w:val="20"/>
              </w:rPr>
            </w:pPr>
            <w:r>
              <w:rPr>
                <w:sz w:val="20"/>
              </w:rPr>
              <w:t>创业服务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78" w:right="55"/>
              <w:jc w:val="center"/>
              <w:rPr>
                <w:sz w:val="20"/>
              </w:rPr>
            </w:pPr>
            <w:r>
              <w:rPr>
                <w:sz w:val="20"/>
              </w:rPr>
              <w:t>创业补贴申领</w:t>
            </w:r>
          </w:p>
        </w:tc>
        <w:tc>
          <w:tcPr>
            <w:tcW w:w="2431" w:type="dxa"/>
          </w:tcPr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177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9.办理结果告知方式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创业担保贷款申请</w:t>
            </w:r>
          </w:p>
        </w:tc>
        <w:tc>
          <w:tcPr>
            <w:tcW w:w="2431" w:type="dxa"/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1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47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32" w:lineRule="auto"/>
              <w:ind w:left="40" w:right="1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对就业困难人</w:t>
            </w:r>
            <w:r>
              <w:rPr>
                <w:sz w:val="20"/>
              </w:rPr>
              <w:t>员（</w:t>
            </w:r>
            <w:r>
              <w:rPr>
                <w:spacing w:val="-5"/>
                <w:sz w:val="20"/>
              </w:rPr>
              <w:t>含建档立</w:t>
            </w:r>
            <w:r>
              <w:rPr>
                <w:sz w:val="20"/>
              </w:rPr>
              <w:t>卡贫困劳动 力）</w:t>
            </w:r>
            <w:r>
              <w:rPr>
                <w:spacing w:val="-5"/>
                <w:sz w:val="20"/>
              </w:rPr>
              <w:t>实施就业</w:t>
            </w:r>
            <w:r>
              <w:rPr>
                <w:sz w:val="20"/>
              </w:rPr>
              <w:t>援助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就业困难人员认定</w:t>
            </w:r>
          </w:p>
        </w:tc>
        <w:tc>
          <w:tcPr>
            <w:tcW w:w="2431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9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55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2" w:line="232" w:lineRule="auto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就业困难人员社会保险补贴申领</w:t>
            </w:r>
          </w:p>
        </w:tc>
        <w:tc>
          <w:tcPr>
            <w:tcW w:w="2431" w:type="dxa"/>
          </w:tcPr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27170" w:h="19200" w:orient="landscape"/>
          <w:pgMar w:top="1360" w:right="1620" w:bottom="920" w:left="1620" w:header="0" w:footer="724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89"/>
        <w:gridCol w:w="1394"/>
        <w:gridCol w:w="2431"/>
        <w:gridCol w:w="7201"/>
        <w:gridCol w:w="1185"/>
        <w:gridCol w:w="1185"/>
        <w:gridCol w:w="4530"/>
        <w:gridCol w:w="663"/>
        <w:gridCol w:w="691"/>
        <w:gridCol w:w="632"/>
        <w:gridCol w:w="647"/>
        <w:gridCol w:w="616"/>
        <w:gridCol w:w="6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683" w:type="dxa"/>
            <w:gridSpan w:val="2"/>
          </w:tcPr>
          <w:p>
            <w:pPr>
              <w:pStyle w:val="7"/>
              <w:spacing w:before="119"/>
              <w:ind w:left="921" w:right="9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43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7"/>
              <w:spacing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720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3182" w:right="31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5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546" w:right="152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9"/>
              <w:ind w:left="27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9" w:type="dxa"/>
            <w:gridSpan w:val="2"/>
          </w:tcPr>
          <w:p>
            <w:pPr>
              <w:pStyle w:val="7"/>
              <w:spacing w:before="119"/>
              <w:ind w:left="2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8" w:type="dxa"/>
            <w:gridSpan w:val="2"/>
          </w:tcPr>
          <w:p>
            <w:pPr>
              <w:pStyle w:val="7"/>
              <w:spacing w:before="119"/>
              <w:ind w:left="2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394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4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7"/>
              <w:spacing w:before="133" w:line="232" w:lineRule="auto"/>
              <w:ind w:left="229" w:right="10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91" w:type="dxa"/>
          </w:tcPr>
          <w:p>
            <w:pPr>
              <w:pStyle w:val="7"/>
              <w:spacing w:before="133" w:line="232" w:lineRule="auto"/>
              <w:ind w:left="244" w:right="22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32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90" w:right="7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47" w:type="dxa"/>
          </w:tcPr>
          <w:p>
            <w:pPr>
              <w:pStyle w:val="7"/>
              <w:spacing w:before="133" w:line="232" w:lineRule="auto"/>
              <w:ind w:left="218" w:right="104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ind w:left="9"/>
              <w:jc w:val="center"/>
              <w:rPr>
                <w:rFonts w:hint="eastAsia" w:ascii="Times New Roman" w:eastAsia="黑体"/>
                <w:sz w:val="21"/>
                <w:lang w:val="en-US" w:eastAsia="zh-CN"/>
              </w:rPr>
            </w:pPr>
          </w:p>
          <w:p>
            <w:pPr>
              <w:pStyle w:val="7"/>
              <w:ind w:left="9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Times New Roman" w:eastAsia="黑体"/>
                <w:sz w:val="21"/>
                <w:lang w:val="en-US" w:eastAsia="zh-CN"/>
              </w:rPr>
              <w:t>县级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ind w:left="0" w:leftChars="0" w:right="80" w:rightChars="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32" w:lineRule="auto"/>
              <w:ind w:left="40" w:right="18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对就业困难人</w:t>
            </w:r>
            <w:r>
              <w:rPr>
                <w:sz w:val="20"/>
              </w:rPr>
              <w:t>员（</w:t>
            </w:r>
            <w:r>
              <w:rPr>
                <w:spacing w:val="-5"/>
                <w:sz w:val="20"/>
              </w:rPr>
              <w:t>含建档立</w:t>
            </w:r>
            <w:r>
              <w:rPr>
                <w:sz w:val="20"/>
              </w:rPr>
              <w:t>卡贫困劳动 力）</w:t>
            </w:r>
            <w:r>
              <w:rPr>
                <w:spacing w:val="-5"/>
                <w:sz w:val="20"/>
              </w:rPr>
              <w:t>实施就业</w:t>
            </w:r>
            <w:r>
              <w:rPr>
                <w:sz w:val="20"/>
              </w:rPr>
              <w:t>援助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32" w:lineRule="auto"/>
              <w:ind w:left="397" w:right="69" w:hanging="302"/>
              <w:rPr>
                <w:sz w:val="20"/>
              </w:rPr>
            </w:pPr>
            <w:r>
              <w:rPr>
                <w:sz w:val="20"/>
              </w:rPr>
              <w:t>公益性岗位补贴申领</w:t>
            </w:r>
          </w:p>
        </w:tc>
        <w:tc>
          <w:tcPr>
            <w:tcW w:w="2431" w:type="dxa"/>
          </w:tcPr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5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2" w:lineRule="auto"/>
              <w:ind w:left="91"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45"/>
              </w:tabs>
              <w:spacing w:before="1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2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求职创业补贴申领</w:t>
            </w:r>
          </w:p>
        </w:tc>
        <w:tc>
          <w:tcPr>
            <w:tcW w:w="2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9.咨询电话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5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9" w:leftChars="0" w:right="0" w:rightChars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23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232" w:lineRule="auto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吸纳贫困劳动力就业奖补申领</w:t>
            </w:r>
          </w:p>
        </w:tc>
        <w:tc>
          <w:tcPr>
            <w:tcW w:w="2431" w:type="dxa"/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8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55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9" w:leftChars="0" w:right="0" w:rightChars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23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32" w:lineRule="auto"/>
              <w:ind w:left="342" w:right="18" w:hanging="302"/>
              <w:rPr>
                <w:sz w:val="20"/>
              </w:rPr>
            </w:pPr>
            <w:r>
              <w:rPr>
                <w:sz w:val="20"/>
              </w:rPr>
              <w:t>高校毕业生就业服务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2" w:lineRule="auto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高等学校等毕业生接收手续办理</w:t>
            </w:r>
          </w:p>
        </w:tc>
        <w:tc>
          <w:tcPr>
            <w:tcW w:w="2431" w:type="dxa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3.办理条件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4.办理材料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9.咨询电话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1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9" w:leftChars="0" w:right="0" w:rightChars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23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就业见习补贴申领</w:t>
            </w:r>
          </w:p>
        </w:tc>
        <w:tc>
          <w:tcPr>
            <w:tcW w:w="2431" w:type="dxa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2.购买项目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3.购买内容及评价标准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4.购买主体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5.承接主体条件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6.购买方式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7.提交材料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8.购买流程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9.受理地点（方式）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10.受理结果告知方式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11.咨询电话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9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9" w:leftChars="0" w:right="0" w:rightChars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23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27170" w:h="19200" w:orient="landscape"/>
          <w:pgMar w:top="1360" w:right="1620" w:bottom="920" w:left="1620" w:header="0" w:footer="724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289"/>
        <w:gridCol w:w="1394"/>
        <w:gridCol w:w="2431"/>
        <w:gridCol w:w="7201"/>
        <w:gridCol w:w="1185"/>
        <w:gridCol w:w="1185"/>
        <w:gridCol w:w="4530"/>
        <w:gridCol w:w="663"/>
        <w:gridCol w:w="691"/>
        <w:gridCol w:w="632"/>
        <w:gridCol w:w="647"/>
        <w:gridCol w:w="616"/>
        <w:gridCol w:w="6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4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683" w:type="dxa"/>
            <w:gridSpan w:val="2"/>
          </w:tcPr>
          <w:p>
            <w:pPr>
              <w:pStyle w:val="7"/>
              <w:spacing w:before="119"/>
              <w:ind w:left="921" w:right="9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43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  <w:p>
            <w:pPr>
              <w:pStyle w:val="7"/>
              <w:spacing w:line="252" w:lineRule="exact"/>
              <w:ind w:left="8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720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3182" w:right="31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185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53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546" w:right="152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4" w:type="dxa"/>
            <w:gridSpan w:val="2"/>
          </w:tcPr>
          <w:p>
            <w:pPr>
              <w:pStyle w:val="7"/>
              <w:spacing w:before="119"/>
              <w:ind w:left="27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9" w:type="dxa"/>
            <w:gridSpan w:val="2"/>
          </w:tcPr>
          <w:p>
            <w:pPr>
              <w:pStyle w:val="7"/>
              <w:spacing w:before="119"/>
              <w:ind w:left="2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48" w:type="dxa"/>
            <w:gridSpan w:val="2"/>
          </w:tcPr>
          <w:p>
            <w:pPr>
              <w:pStyle w:val="7"/>
              <w:spacing w:before="119"/>
              <w:ind w:left="2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394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4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7"/>
              <w:spacing w:before="133" w:line="232" w:lineRule="auto"/>
              <w:ind w:left="229" w:right="109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91" w:type="dxa"/>
          </w:tcPr>
          <w:p>
            <w:pPr>
              <w:pStyle w:val="7"/>
              <w:spacing w:before="133" w:line="232" w:lineRule="auto"/>
              <w:ind w:left="244" w:right="22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32" w:type="dxa"/>
          </w:tcPr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90" w:right="7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47" w:type="dxa"/>
          </w:tcPr>
          <w:p>
            <w:pPr>
              <w:pStyle w:val="7"/>
              <w:spacing w:before="133" w:line="232" w:lineRule="auto"/>
              <w:ind w:left="218" w:right="104" w:hanging="1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ind w:left="9"/>
              <w:jc w:val="center"/>
              <w:rPr>
                <w:rFonts w:hint="eastAsia" w:ascii="Times New Roman" w:eastAsia="黑体"/>
                <w:sz w:val="21"/>
                <w:lang w:val="en-US" w:eastAsia="zh-CN"/>
              </w:rPr>
            </w:pPr>
          </w:p>
          <w:p>
            <w:pPr>
              <w:pStyle w:val="7"/>
              <w:ind w:left="9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Times New Roman" w:eastAsia="黑体"/>
                <w:sz w:val="21"/>
                <w:lang w:val="en-US" w:eastAsia="zh-CN"/>
              </w:rPr>
              <w:t>县级</w:t>
            </w:r>
          </w:p>
        </w:tc>
        <w:tc>
          <w:tcPr>
            <w:tcW w:w="632" w:type="dxa"/>
            <w:vAlign w:val="top"/>
          </w:tcPr>
          <w:p>
            <w:pPr>
              <w:pStyle w:val="7"/>
              <w:ind w:left="0" w:leftChars="0" w:right="80" w:rightChars="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89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32" w:lineRule="auto"/>
              <w:ind w:left="342" w:right="18" w:hanging="302"/>
              <w:rPr>
                <w:sz w:val="20"/>
              </w:rPr>
            </w:pPr>
            <w:r>
              <w:rPr>
                <w:sz w:val="20"/>
              </w:rPr>
              <w:t>高校毕业生就业服务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2" w:lineRule="auto"/>
              <w:ind w:left="497" w:right="69" w:hanging="403"/>
              <w:rPr>
                <w:sz w:val="20"/>
              </w:rPr>
            </w:pPr>
            <w:r>
              <w:rPr>
                <w:sz w:val="20"/>
              </w:rPr>
              <w:t>求职创业补贴申领</w:t>
            </w:r>
          </w:p>
        </w:tc>
        <w:tc>
          <w:tcPr>
            <w:tcW w:w="2431" w:type="dxa"/>
          </w:tcPr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8"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16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/>
              <w:ind w:left="0" w:leftChars="0" w:right="210" w:rightChars="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32" w:lineRule="auto"/>
              <w:ind w:left="195" w:right="69" w:hanging="101"/>
              <w:rPr>
                <w:sz w:val="20"/>
              </w:rPr>
            </w:pPr>
            <w:r>
              <w:rPr>
                <w:sz w:val="20"/>
              </w:rPr>
              <w:t>高校毕业生社保补贴申领</w:t>
            </w:r>
          </w:p>
        </w:tc>
        <w:tc>
          <w:tcPr>
            <w:tcW w:w="2431" w:type="dxa"/>
          </w:tcPr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2.政策对象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3.补贴标准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9.办理结果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45"/>
              </w:tabs>
              <w:spacing w:before="132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/>
              <w:ind w:left="0" w:leftChars="0" w:right="210" w:rightChars="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8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2" w:lineRule="auto"/>
              <w:ind w:left="40" w:right="18"/>
              <w:jc w:val="center"/>
              <w:rPr>
                <w:sz w:val="20"/>
              </w:rPr>
            </w:pPr>
            <w:r>
              <w:rPr>
                <w:sz w:val="20"/>
              </w:rPr>
              <w:t>基本公共就业创业政府购买服务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32" w:lineRule="auto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政府向社会购买基本公共就业创业服务成果</w:t>
            </w:r>
          </w:p>
        </w:tc>
        <w:tc>
          <w:tcPr>
            <w:tcW w:w="2431" w:type="dxa"/>
          </w:tcPr>
          <w:p>
            <w:pPr>
              <w:pStyle w:val="7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2.购买项目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3.购买内容及评价标准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4.购买主体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5.承接主体条件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6.购买方式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7.提交材料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8.购买流程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9.受理地点（方式）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10.受理结果告知方式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11.咨询电话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3.《人力资源市场暂行条例》（中华人民共和国国务院令第700号）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2" w:lineRule="auto"/>
              <w:ind w:left="91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70"/>
              <w:ind w:left="0" w:leftChars="0" w:right="210" w:rightChars="0" w:firstLine="200" w:firstLineChars="100"/>
              <w:jc w:val="both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ind w:left="0" w:leftChars="0" w:right="0" w:rightChars="0" w:firstLine="200" w:firstLineChars="10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79" w:right="1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8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32" w:lineRule="auto"/>
              <w:ind w:left="141" w:right="18" w:hanging="101"/>
              <w:rPr>
                <w:sz w:val="20"/>
              </w:rPr>
            </w:pPr>
            <w:r>
              <w:rPr>
                <w:sz w:val="20"/>
              </w:rPr>
              <w:t>国（境）外人员入境就业</w:t>
            </w:r>
          </w:p>
        </w:tc>
        <w:tc>
          <w:tcPr>
            <w:tcW w:w="13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32" w:lineRule="auto"/>
              <w:ind w:left="195" w:right="69" w:hanging="101"/>
              <w:rPr>
                <w:sz w:val="20"/>
              </w:rPr>
            </w:pPr>
            <w:r>
              <w:rPr>
                <w:sz w:val="20"/>
              </w:rPr>
              <w:t>国（境）外人员入境就业</w:t>
            </w:r>
          </w:p>
        </w:tc>
        <w:tc>
          <w:tcPr>
            <w:tcW w:w="2431" w:type="dxa"/>
          </w:tcPr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1.文件依据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2.对象范围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3.申请条件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4.申请材料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5.办理流程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6.办理时限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7.办理地点（方式）</w:t>
            </w:r>
          </w:p>
          <w:p>
            <w:pPr>
              <w:pStyle w:val="7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8.办理结果告知方式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9.咨询电话</w:t>
            </w:r>
          </w:p>
        </w:tc>
        <w:tc>
          <w:tcPr>
            <w:tcW w:w="72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1.《中华人民共和国政府信息公开条例》（中华人民共和国国务院令第711号）</w:t>
            </w:r>
          </w:p>
          <w:p>
            <w:pPr>
              <w:pStyle w:val="7"/>
              <w:spacing w:before="2" w:line="232" w:lineRule="auto"/>
              <w:ind w:left="37" w:right="96"/>
              <w:rPr>
                <w:sz w:val="20"/>
              </w:rPr>
            </w:pPr>
            <w:r>
              <w:rPr>
                <w:sz w:val="20"/>
              </w:rPr>
              <w:t>2.《中华人民共和国出境入境管理法》（2012年6月30日第十一届全国人民代表大会常务委员会第二十七次会议通过）                                   3.《国务院对确需保留的行政审批项目设定行政许可的决定》（</w:t>
            </w:r>
            <w:r>
              <w:rPr>
                <w:spacing w:val="-3"/>
                <w:sz w:val="20"/>
              </w:rPr>
              <w:t>中华人民共和国</w:t>
            </w:r>
            <w:r>
              <w:rPr>
                <w:sz w:val="20"/>
              </w:rPr>
              <w:t>国务院令第412号，2009年1月29日第一次修订，2016年8月25日第二次修订）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2" w:lineRule="auto"/>
              <w:ind w:left="37" w:right="119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公开事项信息形成或变更之日起20 个工作日内公开</w:t>
            </w:r>
          </w:p>
        </w:tc>
        <w:tc>
          <w:tcPr>
            <w:tcW w:w="11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2" w:lineRule="auto"/>
              <w:ind w:right="65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5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■政务服务中心</w:t>
            </w:r>
          </w:p>
          <w:p>
            <w:pPr>
              <w:pStyle w:val="7"/>
              <w:tabs>
                <w:tab w:val="left" w:pos="1445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45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ind w:right="21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/>
              <w:ind w:left="0" w:leftChars="0" w:right="210" w:rightChars="0" w:firstLine="200" w:firstLineChars="100"/>
              <w:jc w:val="both"/>
              <w:rPr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  <w:tc>
          <w:tcPr>
            <w:tcW w:w="632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100"/>
                <w:sz w:val="20"/>
              </w:rPr>
              <w:t>√</w:t>
            </w:r>
          </w:p>
        </w:tc>
      </w:tr>
    </w:tbl>
    <w:p/>
    <w:sectPr>
      <w:pgSz w:w="27170" w:h="19200" w:orient="landscape"/>
      <w:pgMar w:top="1360" w:right="1620" w:bottom="920" w:left="1620" w:header="0" w:footer="72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629.65pt;margin-top:908.4pt;height:14pt;width:98pt;mso-position-horizontal-relative:page;mso-position-vertical-relative:page;z-index:-2547814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80" w:lineRule="exact"/>
                  <w:ind w:left="2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页，共 5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DAB218A"/>
    <w:rsid w:val="7872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2020-10-10T02:28:00Z</dcterms:created>
  <dc:creator>user</dc:creator>
  <cp:lastModifiedBy>雅     痞</cp:lastModifiedBy>
  <dcterms:modified xsi:type="dcterms:W3CDTF">2020-10-10T08:11:03Z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2052-11.1.0.10000</vt:lpwstr>
  </property>
</Properties>
</file>