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64C537" w14:textId="77777777" w:rsidR="0083770B" w:rsidRDefault="0083770B" w:rsidP="0083770B">
      <w:pPr>
        <w:rPr>
          <w:rFonts w:ascii="仿宋_GB2312" w:eastAsia="仿宋_GB2312" w:hAnsi="仿宋_GB2312" w:cs="仿宋_GB2312"/>
          <w:sz w:val="36"/>
          <w:szCs w:val="36"/>
        </w:rPr>
      </w:pPr>
    </w:p>
    <w:p w14:paraId="68EE95DC" w14:textId="77777777" w:rsidR="0083770B" w:rsidRDefault="0083770B" w:rsidP="0083770B">
      <w:pPr>
        <w:rPr>
          <w:rFonts w:ascii="仿宋_GB2312" w:eastAsia="仿宋_GB2312" w:hAnsi="仿宋_GB2312" w:cs="仿宋_GB2312"/>
          <w:sz w:val="36"/>
          <w:szCs w:val="36"/>
        </w:rPr>
      </w:pPr>
    </w:p>
    <w:p w14:paraId="23F812AF" w14:textId="77777777" w:rsidR="0083770B" w:rsidRDefault="0083770B" w:rsidP="0083770B">
      <w:pPr>
        <w:rPr>
          <w:rFonts w:ascii="仿宋_GB2312" w:eastAsia="仿宋_GB2312" w:hAnsi="仿宋_GB2312" w:cs="仿宋_GB2312"/>
          <w:sz w:val="36"/>
          <w:szCs w:val="36"/>
        </w:rPr>
      </w:pPr>
    </w:p>
    <w:p w14:paraId="7EF17D6A" w14:textId="77777777" w:rsidR="0083770B" w:rsidRDefault="0083770B" w:rsidP="0083770B">
      <w:pPr>
        <w:rPr>
          <w:rFonts w:ascii="仿宋_GB2312" w:eastAsia="仿宋_GB2312" w:hAnsi="仿宋_GB2312" w:cs="仿宋_GB2312"/>
          <w:sz w:val="36"/>
          <w:szCs w:val="36"/>
        </w:rPr>
      </w:pPr>
    </w:p>
    <w:p w14:paraId="11655468" w14:textId="77777777" w:rsidR="0083770B" w:rsidRDefault="0083770B" w:rsidP="0083770B">
      <w:pPr>
        <w:adjustRightInd w:val="0"/>
        <w:snapToGrid w:val="0"/>
        <w:jc w:val="center"/>
        <w:outlineLvl w:val="0"/>
        <w:rPr>
          <w:rFonts w:ascii="方正小标宋_GBK" w:eastAsia="方正小标宋_GBK" w:hAnsi="Times New Roman" w:cs="Times New Roman"/>
          <w:bCs/>
          <w:sz w:val="72"/>
          <w:szCs w:val="72"/>
        </w:rPr>
      </w:pPr>
      <w:r>
        <w:rPr>
          <w:rFonts w:ascii="方正小标宋_GBK" w:eastAsia="方正小标宋_GBK" w:hint="eastAsia"/>
          <w:bCs/>
          <w:sz w:val="72"/>
          <w:szCs w:val="72"/>
        </w:rPr>
        <w:t>建设项目环境影响报告表</w:t>
      </w:r>
    </w:p>
    <w:p w14:paraId="7763C7DC" w14:textId="77777777" w:rsidR="0083770B" w:rsidRDefault="0083770B" w:rsidP="0083770B">
      <w:pPr>
        <w:adjustRightInd w:val="0"/>
        <w:snapToGrid w:val="0"/>
        <w:spacing w:line="288" w:lineRule="auto"/>
        <w:jc w:val="center"/>
        <w:outlineLvl w:val="0"/>
        <w:rPr>
          <w:rFonts w:ascii="楷体_GB2312" w:eastAsia="楷体_GB2312"/>
          <w:bCs/>
          <w:sz w:val="48"/>
          <w:szCs w:val="48"/>
        </w:rPr>
      </w:pPr>
    </w:p>
    <w:p w14:paraId="49F737F6" w14:textId="77777777" w:rsidR="0083770B" w:rsidRPr="0083770B" w:rsidRDefault="0083770B" w:rsidP="0083770B">
      <w:pPr>
        <w:pStyle w:val="a2"/>
      </w:pPr>
    </w:p>
    <w:p w14:paraId="2C2AA7B8" w14:textId="77777777" w:rsidR="0083770B" w:rsidRDefault="0083770B" w:rsidP="0083770B">
      <w:pPr>
        <w:jc w:val="center"/>
        <w:rPr>
          <w:rFonts w:ascii="Times New Roman" w:eastAsia="仿宋" w:hAnsi="Times New Roman" w:cs="Times New Roman"/>
          <w:sz w:val="52"/>
          <w:szCs w:val="52"/>
        </w:rPr>
      </w:pPr>
    </w:p>
    <w:p w14:paraId="7B70FF07" w14:textId="77777777" w:rsidR="0083770B" w:rsidRDefault="0083770B" w:rsidP="0083770B">
      <w:pPr>
        <w:ind w:firstLine="1040"/>
        <w:rPr>
          <w:rFonts w:eastAsia="仿宋"/>
          <w:sz w:val="44"/>
          <w:szCs w:val="44"/>
        </w:rPr>
      </w:pPr>
    </w:p>
    <w:p w14:paraId="38F4B0CC" w14:textId="77777777" w:rsidR="0083770B" w:rsidRDefault="0083770B" w:rsidP="0083770B">
      <w:pPr>
        <w:ind w:firstLine="1040"/>
        <w:rPr>
          <w:rFonts w:eastAsia="仿宋"/>
          <w:sz w:val="44"/>
          <w:szCs w:val="44"/>
        </w:rPr>
      </w:pPr>
    </w:p>
    <w:p w14:paraId="1E2F4253" w14:textId="77777777" w:rsidR="0083770B" w:rsidRDefault="0083770B" w:rsidP="0083770B">
      <w:pPr>
        <w:ind w:firstLine="1040"/>
        <w:rPr>
          <w:rFonts w:eastAsia="仿宋"/>
          <w:sz w:val="44"/>
          <w:szCs w:val="44"/>
        </w:rPr>
      </w:pPr>
    </w:p>
    <w:p w14:paraId="1610372E" w14:textId="77777777" w:rsidR="0083770B" w:rsidRDefault="0083770B" w:rsidP="0083770B">
      <w:pPr>
        <w:ind w:firstLine="1040"/>
        <w:rPr>
          <w:rFonts w:eastAsia="仿宋"/>
          <w:sz w:val="44"/>
          <w:szCs w:val="44"/>
        </w:rPr>
      </w:pPr>
    </w:p>
    <w:p w14:paraId="0721AF10" w14:textId="23377C19" w:rsidR="0083770B" w:rsidRDefault="0083770B" w:rsidP="000730D3">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项目名称：</w:t>
      </w:r>
      <w:r w:rsidR="00E03333" w:rsidRPr="00E03333">
        <w:rPr>
          <w:rFonts w:ascii="仿宋_GB2312" w:eastAsia="仿宋_GB2312" w:hint="eastAsia"/>
          <w:sz w:val="36"/>
          <w:szCs w:val="36"/>
          <w:u w:val="single"/>
        </w:rPr>
        <w:t>海南州</w:t>
      </w:r>
      <w:r w:rsidR="00CA4670" w:rsidRPr="00CA4670">
        <w:rPr>
          <w:rFonts w:ascii="仿宋_GB2312" w:eastAsia="仿宋_GB2312" w:hint="eastAsia"/>
          <w:bCs/>
          <w:sz w:val="36"/>
          <w:szCs w:val="36"/>
          <w:u w:val="single"/>
        </w:rPr>
        <w:t>同德</w:t>
      </w:r>
      <w:r w:rsidR="00CA4670" w:rsidRPr="00CA4670">
        <w:rPr>
          <w:rFonts w:ascii="仿宋_GB2312" w:eastAsia="仿宋_GB2312"/>
          <w:bCs/>
          <w:sz w:val="36"/>
          <w:szCs w:val="36"/>
          <w:u w:val="single"/>
        </w:rPr>
        <w:t>县藏医院项目</w:t>
      </w:r>
      <w:r w:rsidRPr="00CA4670">
        <w:rPr>
          <w:rFonts w:ascii="仿宋_GB2312" w:eastAsia="仿宋_GB2312" w:hint="eastAsia"/>
          <w:bCs/>
          <w:sz w:val="36"/>
          <w:szCs w:val="36"/>
          <w:u w:val="single"/>
        </w:rPr>
        <w:t xml:space="preserve"> </w:t>
      </w:r>
    </w:p>
    <w:p w14:paraId="3245BA00" w14:textId="204841CB" w:rsidR="0083770B" w:rsidRDefault="0083770B" w:rsidP="000730D3">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 xml:space="preserve"> </w:t>
      </w:r>
      <w:r w:rsidR="00CA4670" w:rsidRPr="00CA4670">
        <w:rPr>
          <w:rFonts w:ascii="仿宋_GB2312" w:eastAsia="仿宋_GB2312" w:hint="eastAsia"/>
          <w:bCs/>
          <w:sz w:val="36"/>
          <w:szCs w:val="36"/>
          <w:u w:val="single"/>
        </w:rPr>
        <w:t>同德</w:t>
      </w:r>
      <w:r w:rsidR="00CA4670" w:rsidRPr="00CA4670">
        <w:rPr>
          <w:rFonts w:ascii="仿宋_GB2312" w:eastAsia="仿宋_GB2312"/>
          <w:bCs/>
          <w:sz w:val="36"/>
          <w:szCs w:val="36"/>
          <w:u w:val="single"/>
        </w:rPr>
        <w:t>县藏医院</w:t>
      </w:r>
      <w:r w:rsidRPr="00CA4670">
        <w:rPr>
          <w:rFonts w:ascii="仿宋_GB2312" w:eastAsia="仿宋_GB2312" w:hint="eastAsia"/>
          <w:bCs/>
          <w:sz w:val="36"/>
          <w:szCs w:val="36"/>
          <w:u w:val="single"/>
        </w:rPr>
        <w:t xml:space="preserve"> </w:t>
      </w:r>
      <w:r>
        <w:rPr>
          <w:rFonts w:ascii="仿宋_GB2312" w:eastAsia="仿宋_GB2312" w:hint="eastAsia"/>
          <w:sz w:val="36"/>
          <w:szCs w:val="36"/>
          <w:u w:val="single"/>
        </w:rPr>
        <w:t xml:space="preserve">   </w:t>
      </w:r>
    </w:p>
    <w:p w14:paraId="37FD6CE4" w14:textId="0579BF37" w:rsidR="0083770B" w:rsidRDefault="0083770B" w:rsidP="000730D3">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sidR="000730D3">
        <w:rPr>
          <w:rFonts w:ascii="仿宋_GB2312" w:eastAsia="仿宋_GB2312"/>
          <w:sz w:val="36"/>
          <w:szCs w:val="36"/>
          <w:u w:val="single"/>
        </w:rPr>
        <w:t>2021</w:t>
      </w:r>
      <w:r w:rsidR="000730D3">
        <w:rPr>
          <w:rFonts w:ascii="仿宋_GB2312" w:eastAsia="仿宋_GB2312" w:hint="eastAsia"/>
          <w:sz w:val="36"/>
          <w:szCs w:val="36"/>
          <w:u w:val="single"/>
        </w:rPr>
        <w:t>年</w:t>
      </w:r>
      <w:r w:rsidR="00E03333">
        <w:rPr>
          <w:rFonts w:ascii="仿宋_GB2312" w:eastAsia="仿宋_GB2312" w:hint="eastAsia"/>
          <w:sz w:val="36"/>
          <w:szCs w:val="36"/>
          <w:u w:val="single"/>
        </w:rPr>
        <w:t>6</w:t>
      </w:r>
      <w:bookmarkStart w:id="0" w:name="_GoBack"/>
      <w:bookmarkEnd w:id="0"/>
      <w:r w:rsidR="000730D3">
        <w:rPr>
          <w:rFonts w:ascii="仿宋_GB2312" w:eastAsia="仿宋_GB2312" w:hint="eastAsia"/>
          <w:sz w:val="36"/>
          <w:szCs w:val="36"/>
          <w:u w:val="single"/>
        </w:rPr>
        <w:t>月</w:t>
      </w:r>
      <w:r>
        <w:rPr>
          <w:rFonts w:ascii="仿宋_GB2312" w:eastAsia="仿宋_GB2312" w:hint="eastAsia"/>
          <w:sz w:val="36"/>
          <w:szCs w:val="36"/>
          <w:u w:val="single"/>
        </w:rPr>
        <w:t xml:space="preserve">            </w:t>
      </w:r>
      <w:r w:rsidR="000730D3">
        <w:rPr>
          <w:rFonts w:ascii="仿宋_GB2312" w:eastAsia="仿宋_GB2312"/>
          <w:sz w:val="36"/>
          <w:szCs w:val="36"/>
          <w:u w:val="single"/>
        </w:rPr>
        <w:t xml:space="preserve">  </w:t>
      </w:r>
      <w:r>
        <w:rPr>
          <w:rFonts w:ascii="仿宋_GB2312" w:eastAsia="仿宋_GB2312" w:hint="eastAsia"/>
          <w:sz w:val="36"/>
          <w:szCs w:val="36"/>
          <w:u w:val="single"/>
        </w:rPr>
        <w:t xml:space="preserve">  </w:t>
      </w:r>
    </w:p>
    <w:p w14:paraId="104726F8" w14:textId="77777777" w:rsidR="0083770B" w:rsidRDefault="0083770B" w:rsidP="0083770B">
      <w:pPr>
        <w:adjustRightInd w:val="0"/>
        <w:snapToGrid w:val="0"/>
        <w:spacing w:line="288" w:lineRule="auto"/>
        <w:ind w:firstLine="1040"/>
        <w:rPr>
          <w:rFonts w:ascii="仿宋_GB2312" w:eastAsia="仿宋_GB2312"/>
          <w:sz w:val="36"/>
          <w:szCs w:val="36"/>
          <w:u w:val="single"/>
        </w:rPr>
      </w:pPr>
      <w:bookmarkStart w:id="1" w:name="_Hlk57884087"/>
    </w:p>
    <w:p w14:paraId="14AEBE28" w14:textId="77777777" w:rsidR="0083770B" w:rsidRDefault="0083770B" w:rsidP="0083770B">
      <w:pPr>
        <w:adjustRightInd w:val="0"/>
        <w:snapToGrid w:val="0"/>
        <w:spacing w:line="288" w:lineRule="auto"/>
        <w:ind w:firstLine="1040"/>
        <w:rPr>
          <w:rFonts w:ascii="仿宋_GB2312" w:eastAsia="仿宋_GB2312"/>
          <w:sz w:val="36"/>
          <w:szCs w:val="36"/>
        </w:rPr>
      </w:pPr>
    </w:p>
    <w:p w14:paraId="0EC1B1A4" w14:textId="77777777" w:rsidR="0083770B" w:rsidRDefault="0083770B" w:rsidP="0083770B">
      <w:pPr>
        <w:adjustRightInd w:val="0"/>
        <w:snapToGrid w:val="0"/>
        <w:spacing w:line="288" w:lineRule="auto"/>
        <w:ind w:firstLine="1040"/>
        <w:rPr>
          <w:rFonts w:ascii="仿宋_GB2312" w:eastAsia="仿宋_GB2312"/>
          <w:sz w:val="36"/>
          <w:szCs w:val="36"/>
        </w:rPr>
      </w:pPr>
    </w:p>
    <w:p w14:paraId="37C8A164" w14:textId="77777777" w:rsidR="0083770B" w:rsidRDefault="0083770B" w:rsidP="0083770B">
      <w:pPr>
        <w:adjustRightInd w:val="0"/>
        <w:snapToGrid w:val="0"/>
        <w:spacing w:line="288" w:lineRule="auto"/>
        <w:ind w:firstLine="1040"/>
        <w:rPr>
          <w:rFonts w:ascii="仿宋_GB2312" w:eastAsia="仿宋_GB2312"/>
          <w:sz w:val="36"/>
          <w:szCs w:val="36"/>
        </w:rPr>
      </w:pPr>
    </w:p>
    <w:p w14:paraId="26E457BD" w14:textId="77777777" w:rsidR="0083770B" w:rsidRDefault="0083770B" w:rsidP="0083770B">
      <w:pPr>
        <w:pStyle w:val="a2"/>
      </w:pPr>
    </w:p>
    <w:p w14:paraId="2106C268" w14:textId="77777777" w:rsidR="0083770B" w:rsidRDefault="0083770B" w:rsidP="0083770B">
      <w:pPr>
        <w:pStyle w:val="a2"/>
      </w:pPr>
    </w:p>
    <w:p w14:paraId="1B5CD3F8" w14:textId="77777777" w:rsidR="0083770B" w:rsidRPr="0083770B" w:rsidRDefault="0083770B" w:rsidP="0083770B">
      <w:pPr>
        <w:pStyle w:val="a2"/>
      </w:pPr>
    </w:p>
    <w:p w14:paraId="533C8FCF" w14:textId="77777777" w:rsidR="0083770B" w:rsidRDefault="0083770B" w:rsidP="0083770B">
      <w:pPr>
        <w:adjustRightInd w:val="0"/>
        <w:snapToGrid w:val="0"/>
        <w:spacing w:line="288" w:lineRule="auto"/>
        <w:ind w:firstLine="1040"/>
        <w:rPr>
          <w:rFonts w:ascii="仿宋_GB2312" w:eastAsia="仿宋_GB2312"/>
          <w:sz w:val="36"/>
          <w:szCs w:val="36"/>
        </w:rPr>
      </w:pPr>
    </w:p>
    <w:bookmarkEnd w:id="1"/>
    <w:p w14:paraId="5565D350" w14:textId="77777777" w:rsidR="0083770B" w:rsidRDefault="0083770B" w:rsidP="0083770B">
      <w:pPr>
        <w:spacing w:line="360" w:lineRule="auto"/>
        <w:ind w:firstLineChars="100" w:firstLine="360"/>
        <w:jc w:val="center"/>
        <w:rPr>
          <w:rFonts w:ascii="楷体_GB2312" w:eastAsia="楷体_GB2312"/>
          <w:sz w:val="36"/>
          <w:szCs w:val="36"/>
        </w:rPr>
      </w:pPr>
      <w:r>
        <w:rPr>
          <w:rFonts w:ascii="楷体_GB2312" w:eastAsia="楷体_GB2312" w:hint="eastAsia"/>
          <w:sz w:val="36"/>
          <w:szCs w:val="36"/>
        </w:rPr>
        <w:t>中华人民共和国生态环境部制</w:t>
      </w:r>
    </w:p>
    <w:p w14:paraId="3E68791B" w14:textId="77777777" w:rsidR="00BD746E" w:rsidRDefault="003E3584" w:rsidP="0083770B">
      <w:pPr>
        <w:spacing w:line="360" w:lineRule="auto"/>
        <w:ind w:firstLineChars="100" w:firstLine="281"/>
        <w:jc w:val="center"/>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lastRenderedPageBreak/>
        <w:t>一、</w:t>
      </w:r>
      <w:r>
        <w:rPr>
          <w:rFonts w:ascii="Times New Roman" w:eastAsiaTheme="majorEastAsia" w:hAnsi="Times New Roman" w:cs="Times New Roman"/>
          <w:b/>
          <w:bCs/>
          <w:sz w:val="28"/>
          <w:szCs w:val="28"/>
        </w:rPr>
        <w:t>建设项目基本情况</w:t>
      </w:r>
    </w:p>
    <w:tbl>
      <w:tblPr>
        <w:tblStyle w:val="af3"/>
        <w:tblW w:w="8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2416"/>
        <w:gridCol w:w="728"/>
        <w:gridCol w:w="920"/>
        <w:gridCol w:w="303"/>
        <w:gridCol w:w="3108"/>
      </w:tblGrid>
      <w:tr w:rsidR="00BD746E" w14:paraId="76E51C22" w14:textId="77777777" w:rsidTr="00D96DD0">
        <w:trPr>
          <w:trHeight w:val="475"/>
        </w:trPr>
        <w:tc>
          <w:tcPr>
            <w:tcW w:w="1411" w:type="dxa"/>
            <w:tcBorders>
              <w:tl2br w:val="nil"/>
              <w:tr2bl w:val="nil"/>
            </w:tcBorders>
            <w:vAlign w:val="center"/>
          </w:tcPr>
          <w:p w14:paraId="48FAE0DE"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项目名称</w:t>
            </w:r>
          </w:p>
        </w:tc>
        <w:tc>
          <w:tcPr>
            <w:tcW w:w="7475" w:type="dxa"/>
            <w:gridSpan w:val="5"/>
            <w:tcBorders>
              <w:tl2br w:val="nil"/>
              <w:tr2bl w:val="nil"/>
            </w:tcBorders>
            <w:vAlign w:val="center"/>
          </w:tcPr>
          <w:p w14:paraId="5B91793E" w14:textId="027CDFBE" w:rsidR="00BD746E" w:rsidRPr="00CA4670" w:rsidRDefault="00CA4670">
            <w:pPr>
              <w:spacing w:line="400" w:lineRule="exact"/>
              <w:jc w:val="center"/>
              <w:rPr>
                <w:rFonts w:ascii="宋体" w:eastAsia="宋体" w:hAnsi="宋体" w:cs="宋体"/>
                <w:sz w:val="24"/>
              </w:rPr>
            </w:pPr>
            <w:r>
              <w:rPr>
                <w:rFonts w:ascii="宋体" w:eastAsia="宋体" w:hAnsi="宋体" w:cs="宋体" w:hint="eastAsia"/>
                <w:bCs/>
                <w:sz w:val="24"/>
              </w:rPr>
              <w:t>海南州同德县藏医院</w:t>
            </w:r>
            <w:r w:rsidRPr="00CA4670">
              <w:rPr>
                <w:rFonts w:ascii="宋体" w:eastAsia="宋体" w:hAnsi="宋体" w:cs="宋体"/>
                <w:bCs/>
                <w:sz w:val="24"/>
              </w:rPr>
              <w:t>项目</w:t>
            </w:r>
          </w:p>
        </w:tc>
      </w:tr>
      <w:tr w:rsidR="00BD746E" w14:paraId="6228D9CA" w14:textId="77777777" w:rsidTr="00D96DD0">
        <w:trPr>
          <w:trHeight w:val="278"/>
        </w:trPr>
        <w:tc>
          <w:tcPr>
            <w:tcW w:w="1411" w:type="dxa"/>
            <w:tcBorders>
              <w:tl2br w:val="nil"/>
              <w:tr2bl w:val="nil"/>
            </w:tcBorders>
            <w:vAlign w:val="center"/>
          </w:tcPr>
          <w:p w14:paraId="4E7531AC"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项目代码</w:t>
            </w:r>
          </w:p>
        </w:tc>
        <w:tc>
          <w:tcPr>
            <w:tcW w:w="7475" w:type="dxa"/>
            <w:gridSpan w:val="5"/>
            <w:tcBorders>
              <w:tl2br w:val="nil"/>
              <w:tr2bl w:val="nil"/>
            </w:tcBorders>
            <w:vAlign w:val="center"/>
          </w:tcPr>
          <w:p w14:paraId="00FF6DED" w14:textId="18959A49" w:rsidR="00BD746E" w:rsidRDefault="00BD746E">
            <w:pPr>
              <w:spacing w:line="400" w:lineRule="exact"/>
              <w:jc w:val="center"/>
              <w:rPr>
                <w:rFonts w:ascii="宋体" w:eastAsia="宋体" w:hAnsi="宋体" w:cs="宋体"/>
                <w:sz w:val="24"/>
              </w:rPr>
            </w:pPr>
          </w:p>
        </w:tc>
      </w:tr>
      <w:tr w:rsidR="00BD746E" w14:paraId="0EF92C9B" w14:textId="77777777">
        <w:trPr>
          <w:trHeight w:val="297"/>
        </w:trPr>
        <w:tc>
          <w:tcPr>
            <w:tcW w:w="1411" w:type="dxa"/>
            <w:tcBorders>
              <w:tl2br w:val="nil"/>
              <w:tr2bl w:val="nil"/>
            </w:tcBorders>
            <w:vAlign w:val="center"/>
          </w:tcPr>
          <w:p w14:paraId="5437F92B"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建设单位联系人</w:t>
            </w:r>
          </w:p>
        </w:tc>
        <w:tc>
          <w:tcPr>
            <w:tcW w:w="2416" w:type="dxa"/>
            <w:tcBorders>
              <w:tl2br w:val="nil"/>
              <w:tr2bl w:val="nil"/>
            </w:tcBorders>
            <w:vAlign w:val="center"/>
          </w:tcPr>
          <w:p w14:paraId="025EC350" w14:textId="641347B3" w:rsidR="00BD746E" w:rsidRDefault="00CA4670">
            <w:pPr>
              <w:spacing w:line="400" w:lineRule="exact"/>
              <w:jc w:val="center"/>
              <w:rPr>
                <w:rFonts w:ascii="宋体" w:eastAsia="宋体" w:hAnsi="宋体" w:cs="宋体"/>
                <w:sz w:val="24"/>
              </w:rPr>
            </w:pPr>
            <w:proofErr w:type="gramStart"/>
            <w:r>
              <w:rPr>
                <w:rFonts w:hint="eastAsia"/>
                <w:color w:val="000000"/>
                <w:sz w:val="24"/>
              </w:rPr>
              <w:t>三智加</w:t>
            </w:r>
            <w:proofErr w:type="gramEnd"/>
          </w:p>
        </w:tc>
        <w:tc>
          <w:tcPr>
            <w:tcW w:w="1648" w:type="dxa"/>
            <w:gridSpan w:val="2"/>
            <w:tcBorders>
              <w:tl2br w:val="nil"/>
              <w:tr2bl w:val="nil"/>
            </w:tcBorders>
            <w:vAlign w:val="center"/>
          </w:tcPr>
          <w:p w14:paraId="08777BA1"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联系方式</w:t>
            </w:r>
          </w:p>
        </w:tc>
        <w:tc>
          <w:tcPr>
            <w:tcW w:w="3411" w:type="dxa"/>
            <w:gridSpan w:val="2"/>
            <w:tcBorders>
              <w:tl2br w:val="nil"/>
              <w:tr2bl w:val="nil"/>
            </w:tcBorders>
            <w:vAlign w:val="center"/>
          </w:tcPr>
          <w:p w14:paraId="6ACE7F5E" w14:textId="111BC460" w:rsidR="00BD746E" w:rsidRDefault="00CA4670">
            <w:pPr>
              <w:spacing w:line="400" w:lineRule="exact"/>
              <w:jc w:val="center"/>
              <w:rPr>
                <w:rFonts w:ascii="宋体" w:eastAsia="宋体" w:hAnsi="宋体" w:cs="宋体"/>
                <w:sz w:val="24"/>
              </w:rPr>
            </w:pPr>
            <w:r w:rsidRPr="00CA4670">
              <w:rPr>
                <w:rFonts w:ascii="宋体" w:eastAsia="宋体" w:hAnsi="宋体" w:cs="宋体" w:hint="eastAsia"/>
                <w:sz w:val="24"/>
              </w:rPr>
              <w:t>1</w:t>
            </w:r>
            <w:r w:rsidRPr="00CA4670">
              <w:rPr>
                <w:rFonts w:ascii="宋体" w:eastAsia="宋体" w:hAnsi="宋体" w:cs="宋体"/>
                <w:sz w:val="24"/>
              </w:rPr>
              <w:t>3997344869</w:t>
            </w:r>
          </w:p>
        </w:tc>
      </w:tr>
      <w:tr w:rsidR="00BD746E" w14:paraId="16DCE00C" w14:textId="77777777" w:rsidTr="00D96DD0">
        <w:trPr>
          <w:trHeight w:val="595"/>
        </w:trPr>
        <w:tc>
          <w:tcPr>
            <w:tcW w:w="1411" w:type="dxa"/>
            <w:tcBorders>
              <w:tl2br w:val="nil"/>
              <w:tr2bl w:val="nil"/>
            </w:tcBorders>
            <w:vAlign w:val="center"/>
          </w:tcPr>
          <w:p w14:paraId="0830FD6B"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建设地点</w:t>
            </w:r>
          </w:p>
        </w:tc>
        <w:tc>
          <w:tcPr>
            <w:tcW w:w="7475" w:type="dxa"/>
            <w:gridSpan w:val="5"/>
            <w:tcBorders>
              <w:tl2br w:val="nil"/>
              <w:tr2bl w:val="nil"/>
            </w:tcBorders>
            <w:vAlign w:val="center"/>
          </w:tcPr>
          <w:p w14:paraId="5A76B3CF" w14:textId="2F398DE7" w:rsidR="00BD746E" w:rsidRDefault="00CA4670">
            <w:pPr>
              <w:spacing w:line="400" w:lineRule="exact"/>
              <w:jc w:val="center"/>
              <w:rPr>
                <w:rFonts w:ascii="宋体" w:eastAsia="宋体" w:hAnsi="宋体" w:cs="宋体"/>
                <w:sz w:val="24"/>
              </w:rPr>
            </w:pPr>
            <w:r>
              <w:rPr>
                <w:color w:val="000000"/>
                <w:sz w:val="24"/>
              </w:rPr>
              <w:t>同德县藏医院内</w:t>
            </w:r>
          </w:p>
        </w:tc>
      </w:tr>
      <w:tr w:rsidR="00BD746E" w14:paraId="669A7992" w14:textId="77777777" w:rsidTr="00D96DD0">
        <w:trPr>
          <w:trHeight w:val="547"/>
        </w:trPr>
        <w:tc>
          <w:tcPr>
            <w:tcW w:w="1411" w:type="dxa"/>
            <w:tcBorders>
              <w:tl2br w:val="nil"/>
              <w:tr2bl w:val="nil"/>
            </w:tcBorders>
            <w:vAlign w:val="center"/>
          </w:tcPr>
          <w:p w14:paraId="328BE9A7"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地理坐标</w:t>
            </w:r>
          </w:p>
        </w:tc>
        <w:tc>
          <w:tcPr>
            <w:tcW w:w="7475" w:type="dxa"/>
            <w:gridSpan w:val="5"/>
            <w:tcBorders>
              <w:tl2br w:val="nil"/>
              <w:tr2bl w:val="nil"/>
            </w:tcBorders>
            <w:vAlign w:val="center"/>
          </w:tcPr>
          <w:p w14:paraId="3C8F7579" w14:textId="77777777" w:rsidR="00BD746E" w:rsidRDefault="003E3584">
            <w:pPr>
              <w:spacing w:line="400" w:lineRule="exact"/>
              <w:jc w:val="center"/>
              <w:rPr>
                <w:rFonts w:ascii="宋体" w:eastAsia="宋体" w:hAnsi="宋体" w:cs="宋体"/>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u w:val="single"/>
              </w:rPr>
              <w:t>102</w:t>
            </w:r>
            <w:r>
              <w:rPr>
                <w:rFonts w:ascii="宋体" w:eastAsia="宋体" w:hAnsi="宋体" w:cs="宋体" w:hint="eastAsia"/>
                <w:color w:val="000000" w:themeColor="text1"/>
                <w:sz w:val="24"/>
              </w:rPr>
              <w:t>度</w:t>
            </w:r>
            <w:r>
              <w:rPr>
                <w:rFonts w:ascii="宋体" w:eastAsia="宋体" w:hAnsi="宋体" w:cs="宋体"/>
                <w:color w:val="000000" w:themeColor="text1"/>
                <w:sz w:val="24"/>
                <w:u w:val="single"/>
              </w:rPr>
              <w:t>19</w:t>
            </w:r>
            <w:r>
              <w:rPr>
                <w:rFonts w:ascii="宋体" w:eastAsia="宋体" w:hAnsi="宋体" w:cs="宋体" w:hint="eastAsia"/>
                <w:bCs/>
                <w:sz w:val="24"/>
              </w:rPr>
              <w:t>分</w:t>
            </w:r>
            <w:r>
              <w:rPr>
                <w:rFonts w:ascii="宋体" w:eastAsia="宋体" w:hAnsi="宋体" w:cs="宋体"/>
                <w:color w:val="000000" w:themeColor="text1"/>
                <w:sz w:val="24"/>
                <w:u w:val="single"/>
              </w:rPr>
              <w:t>36.499</w:t>
            </w:r>
            <w:r>
              <w:rPr>
                <w:rFonts w:ascii="宋体" w:eastAsia="宋体" w:hAnsi="宋体" w:cs="宋体" w:hint="eastAsia"/>
                <w:color w:val="000000" w:themeColor="text1"/>
                <w:sz w:val="24"/>
              </w:rPr>
              <w:t>秒，</w:t>
            </w:r>
            <w:r>
              <w:rPr>
                <w:rFonts w:ascii="宋体" w:eastAsia="宋体" w:hAnsi="宋体" w:cs="宋体" w:hint="eastAsia"/>
                <w:sz w:val="24"/>
                <w:u w:val="single"/>
              </w:rPr>
              <w:t>35</w:t>
            </w:r>
            <w:r>
              <w:rPr>
                <w:rFonts w:ascii="宋体" w:eastAsia="宋体" w:hAnsi="宋体" w:cs="宋体" w:hint="eastAsia"/>
                <w:sz w:val="24"/>
              </w:rPr>
              <w:t>度</w:t>
            </w:r>
            <w:r>
              <w:rPr>
                <w:rFonts w:ascii="宋体" w:eastAsia="宋体" w:hAnsi="宋体" w:cs="宋体" w:hint="eastAsia"/>
                <w:sz w:val="24"/>
                <w:u w:val="single"/>
              </w:rPr>
              <w:t>52</w:t>
            </w:r>
            <w:r>
              <w:rPr>
                <w:rFonts w:ascii="宋体" w:eastAsia="宋体" w:hAnsi="宋体" w:cs="宋体" w:hint="eastAsia"/>
                <w:bCs/>
                <w:sz w:val="24"/>
              </w:rPr>
              <w:t>分</w:t>
            </w:r>
            <w:r>
              <w:rPr>
                <w:rFonts w:ascii="宋体" w:eastAsia="宋体" w:hAnsi="宋体" w:cs="宋体" w:hint="eastAsia"/>
                <w:sz w:val="24"/>
                <w:u w:val="single"/>
              </w:rPr>
              <w:t>08.392</w:t>
            </w:r>
            <w:r>
              <w:rPr>
                <w:rFonts w:ascii="宋体" w:eastAsia="宋体" w:hAnsi="宋体" w:cs="宋体" w:hint="eastAsia"/>
                <w:sz w:val="24"/>
              </w:rPr>
              <w:t>秒）</w:t>
            </w:r>
          </w:p>
        </w:tc>
      </w:tr>
      <w:tr w:rsidR="00BD746E" w14:paraId="438210E3" w14:textId="77777777" w:rsidTr="00D96DD0">
        <w:trPr>
          <w:trHeight w:val="734"/>
        </w:trPr>
        <w:tc>
          <w:tcPr>
            <w:tcW w:w="1411" w:type="dxa"/>
            <w:tcBorders>
              <w:tl2br w:val="nil"/>
              <w:tr2bl w:val="nil"/>
            </w:tcBorders>
            <w:vAlign w:val="center"/>
          </w:tcPr>
          <w:p w14:paraId="4F36D557"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国民经济行业类别</w:t>
            </w:r>
          </w:p>
        </w:tc>
        <w:tc>
          <w:tcPr>
            <w:tcW w:w="3144" w:type="dxa"/>
            <w:gridSpan w:val="2"/>
            <w:tcBorders>
              <w:tl2br w:val="nil"/>
              <w:tr2bl w:val="nil"/>
            </w:tcBorders>
            <w:vAlign w:val="center"/>
          </w:tcPr>
          <w:p w14:paraId="05A35BC0" w14:textId="352A3AD8" w:rsidR="00BD746E" w:rsidRDefault="00D96DD0">
            <w:pPr>
              <w:spacing w:line="400" w:lineRule="exact"/>
              <w:jc w:val="center"/>
              <w:rPr>
                <w:rFonts w:ascii="宋体" w:eastAsia="宋体" w:hAnsi="宋体" w:cs="宋体"/>
                <w:color w:val="000000" w:themeColor="text1"/>
                <w:sz w:val="24"/>
              </w:rPr>
            </w:pPr>
            <w:r w:rsidRPr="00D96DD0">
              <w:rPr>
                <w:rFonts w:ascii="宋体" w:eastAsia="宋体" w:hAnsi="宋体" w:cs="宋体"/>
                <w:sz w:val="24"/>
              </w:rPr>
              <w:t>Q841</w:t>
            </w:r>
            <w:r w:rsidR="00CA4670">
              <w:rPr>
                <w:rFonts w:ascii="宋体" w:eastAsia="宋体" w:hAnsi="宋体" w:cs="宋体"/>
                <w:sz w:val="24"/>
              </w:rPr>
              <w:t>4</w:t>
            </w:r>
            <w:r w:rsidR="00CA4670">
              <w:rPr>
                <w:rFonts w:ascii="宋体" w:eastAsia="宋体" w:hAnsi="宋体" w:cs="宋体" w:hint="eastAsia"/>
                <w:sz w:val="24"/>
              </w:rPr>
              <w:t>民族</w:t>
            </w:r>
            <w:r w:rsidRPr="00D96DD0">
              <w:rPr>
                <w:rFonts w:ascii="宋体" w:eastAsia="宋体" w:hAnsi="宋体" w:cs="宋体" w:hint="eastAsia"/>
                <w:sz w:val="24"/>
              </w:rPr>
              <w:t>医院</w:t>
            </w:r>
          </w:p>
        </w:tc>
        <w:tc>
          <w:tcPr>
            <w:tcW w:w="1223" w:type="dxa"/>
            <w:gridSpan w:val="2"/>
            <w:tcBorders>
              <w:tl2br w:val="nil"/>
              <w:tr2bl w:val="nil"/>
            </w:tcBorders>
            <w:vAlign w:val="center"/>
          </w:tcPr>
          <w:p w14:paraId="670392DD"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建设项目行业类别</w:t>
            </w:r>
          </w:p>
        </w:tc>
        <w:tc>
          <w:tcPr>
            <w:tcW w:w="3108" w:type="dxa"/>
            <w:tcBorders>
              <w:tl2br w:val="nil"/>
              <w:tr2bl w:val="nil"/>
            </w:tcBorders>
            <w:vAlign w:val="center"/>
          </w:tcPr>
          <w:p w14:paraId="0F261862" w14:textId="77777777" w:rsidR="00BD746E" w:rsidRDefault="00D96DD0">
            <w:pPr>
              <w:spacing w:line="400" w:lineRule="exact"/>
              <w:jc w:val="center"/>
              <w:rPr>
                <w:rFonts w:ascii="宋体" w:eastAsia="宋体" w:hAnsi="宋体" w:cs="宋体"/>
                <w:color w:val="000000" w:themeColor="text1"/>
                <w:sz w:val="24"/>
              </w:rPr>
            </w:pPr>
            <w:r w:rsidRPr="00D96DD0">
              <w:rPr>
                <w:rFonts w:ascii="宋体" w:eastAsia="宋体" w:hAnsi="宋体" w:cs="宋体"/>
                <w:color w:val="000000" w:themeColor="text1"/>
                <w:sz w:val="24"/>
              </w:rPr>
              <w:t>四十九、卫生 108、医院 841</w:t>
            </w:r>
          </w:p>
        </w:tc>
      </w:tr>
      <w:tr w:rsidR="00BD746E" w14:paraId="52753707" w14:textId="77777777" w:rsidTr="00D96DD0">
        <w:trPr>
          <w:trHeight w:val="1483"/>
        </w:trPr>
        <w:tc>
          <w:tcPr>
            <w:tcW w:w="1411" w:type="dxa"/>
            <w:tcBorders>
              <w:tl2br w:val="nil"/>
              <w:tr2bl w:val="nil"/>
            </w:tcBorders>
          </w:tcPr>
          <w:p w14:paraId="6FCEB186" w14:textId="77777777" w:rsidR="00BD746E" w:rsidRDefault="00BD746E">
            <w:pPr>
              <w:spacing w:line="400" w:lineRule="exact"/>
              <w:jc w:val="center"/>
              <w:rPr>
                <w:rFonts w:ascii="宋体" w:eastAsia="宋体" w:hAnsi="宋体" w:cs="宋体"/>
                <w:sz w:val="24"/>
              </w:rPr>
            </w:pPr>
          </w:p>
          <w:p w14:paraId="677D5272" w14:textId="77777777" w:rsidR="00BD746E" w:rsidRDefault="00BD746E">
            <w:pPr>
              <w:spacing w:line="400" w:lineRule="exact"/>
              <w:jc w:val="center"/>
              <w:rPr>
                <w:rFonts w:ascii="宋体" w:eastAsia="宋体" w:hAnsi="宋体" w:cs="宋体"/>
                <w:sz w:val="24"/>
              </w:rPr>
            </w:pPr>
          </w:p>
          <w:p w14:paraId="4DD0C77D"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建设性质</w:t>
            </w:r>
          </w:p>
        </w:tc>
        <w:tc>
          <w:tcPr>
            <w:tcW w:w="3144" w:type="dxa"/>
            <w:gridSpan w:val="2"/>
            <w:tcBorders>
              <w:tl2br w:val="nil"/>
              <w:tr2bl w:val="nil"/>
            </w:tcBorders>
          </w:tcPr>
          <w:p w14:paraId="5D81EBB6" w14:textId="36D57C11" w:rsidR="00BD746E" w:rsidRDefault="00D96DD0" w:rsidP="007751F7">
            <w:pPr>
              <w:tabs>
                <w:tab w:val="right" w:pos="2928"/>
              </w:tabs>
              <w:spacing w:line="400" w:lineRule="exact"/>
              <w:jc w:val="left"/>
              <w:rPr>
                <w:rFonts w:ascii="宋体" w:eastAsia="宋体" w:hAnsi="宋体" w:cs="宋体"/>
                <w:sz w:val="24"/>
              </w:rPr>
            </w:pPr>
            <w:r>
              <w:rPr>
                <w:rFonts w:ascii="宋体" w:eastAsia="宋体" w:hAnsi="宋体" w:cs="宋体" w:hint="eastAsia"/>
                <w:sz w:val="24"/>
              </w:rPr>
              <w:sym w:font="Wingdings 2" w:char="00A3"/>
            </w:r>
            <w:r w:rsidR="003E3584">
              <w:rPr>
                <w:rFonts w:ascii="宋体" w:eastAsia="宋体" w:hAnsi="宋体" w:cs="宋体" w:hint="eastAsia"/>
                <w:sz w:val="24"/>
              </w:rPr>
              <w:t>新建（迁建）</w:t>
            </w:r>
            <w:r w:rsidR="007751F7">
              <w:rPr>
                <w:rFonts w:ascii="宋体" w:eastAsia="宋体" w:hAnsi="宋体" w:cs="宋体"/>
                <w:sz w:val="24"/>
              </w:rPr>
              <w:tab/>
            </w:r>
          </w:p>
          <w:p w14:paraId="5C3C9522"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改建</w:t>
            </w:r>
          </w:p>
          <w:p w14:paraId="1B322866" w14:textId="77777777" w:rsidR="00BD746E" w:rsidRDefault="00D96DD0">
            <w:pPr>
              <w:spacing w:line="400" w:lineRule="exact"/>
              <w:jc w:val="left"/>
              <w:rPr>
                <w:rFonts w:ascii="宋体" w:eastAsia="宋体" w:hAnsi="宋体" w:cs="宋体"/>
                <w:sz w:val="24"/>
              </w:rPr>
            </w:pPr>
            <w:r>
              <w:rPr>
                <w:rFonts w:ascii="宋体" w:eastAsia="宋体" w:hAnsi="宋体" w:cs="宋体" w:hint="eastAsia"/>
                <w:sz w:val="24"/>
              </w:rPr>
              <w:t>√</w:t>
            </w:r>
            <w:r w:rsidR="003E3584">
              <w:rPr>
                <w:rFonts w:ascii="宋体" w:eastAsia="宋体" w:hAnsi="宋体" w:cs="宋体" w:hint="eastAsia"/>
                <w:sz w:val="24"/>
              </w:rPr>
              <w:t>扩建</w:t>
            </w:r>
          </w:p>
          <w:p w14:paraId="6E448BDF"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技术改造</w:t>
            </w:r>
          </w:p>
        </w:tc>
        <w:tc>
          <w:tcPr>
            <w:tcW w:w="1223" w:type="dxa"/>
            <w:gridSpan w:val="2"/>
            <w:tcBorders>
              <w:tl2br w:val="nil"/>
              <w:tr2bl w:val="nil"/>
            </w:tcBorders>
          </w:tcPr>
          <w:p w14:paraId="56B6DA67" w14:textId="77777777" w:rsidR="00BD746E" w:rsidRDefault="00BD746E">
            <w:pPr>
              <w:spacing w:line="400" w:lineRule="exact"/>
              <w:jc w:val="center"/>
              <w:rPr>
                <w:rFonts w:ascii="宋体" w:eastAsia="宋体" w:hAnsi="宋体" w:cs="宋体"/>
                <w:sz w:val="24"/>
              </w:rPr>
            </w:pPr>
          </w:p>
          <w:p w14:paraId="3FE58CF1"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建设项目申报情形</w:t>
            </w:r>
          </w:p>
        </w:tc>
        <w:tc>
          <w:tcPr>
            <w:tcW w:w="3108" w:type="dxa"/>
            <w:tcBorders>
              <w:tl2br w:val="nil"/>
              <w:tr2bl w:val="nil"/>
            </w:tcBorders>
          </w:tcPr>
          <w:p w14:paraId="645CC620"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t>√首次申报项目</w:t>
            </w:r>
          </w:p>
          <w:p w14:paraId="5629ABE4"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t>□不予批准后再次申报项目</w:t>
            </w:r>
          </w:p>
          <w:p w14:paraId="17B423BF"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t>□超五年重新审核项目</w:t>
            </w:r>
          </w:p>
          <w:p w14:paraId="74CC08A9" w14:textId="77777777" w:rsidR="00BD746E" w:rsidRDefault="003E3584">
            <w:pPr>
              <w:spacing w:line="400" w:lineRule="exact"/>
              <w:jc w:val="left"/>
              <w:rPr>
                <w:rFonts w:ascii="宋体" w:eastAsia="宋体" w:hAnsi="宋体" w:cs="宋体"/>
                <w:sz w:val="24"/>
              </w:rPr>
            </w:pPr>
            <w:r>
              <w:rPr>
                <w:rFonts w:ascii="宋体" w:eastAsia="宋体" w:hAnsi="宋体" w:cs="宋体" w:hint="eastAsia"/>
                <w:sz w:val="24"/>
              </w:rPr>
              <w:t>□重大变动重新报批项目</w:t>
            </w:r>
          </w:p>
        </w:tc>
      </w:tr>
      <w:tr w:rsidR="00D96DD0" w14:paraId="1FA286FC" w14:textId="77777777">
        <w:trPr>
          <w:trHeight w:val="381"/>
        </w:trPr>
        <w:tc>
          <w:tcPr>
            <w:tcW w:w="1411" w:type="dxa"/>
            <w:tcBorders>
              <w:tl2br w:val="nil"/>
              <w:tr2bl w:val="nil"/>
            </w:tcBorders>
            <w:vAlign w:val="center"/>
          </w:tcPr>
          <w:p w14:paraId="75CCD64A" w14:textId="77777777" w:rsidR="00D96DD0" w:rsidRDefault="00D96DD0" w:rsidP="00D96DD0">
            <w:pPr>
              <w:spacing w:line="400" w:lineRule="exact"/>
              <w:jc w:val="center"/>
              <w:rPr>
                <w:rFonts w:ascii="宋体" w:eastAsia="宋体" w:hAnsi="宋体" w:cs="宋体"/>
                <w:sz w:val="24"/>
              </w:rPr>
            </w:pPr>
            <w:r>
              <w:rPr>
                <w:rFonts w:ascii="宋体" w:eastAsia="宋体" w:hAnsi="宋体" w:cs="宋体" w:hint="eastAsia"/>
                <w:sz w:val="24"/>
              </w:rPr>
              <w:t>立项审批</w:t>
            </w:r>
          </w:p>
          <w:p w14:paraId="4E45D16A" w14:textId="77777777" w:rsidR="00D96DD0" w:rsidRDefault="00D96DD0" w:rsidP="00D96DD0">
            <w:pPr>
              <w:spacing w:line="400" w:lineRule="exact"/>
              <w:jc w:val="center"/>
              <w:rPr>
                <w:rFonts w:ascii="宋体" w:eastAsia="宋体" w:hAnsi="宋体" w:cs="宋体"/>
                <w:sz w:val="24"/>
              </w:rPr>
            </w:pPr>
            <w:r>
              <w:rPr>
                <w:rFonts w:ascii="宋体" w:eastAsia="宋体" w:hAnsi="宋体" w:cs="宋体" w:hint="eastAsia"/>
                <w:sz w:val="24"/>
              </w:rPr>
              <w:t>部门</w:t>
            </w:r>
          </w:p>
        </w:tc>
        <w:tc>
          <w:tcPr>
            <w:tcW w:w="3144" w:type="dxa"/>
            <w:gridSpan w:val="2"/>
            <w:tcBorders>
              <w:tl2br w:val="nil"/>
              <w:tr2bl w:val="nil"/>
            </w:tcBorders>
            <w:vAlign w:val="center"/>
          </w:tcPr>
          <w:p w14:paraId="677FA526" w14:textId="6F64D730" w:rsidR="00D96DD0" w:rsidRPr="00005B2F" w:rsidRDefault="00CA4670" w:rsidP="00D96DD0">
            <w:pPr>
              <w:pStyle w:val="12"/>
              <w:jc w:val="center"/>
              <w:rPr>
                <w:color w:val="7030A0"/>
                <w:sz w:val="24"/>
                <w:szCs w:val="24"/>
              </w:rPr>
            </w:pPr>
            <w:r>
              <w:rPr>
                <w:rFonts w:hint="eastAsia"/>
                <w:color w:val="000000"/>
                <w:sz w:val="24"/>
                <w:szCs w:val="24"/>
              </w:rPr>
              <w:t>同德县发展改革和经济贸易局</w:t>
            </w:r>
          </w:p>
        </w:tc>
        <w:tc>
          <w:tcPr>
            <w:tcW w:w="1223" w:type="dxa"/>
            <w:gridSpan w:val="2"/>
            <w:tcBorders>
              <w:tl2br w:val="nil"/>
              <w:tr2bl w:val="nil"/>
            </w:tcBorders>
            <w:vAlign w:val="center"/>
          </w:tcPr>
          <w:p w14:paraId="26EF943F" w14:textId="77777777" w:rsidR="00D96DD0" w:rsidRDefault="00D96DD0" w:rsidP="00D96DD0">
            <w:pPr>
              <w:spacing w:line="400" w:lineRule="exact"/>
              <w:jc w:val="center"/>
              <w:rPr>
                <w:rFonts w:ascii="宋体" w:eastAsia="宋体" w:hAnsi="宋体" w:cs="宋体"/>
                <w:sz w:val="24"/>
              </w:rPr>
            </w:pPr>
            <w:r>
              <w:rPr>
                <w:rFonts w:ascii="宋体" w:eastAsia="宋体" w:hAnsi="宋体" w:cs="宋体" w:hint="eastAsia"/>
                <w:sz w:val="24"/>
              </w:rPr>
              <w:t>批准文号</w:t>
            </w:r>
          </w:p>
        </w:tc>
        <w:tc>
          <w:tcPr>
            <w:tcW w:w="3108" w:type="dxa"/>
            <w:tcBorders>
              <w:tl2br w:val="nil"/>
              <w:tr2bl w:val="nil"/>
            </w:tcBorders>
            <w:vAlign w:val="center"/>
          </w:tcPr>
          <w:p w14:paraId="6CB107F8" w14:textId="77777777" w:rsidR="00CA4670" w:rsidRPr="00CA4670" w:rsidRDefault="00CA4670" w:rsidP="00CA4670">
            <w:pPr>
              <w:spacing w:line="400" w:lineRule="exact"/>
              <w:jc w:val="center"/>
              <w:rPr>
                <w:rFonts w:ascii="宋体" w:eastAsia="宋体" w:hAnsi="宋体" w:cs="宋体"/>
                <w:color w:val="000000" w:themeColor="text1"/>
                <w:sz w:val="24"/>
              </w:rPr>
            </w:pPr>
            <w:proofErr w:type="gramStart"/>
            <w:r w:rsidRPr="00CA4670">
              <w:rPr>
                <w:rFonts w:ascii="宋体" w:eastAsia="宋体" w:hAnsi="宋体" w:cs="宋体" w:hint="eastAsia"/>
                <w:color w:val="000000" w:themeColor="text1"/>
                <w:sz w:val="24"/>
              </w:rPr>
              <w:t>同发改经贸</w:t>
            </w:r>
            <w:proofErr w:type="gramEnd"/>
          </w:p>
          <w:p w14:paraId="50170EE0" w14:textId="5E8BA975" w:rsidR="00D96DD0" w:rsidRDefault="00CA4670" w:rsidP="00CA4670">
            <w:pPr>
              <w:spacing w:line="400" w:lineRule="exact"/>
              <w:jc w:val="center"/>
              <w:rPr>
                <w:rFonts w:ascii="宋体" w:eastAsia="宋体" w:hAnsi="宋体" w:cs="宋体"/>
                <w:sz w:val="24"/>
              </w:rPr>
            </w:pPr>
            <w:r w:rsidRPr="00CA4670">
              <w:rPr>
                <w:rFonts w:ascii="宋体" w:eastAsia="宋体" w:hAnsi="宋体" w:cs="宋体"/>
                <w:color w:val="000000" w:themeColor="text1"/>
                <w:sz w:val="24"/>
              </w:rPr>
              <w:t>[2008]58号</w:t>
            </w:r>
          </w:p>
        </w:tc>
      </w:tr>
      <w:tr w:rsidR="00BD746E" w14:paraId="467F2283" w14:textId="77777777" w:rsidTr="00D96DD0">
        <w:trPr>
          <w:trHeight w:val="610"/>
        </w:trPr>
        <w:tc>
          <w:tcPr>
            <w:tcW w:w="1411" w:type="dxa"/>
            <w:tcBorders>
              <w:tl2br w:val="nil"/>
              <w:tr2bl w:val="nil"/>
            </w:tcBorders>
            <w:vAlign w:val="center"/>
          </w:tcPr>
          <w:p w14:paraId="392142B2"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总投资</w:t>
            </w:r>
          </w:p>
          <w:p w14:paraId="4C0875A3"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（万元）</w:t>
            </w:r>
          </w:p>
        </w:tc>
        <w:tc>
          <w:tcPr>
            <w:tcW w:w="3144" w:type="dxa"/>
            <w:gridSpan w:val="2"/>
            <w:tcBorders>
              <w:tl2br w:val="nil"/>
              <w:tr2bl w:val="nil"/>
            </w:tcBorders>
            <w:vAlign w:val="center"/>
          </w:tcPr>
          <w:p w14:paraId="7B95D949" w14:textId="1A991268" w:rsidR="00BD746E" w:rsidRDefault="00CA4670">
            <w:pPr>
              <w:spacing w:line="400" w:lineRule="exact"/>
              <w:jc w:val="center"/>
              <w:rPr>
                <w:rFonts w:ascii="宋体" w:eastAsia="宋体" w:hAnsi="宋体" w:cs="宋体"/>
                <w:color w:val="000000" w:themeColor="text1"/>
                <w:sz w:val="24"/>
              </w:rPr>
            </w:pPr>
            <w:r>
              <w:rPr>
                <w:rFonts w:ascii="宋体" w:eastAsia="宋体" w:hAnsi="宋体" w:cs="宋体"/>
                <w:sz w:val="24"/>
              </w:rPr>
              <w:t>2050</w:t>
            </w:r>
          </w:p>
        </w:tc>
        <w:tc>
          <w:tcPr>
            <w:tcW w:w="1223" w:type="dxa"/>
            <w:gridSpan w:val="2"/>
            <w:tcBorders>
              <w:tl2br w:val="nil"/>
              <w:tr2bl w:val="nil"/>
            </w:tcBorders>
            <w:vAlign w:val="center"/>
          </w:tcPr>
          <w:p w14:paraId="3EBDB503"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环保投资（万元）</w:t>
            </w:r>
          </w:p>
        </w:tc>
        <w:tc>
          <w:tcPr>
            <w:tcW w:w="3108" w:type="dxa"/>
            <w:tcBorders>
              <w:tl2br w:val="nil"/>
              <w:tr2bl w:val="nil"/>
            </w:tcBorders>
            <w:vAlign w:val="center"/>
          </w:tcPr>
          <w:p w14:paraId="0ED618B9" w14:textId="77AE488B" w:rsidR="00BD746E" w:rsidRDefault="00CA4670">
            <w:pPr>
              <w:spacing w:line="400" w:lineRule="exact"/>
              <w:jc w:val="center"/>
              <w:rPr>
                <w:rFonts w:ascii="宋体" w:eastAsia="宋体" w:hAnsi="宋体" w:cs="宋体"/>
                <w:color w:val="000000" w:themeColor="text1"/>
                <w:sz w:val="24"/>
              </w:rPr>
            </w:pPr>
            <w:r>
              <w:rPr>
                <w:rFonts w:ascii="宋体" w:eastAsia="宋体" w:hAnsi="宋体" w:cs="宋体"/>
                <w:color w:val="000000" w:themeColor="text1"/>
                <w:sz w:val="24"/>
              </w:rPr>
              <w:t>60</w:t>
            </w:r>
          </w:p>
        </w:tc>
      </w:tr>
      <w:tr w:rsidR="00BD746E" w14:paraId="2A5DDABB" w14:textId="77777777">
        <w:trPr>
          <w:trHeight w:val="381"/>
        </w:trPr>
        <w:tc>
          <w:tcPr>
            <w:tcW w:w="1411" w:type="dxa"/>
            <w:tcBorders>
              <w:tl2br w:val="nil"/>
              <w:tr2bl w:val="nil"/>
            </w:tcBorders>
            <w:vAlign w:val="center"/>
          </w:tcPr>
          <w:p w14:paraId="165BC300" w14:textId="77777777" w:rsidR="00BD746E" w:rsidRDefault="003E3584">
            <w:pPr>
              <w:jc w:val="center"/>
              <w:rPr>
                <w:rFonts w:ascii="宋体" w:eastAsia="宋体" w:hAnsi="宋体" w:cs="宋体"/>
                <w:sz w:val="24"/>
              </w:rPr>
            </w:pPr>
            <w:r>
              <w:rPr>
                <w:rFonts w:ascii="宋体" w:eastAsia="宋体" w:hAnsi="宋体" w:cs="宋体" w:hint="eastAsia"/>
                <w:color w:val="000000" w:themeColor="text1"/>
                <w:sz w:val="24"/>
              </w:rPr>
              <w:t>环保投资占比（%）</w:t>
            </w:r>
          </w:p>
        </w:tc>
        <w:tc>
          <w:tcPr>
            <w:tcW w:w="3144" w:type="dxa"/>
            <w:gridSpan w:val="2"/>
            <w:tcBorders>
              <w:tl2br w:val="nil"/>
              <w:tr2bl w:val="nil"/>
            </w:tcBorders>
            <w:vAlign w:val="center"/>
          </w:tcPr>
          <w:p w14:paraId="59548E72" w14:textId="0C9ACD99" w:rsidR="00BD746E" w:rsidRDefault="00CA4670">
            <w:pPr>
              <w:jc w:val="center"/>
              <w:rPr>
                <w:rFonts w:ascii="宋体" w:eastAsia="宋体" w:hAnsi="宋体" w:cs="宋体"/>
                <w:sz w:val="24"/>
              </w:rPr>
            </w:pPr>
            <w:r>
              <w:rPr>
                <w:rFonts w:ascii="宋体" w:eastAsia="宋体" w:hAnsi="宋体" w:cs="宋体"/>
                <w:color w:val="000000" w:themeColor="text1"/>
                <w:sz w:val="24"/>
              </w:rPr>
              <w:t>2.93</w:t>
            </w:r>
          </w:p>
        </w:tc>
        <w:tc>
          <w:tcPr>
            <w:tcW w:w="1223" w:type="dxa"/>
            <w:gridSpan w:val="2"/>
            <w:tcBorders>
              <w:tl2br w:val="nil"/>
              <w:tr2bl w:val="nil"/>
            </w:tcBorders>
            <w:vAlign w:val="center"/>
          </w:tcPr>
          <w:p w14:paraId="1BE99524" w14:textId="77777777" w:rsidR="00BD746E" w:rsidRDefault="003E3584">
            <w:pPr>
              <w:spacing w:line="400" w:lineRule="exact"/>
              <w:jc w:val="center"/>
              <w:rPr>
                <w:rFonts w:ascii="宋体" w:eastAsia="宋体" w:hAnsi="宋体" w:cs="宋体"/>
                <w:sz w:val="24"/>
              </w:rPr>
            </w:pPr>
            <w:r>
              <w:rPr>
                <w:rFonts w:ascii="宋体" w:eastAsia="宋体" w:hAnsi="宋体" w:cs="宋体" w:hint="eastAsia"/>
                <w:sz w:val="24"/>
              </w:rPr>
              <w:t>施工工期</w:t>
            </w:r>
          </w:p>
        </w:tc>
        <w:tc>
          <w:tcPr>
            <w:tcW w:w="3108" w:type="dxa"/>
            <w:tcBorders>
              <w:tl2br w:val="nil"/>
              <w:tr2bl w:val="nil"/>
            </w:tcBorders>
            <w:vAlign w:val="center"/>
          </w:tcPr>
          <w:p w14:paraId="6B0B44DE" w14:textId="77777777" w:rsidR="00BD746E" w:rsidRDefault="00D96DD0">
            <w:pPr>
              <w:spacing w:line="400" w:lineRule="exact"/>
              <w:jc w:val="center"/>
              <w:rPr>
                <w:rFonts w:ascii="宋体" w:eastAsia="宋体" w:hAnsi="宋体" w:cs="宋体"/>
                <w:color w:val="000000" w:themeColor="text1"/>
                <w:sz w:val="24"/>
              </w:rPr>
            </w:pPr>
            <w:r>
              <w:rPr>
                <w:rFonts w:ascii="宋体" w:eastAsia="宋体" w:hAnsi="宋体" w:cs="宋体"/>
                <w:color w:val="000000" w:themeColor="text1"/>
                <w:sz w:val="24"/>
              </w:rPr>
              <w:t>6</w:t>
            </w:r>
            <w:r w:rsidR="003E3584">
              <w:rPr>
                <w:rFonts w:ascii="宋体" w:eastAsia="宋体" w:hAnsi="宋体" w:cs="宋体" w:hint="eastAsia"/>
                <w:color w:val="000000" w:themeColor="text1"/>
                <w:sz w:val="24"/>
              </w:rPr>
              <w:t>个月</w:t>
            </w:r>
          </w:p>
        </w:tc>
      </w:tr>
      <w:tr w:rsidR="00BD746E" w14:paraId="46E8125B" w14:textId="77777777">
        <w:tc>
          <w:tcPr>
            <w:tcW w:w="1411" w:type="dxa"/>
            <w:tcBorders>
              <w:tl2br w:val="nil"/>
              <w:tr2bl w:val="nil"/>
            </w:tcBorders>
            <w:vAlign w:val="center"/>
          </w:tcPr>
          <w:p w14:paraId="6D9D08EE" w14:textId="77777777" w:rsidR="00BD746E" w:rsidRDefault="003E3584">
            <w:pPr>
              <w:adjustRightInd w:val="0"/>
              <w:snapToGrid w:val="0"/>
              <w:jc w:val="center"/>
              <w:rPr>
                <w:rFonts w:ascii="宋体" w:eastAsia="宋体" w:hAnsi="宋体" w:cs="宋体"/>
                <w:sz w:val="24"/>
              </w:rPr>
            </w:pPr>
            <w:r>
              <w:rPr>
                <w:rFonts w:ascii="宋体" w:hAnsi="宋体" w:cs="宋体" w:hint="eastAsia"/>
                <w:szCs w:val="21"/>
              </w:rPr>
              <w:t>是否开工建设</w:t>
            </w:r>
          </w:p>
        </w:tc>
        <w:tc>
          <w:tcPr>
            <w:tcW w:w="3144" w:type="dxa"/>
            <w:gridSpan w:val="2"/>
            <w:tcBorders>
              <w:tl2br w:val="nil"/>
              <w:tr2bl w:val="nil"/>
            </w:tcBorders>
            <w:vAlign w:val="center"/>
          </w:tcPr>
          <w:p w14:paraId="3C6C79DD" w14:textId="79FF9FCA" w:rsidR="00BD746E" w:rsidRDefault="00CC462F">
            <w:pPr>
              <w:adjustRightInd w:val="0"/>
              <w:snapToGrid w:val="0"/>
              <w:rPr>
                <w:rFonts w:ascii="宋体" w:hAnsi="宋体" w:cs="宋体"/>
                <w:szCs w:val="21"/>
              </w:rPr>
            </w:pPr>
            <w:r>
              <w:rPr>
                <w:rFonts w:ascii="宋体" w:hAnsi="宋体" w:cs="宋体" w:hint="eastAsia"/>
                <w:szCs w:val="21"/>
              </w:rPr>
              <w:sym w:font="Wingdings 2" w:char="00A3"/>
            </w:r>
            <w:proofErr w:type="gramStart"/>
            <w:r w:rsidR="003E3584">
              <w:rPr>
                <w:rFonts w:ascii="宋体" w:hAnsi="宋体" w:cs="宋体" w:hint="eastAsia"/>
                <w:szCs w:val="21"/>
              </w:rPr>
              <w:t>否</w:t>
            </w:r>
            <w:proofErr w:type="gramEnd"/>
          </w:p>
          <w:p w14:paraId="288BE03D" w14:textId="58100794" w:rsidR="00BD746E" w:rsidRDefault="00CC462F">
            <w:pPr>
              <w:adjustRightInd w:val="0"/>
              <w:snapToGrid w:val="0"/>
              <w:rPr>
                <w:rFonts w:ascii="宋体" w:eastAsia="宋体" w:hAnsi="宋体" w:cs="宋体"/>
                <w:sz w:val="24"/>
              </w:rPr>
            </w:pPr>
            <w:r>
              <w:rPr>
                <w:rFonts w:ascii="宋体" w:hAnsi="宋体" w:cs="宋体" w:hint="eastAsia"/>
                <w:szCs w:val="21"/>
              </w:rPr>
              <w:sym w:font="Wingdings 2" w:char="0052"/>
            </w:r>
            <w:r w:rsidR="003E3584">
              <w:rPr>
                <w:rFonts w:ascii="宋体" w:hAnsi="宋体" w:cs="宋体" w:hint="eastAsia"/>
                <w:szCs w:val="21"/>
              </w:rPr>
              <w:t>是：</w:t>
            </w:r>
            <w:r w:rsidR="003E3584">
              <w:rPr>
                <w:rFonts w:ascii="宋体" w:hAnsi="宋体" w:cs="宋体" w:hint="eastAsia"/>
                <w:szCs w:val="21"/>
                <w:u w:val="single"/>
              </w:rPr>
              <w:t xml:space="preserve">             </w:t>
            </w:r>
          </w:p>
        </w:tc>
        <w:tc>
          <w:tcPr>
            <w:tcW w:w="1223" w:type="dxa"/>
            <w:gridSpan w:val="2"/>
            <w:tcBorders>
              <w:tl2br w:val="nil"/>
              <w:tr2bl w:val="nil"/>
            </w:tcBorders>
            <w:vAlign w:val="center"/>
          </w:tcPr>
          <w:p w14:paraId="19264C8B" w14:textId="77777777" w:rsidR="00BD746E" w:rsidRDefault="003E3584">
            <w:pPr>
              <w:adjustRightInd w:val="0"/>
              <w:snapToGrid w:val="0"/>
              <w:jc w:val="center"/>
              <w:rPr>
                <w:rFonts w:ascii="宋体" w:hAnsi="宋体" w:cs="宋体"/>
                <w:spacing w:val="-6"/>
                <w:szCs w:val="21"/>
              </w:rPr>
            </w:pPr>
            <w:r>
              <w:rPr>
                <w:rFonts w:ascii="宋体" w:hAnsi="宋体" w:cs="宋体" w:hint="eastAsia"/>
                <w:spacing w:val="-6"/>
                <w:szCs w:val="21"/>
              </w:rPr>
              <w:t>用地（用海）</w:t>
            </w:r>
          </w:p>
          <w:p w14:paraId="6D5335CD" w14:textId="77777777" w:rsidR="00BD746E" w:rsidRDefault="003E3584">
            <w:pPr>
              <w:adjustRightInd w:val="0"/>
              <w:snapToGrid w:val="0"/>
              <w:jc w:val="center"/>
              <w:rPr>
                <w:rFonts w:ascii="宋体" w:eastAsia="宋体" w:hAnsi="宋体" w:cs="宋体"/>
                <w:sz w:val="24"/>
              </w:rPr>
            </w:pPr>
            <w:r>
              <w:rPr>
                <w:rFonts w:ascii="宋体" w:hAnsi="宋体" w:cs="宋体" w:hint="eastAsia"/>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ascii="宋体" w:hAnsi="宋体" w:cs="宋体" w:hint="eastAsia"/>
                <w:spacing w:val="-6"/>
                <w:szCs w:val="21"/>
              </w:rPr>
              <w:t>）</w:t>
            </w:r>
          </w:p>
        </w:tc>
        <w:tc>
          <w:tcPr>
            <w:tcW w:w="3108" w:type="dxa"/>
            <w:tcBorders>
              <w:tl2br w:val="nil"/>
              <w:tr2bl w:val="nil"/>
            </w:tcBorders>
            <w:vAlign w:val="center"/>
          </w:tcPr>
          <w:p w14:paraId="2C43FA5A" w14:textId="3357AF3A" w:rsidR="00BD746E" w:rsidRDefault="00CA4670">
            <w:pPr>
              <w:adjustRightInd w:val="0"/>
              <w:snapToGrid w:val="0"/>
              <w:jc w:val="center"/>
              <w:rPr>
                <w:rFonts w:ascii="宋体" w:eastAsia="宋体" w:hAnsi="宋体" w:cs="宋体"/>
                <w:sz w:val="24"/>
              </w:rPr>
            </w:pPr>
            <w:r>
              <w:rPr>
                <w:rFonts w:ascii="宋体" w:eastAsia="宋体" w:hAnsi="宋体" w:cs="宋体"/>
                <w:sz w:val="24"/>
              </w:rPr>
              <w:t>15268</w:t>
            </w:r>
          </w:p>
        </w:tc>
      </w:tr>
      <w:tr w:rsidR="00BD746E" w14:paraId="1D0F5242" w14:textId="77777777" w:rsidTr="00D96DD0">
        <w:trPr>
          <w:trHeight w:val="686"/>
        </w:trPr>
        <w:tc>
          <w:tcPr>
            <w:tcW w:w="1411" w:type="dxa"/>
            <w:tcBorders>
              <w:tl2br w:val="nil"/>
              <w:tr2bl w:val="nil"/>
            </w:tcBorders>
            <w:vAlign w:val="center"/>
          </w:tcPr>
          <w:p w14:paraId="501507B9" w14:textId="77777777" w:rsidR="00BD746E" w:rsidRDefault="003E3584">
            <w:pPr>
              <w:adjustRightInd w:val="0"/>
              <w:snapToGrid w:val="0"/>
              <w:jc w:val="center"/>
              <w:rPr>
                <w:rFonts w:ascii="宋体" w:hAnsi="宋体" w:cs="宋体"/>
                <w:szCs w:val="21"/>
              </w:rPr>
            </w:pPr>
            <w:r>
              <w:rPr>
                <w:rFonts w:ascii="宋体" w:hAnsi="宋体" w:cs="宋体" w:hint="eastAsia"/>
                <w:kern w:val="0"/>
                <w:szCs w:val="21"/>
              </w:rPr>
              <w:t>专项评价设置情况</w:t>
            </w:r>
          </w:p>
        </w:tc>
        <w:tc>
          <w:tcPr>
            <w:tcW w:w="7475" w:type="dxa"/>
            <w:gridSpan w:val="5"/>
            <w:tcBorders>
              <w:tl2br w:val="nil"/>
              <w:tr2bl w:val="nil"/>
            </w:tcBorders>
            <w:vAlign w:val="center"/>
          </w:tcPr>
          <w:p w14:paraId="51D615CE" w14:textId="77777777" w:rsidR="00BD746E" w:rsidRDefault="00D96DD0">
            <w:pPr>
              <w:adjustRightInd w:val="0"/>
              <w:snapToGrid w:val="0"/>
              <w:jc w:val="center"/>
              <w:rPr>
                <w:rFonts w:ascii="宋体" w:eastAsia="宋体" w:hAnsi="宋体" w:cs="宋体"/>
                <w:sz w:val="24"/>
              </w:rPr>
            </w:pPr>
            <w:r w:rsidRPr="00D96DD0">
              <w:rPr>
                <w:rFonts w:ascii="宋体" w:eastAsia="宋体" w:hAnsi="宋体" w:cs="宋体"/>
                <w:sz w:val="24"/>
              </w:rPr>
              <w:t>不开展专项评价</w:t>
            </w:r>
          </w:p>
        </w:tc>
      </w:tr>
      <w:tr w:rsidR="00BD746E" w14:paraId="249D200F" w14:textId="77777777" w:rsidTr="00D96DD0">
        <w:trPr>
          <w:trHeight w:val="341"/>
        </w:trPr>
        <w:tc>
          <w:tcPr>
            <w:tcW w:w="1411" w:type="dxa"/>
            <w:tcBorders>
              <w:tl2br w:val="nil"/>
              <w:tr2bl w:val="nil"/>
            </w:tcBorders>
            <w:vAlign w:val="center"/>
          </w:tcPr>
          <w:p w14:paraId="6FD38052" w14:textId="77777777" w:rsidR="00BD746E" w:rsidRDefault="003E3584">
            <w:pPr>
              <w:adjustRightInd w:val="0"/>
              <w:snapToGrid w:val="0"/>
              <w:jc w:val="center"/>
              <w:rPr>
                <w:rFonts w:ascii="宋体" w:hAnsi="宋体" w:cs="宋体"/>
                <w:kern w:val="0"/>
                <w:szCs w:val="21"/>
              </w:rPr>
            </w:pPr>
            <w:r>
              <w:rPr>
                <w:rFonts w:ascii="宋体" w:hAnsi="宋体" w:cs="宋体" w:hint="eastAsia"/>
                <w:kern w:val="0"/>
                <w:szCs w:val="21"/>
              </w:rPr>
              <w:t>规划情况</w:t>
            </w:r>
          </w:p>
        </w:tc>
        <w:tc>
          <w:tcPr>
            <w:tcW w:w="7475" w:type="dxa"/>
            <w:gridSpan w:val="5"/>
            <w:tcBorders>
              <w:tl2br w:val="nil"/>
              <w:tr2bl w:val="nil"/>
            </w:tcBorders>
            <w:vAlign w:val="center"/>
          </w:tcPr>
          <w:p w14:paraId="1FEEBB88" w14:textId="77777777" w:rsidR="00BD746E" w:rsidRDefault="00D96DD0">
            <w:pPr>
              <w:adjustRightInd w:val="0"/>
              <w:snapToGrid w:val="0"/>
              <w:jc w:val="center"/>
              <w:rPr>
                <w:rFonts w:ascii="宋体" w:eastAsia="宋体" w:hAnsi="宋体" w:cs="宋体"/>
                <w:sz w:val="24"/>
              </w:rPr>
            </w:pPr>
            <w:r>
              <w:rPr>
                <w:rFonts w:ascii="宋体" w:eastAsia="宋体" w:hAnsi="宋体" w:cs="宋体" w:hint="eastAsia"/>
                <w:color w:val="000000" w:themeColor="text1"/>
                <w:sz w:val="24"/>
              </w:rPr>
              <w:t>无</w:t>
            </w:r>
          </w:p>
        </w:tc>
      </w:tr>
      <w:tr w:rsidR="00BD746E" w14:paraId="5BA2AB41" w14:textId="77777777" w:rsidTr="00D96DD0">
        <w:trPr>
          <w:trHeight w:val="712"/>
        </w:trPr>
        <w:tc>
          <w:tcPr>
            <w:tcW w:w="1411" w:type="dxa"/>
            <w:tcBorders>
              <w:tl2br w:val="nil"/>
              <w:tr2bl w:val="nil"/>
            </w:tcBorders>
            <w:vAlign w:val="center"/>
          </w:tcPr>
          <w:p w14:paraId="3AE39626" w14:textId="77777777" w:rsidR="00BD746E" w:rsidRDefault="003E3584">
            <w:pPr>
              <w:adjustRightInd w:val="0"/>
              <w:snapToGrid w:val="0"/>
              <w:jc w:val="center"/>
              <w:rPr>
                <w:rFonts w:ascii="宋体" w:hAnsi="宋体" w:cs="宋体"/>
                <w:kern w:val="0"/>
                <w:szCs w:val="21"/>
              </w:rPr>
            </w:pPr>
            <w:r>
              <w:rPr>
                <w:rFonts w:ascii="宋体" w:hAnsi="宋体" w:cs="宋体" w:hint="eastAsia"/>
                <w:kern w:val="0"/>
                <w:szCs w:val="21"/>
              </w:rPr>
              <w:t>规划环境影响评价情况</w:t>
            </w:r>
          </w:p>
        </w:tc>
        <w:tc>
          <w:tcPr>
            <w:tcW w:w="7475" w:type="dxa"/>
            <w:gridSpan w:val="5"/>
            <w:tcBorders>
              <w:tl2br w:val="nil"/>
              <w:tr2bl w:val="nil"/>
            </w:tcBorders>
            <w:vAlign w:val="center"/>
          </w:tcPr>
          <w:p w14:paraId="4803FA35" w14:textId="77777777" w:rsidR="00BD746E" w:rsidRDefault="003E3584">
            <w:pPr>
              <w:adjustRightInd w:val="0"/>
              <w:snapToGrid w:val="0"/>
              <w:jc w:val="center"/>
              <w:rPr>
                <w:rFonts w:ascii="宋体" w:eastAsia="宋体" w:hAnsi="宋体" w:cs="宋体"/>
                <w:sz w:val="24"/>
              </w:rPr>
            </w:pPr>
            <w:r>
              <w:rPr>
                <w:rFonts w:ascii="宋体" w:eastAsia="宋体" w:hAnsi="宋体" w:cs="宋体" w:hint="eastAsia"/>
                <w:sz w:val="24"/>
              </w:rPr>
              <w:t>无</w:t>
            </w:r>
          </w:p>
        </w:tc>
      </w:tr>
      <w:tr w:rsidR="00BD746E" w14:paraId="13C5EC0C" w14:textId="77777777">
        <w:trPr>
          <w:trHeight w:val="2945"/>
        </w:trPr>
        <w:tc>
          <w:tcPr>
            <w:tcW w:w="1411" w:type="dxa"/>
            <w:tcBorders>
              <w:tl2br w:val="nil"/>
              <w:tr2bl w:val="nil"/>
            </w:tcBorders>
          </w:tcPr>
          <w:p w14:paraId="0A90BAF4" w14:textId="77777777" w:rsidR="00D96DD0" w:rsidRDefault="00D96DD0" w:rsidP="00D96DD0">
            <w:pPr>
              <w:pStyle w:val="a2"/>
              <w:rPr>
                <w:rFonts w:ascii="宋体" w:eastAsia="宋体" w:hAnsi="宋体" w:cs="宋体"/>
                <w:color w:val="000000" w:themeColor="text1"/>
                <w:kern w:val="0"/>
                <w:sz w:val="24"/>
              </w:rPr>
            </w:pPr>
          </w:p>
          <w:p w14:paraId="6D60CA0D" w14:textId="77777777" w:rsidR="00D96DD0" w:rsidRDefault="00D96DD0" w:rsidP="00D96DD0">
            <w:pPr>
              <w:pStyle w:val="a2"/>
              <w:rPr>
                <w:rFonts w:ascii="宋体" w:eastAsia="宋体" w:hAnsi="宋体" w:cs="宋体"/>
                <w:color w:val="000000" w:themeColor="text1"/>
                <w:kern w:val="0"/>
                <w:sz w:val="24"/>
              </w:rPr>
            </w:pPr>
          </w:p>
          <w:p w14:paraId="35344365" w14:textId="77777777" w:rsidR="00BD746E" w:rsidRPr="00D96DD0" w:rsidRDefault="00D96DD0" w:rsidP="00D96DD0">
            <w:pPr>
              <w:pStyle w:val="a2"/>
              <w:jc w:val="center"/>
              <w:rPr>
                <w:rFonts w:ascii="宋体" w:eastAsia="宋体" w:hAnsi="宋体" w:cs="宋体"/>
                <w:bCs/>
                <w:color w:val="000000" w:themeColor="text1"/>
                <w:sz w:val="24"/>
              </w:rPr>
            </w:pPr>
            <w:r w:rsidRPr="00D96DD0">
              <w:rPr>
                <w:rFonts w:ascii="宋体" w:eastAsia="宋体" w:hAnsi="宋体" w:cs="宋体"/>
                <w:bCs/>
                <w:color w:val="000000" w:themeColor="text1"/>
                <w:kern w:val="0"/>
                <w:sz w:val="24"/>
              </w:rPr>
              <w:t>规划及规划环境影响评价符合性分析</w:t>
            </w:r>
          </w:p>
        </w:tc>
        <w:tc>
          <w:tcPr>
            <w:tcW w:w="7475" w:type="dxa"/>
            <w:gridSpan w:val="5"/>
            <w:tcBorders>
              <w:tl2br w:val="nil"/>
              <w:tr2bl w:val="nil"/>
            </w:tcBorders>
          </w:tcPr>
          <w:p w14:paraId="310A381C" w14:textId="77777777" w:rsidR="00BD746E" w:rsidRDefault="00BD746E" w:rsidP="00D96DD0">
            <w:pPr>
              <w:jc w:val="center"/>
              <w:rPr>
                <w:color w:val="000000" w:themeColor="text1"/>
                <w:sz w:val="28"/>
                <w:szCs w:val="28"/>
              </w:rPr>
            </w:pPr>
          </w:p>
          <w:p w14:paraId="70174969" w14:textId="77777777" w:rsidR="00D96DD0" w:rsidRDefault="00D96DD0" w:rsidP="00D96DD0">
            <w:pPr>
              <w:pStyle w:val="a2"/>
            </w:pPr>
          </w:p>
          <w:p w14:paraId="486826AC" w14:textId="77777777" w:rsidR="00D96DD0" w:rsidRDefault="00D96DD0" w:rsidP="00D96DD0">
            <w:pPr>
              <w:pStyle w:val="a2"/>
            </w:pPr>
          </w:p>
          <w:p w14:paraId="5EA0731E" w14:textId="77777777" w:rsidR="00D96DD0" w:rsidRDefault="00D96DD0" w:rsidP="00D96DD0">
            <w:pPr>
              <w:pStyle w:val="a2"/>
            </w:pPr>
          </w:p>
          <w:p w14:paraId="4C6D2F8C" w14:textId="77777777" w:rsidR="00D96DD0" w:rsidRPr="00D96DD0" w:rsidRDefault="00D96DD0" w:rsidP="00D96DD0">
            <w:pPr>
              <w:pStyle w:val="a2"/>
              <w:jc w:val="center"/>
              <w:rPr>
                <w:sz w:val="24"/>
              </w:rPr>
            </w:pPr>
            <w:r w:rsidRPr="00D96DD0">
              <w:rPr>
                <w:rFonts w:hint="eastAsia"/>
                <w:sz w:val="24"/>
              </w:rPr>
              <w:t>无</w:t>
            </w:r>
          </w:p>
        </w:tc>
      </w:tr>
      <w:tr w:rsidR="00BD746E" w14:paraId="2ABDC784" w14:textId="77777777">
        <w:trPr>
          <w:trHeight w:val="2945"/>
        </w:trPr>
        <w:tc>
          <w:tcPr>
            <w:tcW w:w="1411" w:type="dxa"/>
            <w:tcBorders>
              <w:tl2br w:val="nil"/>
              <w:tr2bl w:val="nil"/>
            </w:tcBorders>
            <w:vAlign w:val="center"/>
          </w:tcPr>
          <w:p w14:paraId="2AFD4833" w14:textId="77777777" w:rsidR="00BD746E" w:rsidRDefault="003E3584">
            <w:pPr>
              <w:pStyle w:val="aa"/>
              <w:jc w:val="center"/>
              <w:rPr>
                <w:sz w:val="28"/>
                <w:szCs w:val="28"/>
              </w:rPr>
            </w:pPr>
            <w:bookmarkStart w:id="2" w:name="_Toc245195342"/>
            <w:r>
              <w:rPr>
                <w:rFonts w:hint="eastAsia"/>
                <w:sz w:val="24"/>
              </w:rPr>
              <w:lastRenderedPageBreak/>
              <w:t>其他符合性分析</w:t>
            </w:r>
          </w:p>
        </w:tc>
        <w:tc>
          <w:tcPr>
            <w:tcW w:w="7475" w:type="dxa"/>
            <w:gridSpan w:val="5"/>
            <w:tcBorders>
              <w:tl2br w:val="nil"/>
              <w:tr2bl w:val="nil"/>
            </w:tcBorders>
          </w:tcPr>
          <w:p w14:paraId="51C79D13" w14:textId="77777777" w:rsidR="00BD746E" w:rsidRDefault="003E3584">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一、产业政策符合性分析</w:t>
            </w:r>
          </w:p>
          <w:p w14:paraId="71E1C5DB" w14:textId="77777777" w:rsidR="009459FD" w:rsidRPr="009459FD" w:rsidRDefault="009459FD" w:rsidP="009459FD">
            <w:pPr>
              <w:spacing w:line="360" w:lineRule="auto"/>
              <w:ind w:firstLineChars="200" w:firstLine="480"/>
              <w:rPr>
                <w:rFonts w:asciiTheme="minorEastAsia" w:hAnsiTheme="minorEastAsia" w:cstheme="minorEastAsia"/>
                <w:sz w:val="24"/>
              </w:rPr>
            </w:pPr>
            <w:r w:rsidRPr="009459FD">
              <w:rPr>
                <w:rFonts w:asciiTheme="minorEastAsia" w:hAnsiTheme="minorEastAsia" w:cstheme="minorEastAsia"/>
                <w:sz w:val="24"/>
              </w:rPr>
              <w:t>根据国家发展和改革委员会第 29 号令《产业结构调整指导目录(2019 年本)》，本项目属于“第一类 鼓励类 三十七、卫生健康 1、预防保健、卫生应急、卫生监督服务设施建设”，为鼓励类项目，符合国家产业政策要求</w:t>
            </w:r>
            <w:r>
              <w:rPr>
                <w:rFonts w:asciiTheme="minorEastAsia" w:hAnsiTheme="minorEastAsia" w:cstheme="minorEastAsia" w:hint="eastAsia"/>
                <w:sz w:val="24"/>
              </w:rPr>
              <w:t>。</w:t>
            </w:r>
          </w:p>
          <w:p w14:paraId="7D70483C" w14:textId="77777777" w:rsidR="00BD746E" w:rsidRDefault="003E3584">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二、选址合理性分析</w:t>
            </w:r>
          </w:p>
          <w:p w14:paraId="4D1D81A1" w14:textId="6B06DC09" w:rsidR="00BD746E" w:rsidRPr="00127FBE" w:rsidRDefault="003B644E" w:rsidP="00127FBE">
            <w:pPr>
              <w:spacing w:line="360" w:lineRule="auto"/>
              <w:ind w:firstLineChars="200" w:firstLine="480"/>
              <w:rPr>
                <w:rFonts w:asciiTheme="minorEastAsia" w:hAnsiTheme="minorEastAsia" w:cstheme="minorEastAsia"/>
                <w:sz w:val="24"/>
              </w:rPr>
            </w:pPr>
            <w:r w:rsidRPr="003B644E">
              <w:rPr>
                <w:rFonts w:asciiTheme="minorEastAsia" w:hAnsiTheme="minorEastAsia" w:cstheme="minorEastAsia" w:hint="eastAsia"/>
                <w:sz w:val="24"/>
              </w:rPr>
              <w:t>项目位于</w:t>
            </w:r>
            <w:r w:rsidR="00127FBE">
              <w:rPr>
                <w:rFonts w:asciiTheme="minorEastAsia" w:hAnsiTheme="minorEastAsia" w:cstheme="minorEastAsia" w:hint="eastAsia"/>
                <w:sz w:val="24"/>
              </w:rPr>
              <w:t>同德</w:t>
            </w:r>
            <w:r w:rsidRPr="003B644E">
              <w:rPr>
                <w:rFonts w:asciiTheme="minorEastAsia" w:hAnsiTheme="minorEastAsia" w:cstheme="minorEastAsia" w:hint="eastAsia"/>
                <w:sz w:val="24"/>
              </w:rPr>
              <w:t>县</w:t>
            </w:r>
            <w:r w:rsidR="00127FBE">
              <w:rPr>
                <w:rFonts w:asciiTheme="minorEastAsia" w:hAnsiTheme="minorEastAsia" w:cstheme="minorEastAsia" w:hint="eastAsia"/>
                <w:sz w:val="24"/>
              </w:rPr>
              <w:t>北环路</w:t>
            </w:r>
            <w:r w:rsidRPr="003B644E">
              <w:rPr>
                <w:rFonts w:asciiTheme="minorEastAsia" w:hAnsiTheme="minorEastAsia" w:cstheme="minorEastAsia" w:hint="eastAsia"/>
                <w:sz w:val="24"/>
              </w:rPr>
              <w:t>。项目交通条件良好、通信方便，并有比较完善的基础配套设施。远离幼儿园、学校等人员密集的公共设施或场所。在《</w:t>
            </w:r>
            <w:r w:rsidR="00127FBE">
              <w:rPr>
                <w:rFonts w:asciiTheme="minorEastAsia" w:hAnsiTheme="minorEastAsia" w:cstheme="minorEastAsia" w:hint="eastAsia"/>
                <w:sz w:val="24"/>
              </w:rPr>
              <w:t>同德</w:t>
            </w:r>
            <w:r w:rsidRPr="003B644E">
              <w:rPr>
                <w:rFonts w:asciiTheme="minorEastAsia" w:hAnsiTheme="minorEastAsia" w:cstheme="minorEastAsia" w:hint="eastAsia"/>
                <w:sz w:val="24"/>
              </w:rPr>
              <w:t>县县城总体规划(2016- 2030年)》中属于医疗卫生用地，项目用地明确，</w:t>
            </w:r>
            <w:r w:rsidRPr="003B644E">
              <w:rPr>
                <w:rFonts w:asciiTheme="minorEastAsia" w:hAnsiTheme="minorEastAsia" w:cstheme="minorEastAsia"/>
                <w:sz w:val="24"/>
              </w:rPr>
              <w:t>选址合理。</w:t>
            </w:r>
          </w:p>
          <w:p w14:paraId="0002E365" w14:textId="415C4763" w:rsidR="00BD746E" w:rsidRDefault="003E3584">
            <w:pPr>
              <w:spacing w:line="360" w:lineRule="auto"/>
              <w:ind w:firstLineChars="200" w:firstLine="482"/>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三、与</w:t>
            </w:r>
            <w:r w:rsidR="003B644E">
              <w:rPr>
                <w:rFonts w:asciiTheme="minorEastAsia" w:hAnsiTheme="minorEastAsia" w:cstheme="minorEastAsia" w:hint="eastAsia"/>
                <w:b/>
                <w:bCs/>
                <w:color w:val="000000" w:themeColor="text1"/>
                <w:sz w:val="24"/>
              </w:rPr>
              <w:t>海</w:t>
            </w:r>
            <w:r w:rsidR="00CA4670">
              <w:rPr>
                <w:rFonts w:asciiTheme="minorEastAsia" w:hAnsiTheme="minorEastAsia" w:cstheme="minorEastAsia" w:hint="eastAsia"/>
                <w:b/>
                <w:bCs/>
                <w:color w:val="000000" w:themeColor="text1"/>
                <w:sz w:val="24"/>
              </w:rPr>
              <w:t>南</w:t>
            </w:r>
            <w:r w:rsidR="003B644E">
              <w:rPr>
                <w:rFonts w:asciiTheme="minorEastAsia" w:hAnsiTheme="minorEastAsia" w:cstheme="minorEastAsia" w:hint="eastAsia"/>
                <w:b/>
                <w:bCs/>
                <w:color w:val="000000" w:themeColor="text1"/>
                <w:sz w:val="24"/>
              </w:rPr>
              <w:t>州</w:t>
            </w:r>
            <w:r>
              <w:rPr>
                <w:rFonts w:asciiTheme="minorEastAsia" w:hAnsiTheme="minorEastAsia" w:cstheme="minorEastAsia" w:hint="eastAsia"/>
                <w:b/>
                <w:bCs/>
                <w:color w:val="000000" w:themeColor="text1"/>
                <w:sz w:val="24"/>
              </w:rPr>
              <w:t>“三线一单”生态环境分区管控体系的符合性分析</w:t>
            </w:r>
          </w:p>
          <w:p w14:paraId="76151B43" w14:textId="100E48DC" w:rsidR="00DF3A88" w:rsidRDefault="00DF3A88" w:rsidP="00DF3A88">
            <w:pPr>
              <w:spacing w:line="360" w:lineRule="auto"/>
              <w:ind w:firstLineChars="200" w:firstLine="480"/>
              <w:jc w:val="left"/>
              <w:rPr>
                <w:rFonts w:asciiTheme="minorEastAsia" w:hAnsiTheme="minorEastAsia" w:cstheme="minorEastAsia"/>
                <w:color w:val="000000" w:themeColor="text1"/>
                <w:sz w:val="24"/>
              </w:rPr>
            </w:pPr>
            <w:r w:rsidRPr="00DF3A88">
              <w:rPr>
                <w:rFonts w:asciiTheme="minorEastAsia" w:hAnsiTheme="minorEastAsia" w:cstheme="minorEastAsia" w:hint="eastAsia"/>
                <w:color w:val="000000" w:themeColor="text1"/>
                <w:sz w:val="24"/>
              </w:rPr>
              <w:t>根据《关于海</w:t>
            </w:r>
            <w:r w:rsidR="00CA4670">
              <w:rPr>
                <w:rFonts w:asciiTheme="minorEastAsia" w:hAnsiTheme="minorEastAsia" w:cstheme="minorEastAsia" w:hint="eastAsia"/>
                <w:color w:val="000000" w:themeColor="text1"/>
                <w:sz w:val="24"/>
              </w:rPr>
              <w:t>南</w:t>
            </w:r>
            <w:r w:rsidRPr="00DF3A88">
              <w:rPr>
                <w:rFonts w:asciiTheme="minorEastAsia" w:hAnsiTheme="minorEastAsia" w:cstheme="minorEastAsia" w:hint="eastAsia"/>
                <w:color w:val="000000" w:themeColor="text1"/>
                <w:sz w:val="24"/>
              </w:rPr>
              <w:t>州“三线单“生态环境分区管控的实施方案》，对照</w:t>
            </w:r>
            <w:r w:rsidR="00CA4670">
              <w:rPr>
                <w:rFonts w:asciiTheme="minorEastAsia" w:hAnsiTheme="minorEastAsia" w:cstheme="minorEastAsia" w:hint="eastAsia"/>
                <w:color w:val="000000" w:themeColor="text1"/>
                <w:sz w:val="24"/>
              </w:rPr>
              <w:t>同德</w:t>
            </w:r>
            <w:proofErr w:type="gramStart"/>
            <w:r w:rsidRPr="00DF3A88">
              <w:rPr>
                <w:rFonts w:asciiTheme="minorEastAsia" w:hAnsiTheme="minorEastAsia" w:cstheme="minorEastAsia" w:hint="eastAsia"/>
                <w:color w:val="000000" w:themeColor="text1"/>
                <w:sz w:val="24"/>
              </w:rPr>
              <w:t>县环境管</w:t>
            </w:r>
            <w:proofErr w:type="gramEnd"/>
            <w:r w:rsidRPr="00DF3A88">
              <w:rPr>
                <w:rFonts w:asciiTheme="minorEastAsia" w:hAnsiTheme="minorEastAsia" w:cstheme="minorEastAsia" w:hint="eastAsia"/>
                <w:color w:val="000000" w:themeColor="text1"/>
                <w:sz w:val="24"/>
              </w:rPr>
              <w:t>控单元图(详见附图)和海</w:t>
            </w:r>
            <w:r w:rsidR="00CA4670">
              <w:rPr>
                <w:rFonts w:asciiTheme="minorEastAsia" w:hAnsiTheme="minorEastAsia" w:cstheme="minorEastAsia" w:hint="eastAsia"/>
                <w:color w:val="000000" w:themeColor="text1"/>
                <w:sz w:val="24"/>
              </w:rPr>
              <w:t>南</w:t>
            </w:r>
            <w:r w:rsidRPr="00DF3A88">
              <w:rPr>
                <w:rFonts w:asciiTheme="minorEastAsia" w:hAnsiTheme="minorEastAsia" w:cstheme="minorEastAsia" w:hint="eastAsia"/>
                <w:color w:val="000000" w:themeColor="text1"/>
                <w:sz w:val="24"/>
              </w:rPr>
              <w:t>州环境管控单元表，本项目位于</w:t>
            </w:r>
            <w:r w:rsidR="00460BDA">
              <w:rPr>
                <w:rFonts w:asciiTheme="minorEastAsia" w:hAnsiTheme="minorEastAsia" w:cstheme="minorEastAsia" w:hint="eastAsia"/>
                <w:color w:val="000000" w:themeColor="text1"/>
                <w:sz w:val="24"/>
              </w:rPr>
              <w:t>同德</w:t>
            </w:r>
            <w:r w:rsidRPr="00DF3A88">
              <w:rPr>
                <w:rFonts w:asciiTheme="minorEastAsia" w:hAnsiTheme="minorEastAsia" w:cstheme="minorEastAsia" w:hint="eastAsia"/>
                <w:color w:val="000000" w:themeColor="text1"/>
                <w:sz w:val="24"/>
              </w:rPr>
              <w:t>县重点管控单元，</w:t>
            </w:r>
            <w:r w:rsidR="00460BDA">
              <w:rPr>
                <w:rFonts w:asciiTheme="minorEastAsia" w:hAnsiTheme="minorEastAsia" w:cstheme="minorEastAsia" w:hint="eastAsia"/>
                <w:color w:val="000000" w:themeColor="text1"/>
                <w:sz w:val="24"/>
              </w:rPr>
              <w:t>同德</w:t>
            </w:r>
            <w:r w:rsidRPr="00DF3A88">
              <w:rPr>
                <w:rFonts w:asciiTheme="minorEastAsia" w:hAnsiTheme="minorEastAsia" w:cstheme="minorEastAsia" w:hint="eastAsia"/>
                <w:color w:val="000000" w:themeColor="text1"/>
                <w:sz w:val="24"/>
              </w:rPr>
              <w:t>县城镇空间，管控单元编码ZH632</w:t>
            </w:r>
            <w:r w:rsidR="00460BDA">
              <w:rPr>
                <w:rFonts w:asciiTheme="minorEastAsia" w:hAnsiTheme="minorEastAsia" w:cstheme="minorEastAsia"/>
                <w:color w:val="000000" w:themeColor="text1"/>
                <w:sz w:val="24"/>
              </w:rPr>
              <w:t>5</w:t>
            </w:r>
            <w:r w:rsidRPr="00DF3A88">
              <w:rPr>
                <w:rFonts w:asciiTheme="minorEastAsia" w:hAnsiTheme="minorEastAsia" w:cstheme="minorEastAsia" w:hint="eastAsia"/>
                <w:color w:val="000000" w:themeColor="text1"/>
                <w:sz w:val="24"/>
              </w:rPr>
              <w:t>2</w:t>
            </w:r>
            <w:r w:rsidR="00460BDA">
              <w:rPr>
                <w:rFonts w:asciiTheme="minorEastAsia" w:hAnsiTheme="minorEastAsia" w:cstheme="minorEastAsia"/>
                <w:color w:val="000000" w:themeColor="text1"/>
                <w:sz w:val="24"/>
              </w:rPr>
              <w:t>2</w:t>
            </w:r>
            <w:r w:rsidRPr="00DF3A88">
              <w:rPr>
                <w:rFonts w:asciiTheme="minorEastAsia" w:hAnsiTheme="minorEastAsia" w:cstheme="minorEastAsia" w:hint="eastAsia"/>
                <w:color w:val="000000" w:themeColor="text1"/>
                <w:sz w:val="24"/>
              </w:rPr>
              <w:t>20001，代码为ZD</w:t>
            </w:r>
            <w:r w:rsidR="00460BDA">
              <w:rPr>
                <w:rFonts w:asciiTheme="minorEastAsia" w:hAnsiTheme="minorEastAsia" w:cstheme="minorEastAsia"/>
                <w:color w:val="000000" w:themeColor="text1"/>
                <w:sz w:val="24"/>
              </w:rPr>
              <w:t>74</w:t>
            </w:r>
            <w:r w:rsidRPr="00DF3A88">
              <w:rPr>
                <w:rFonts w:asciiTheme="minorEastAsia" w:hAnsiTheme="minorEastAsia" w:cstheme="minorEastAsia" w:hint="eastAsia"/>
                <w:color w:val="000000" w:themeColor="text1"/>
                <w:sz w:val="24"/>
              </w:rPr>
              <w:t>。本项目与</w:t>
            </w:r>
            <w:r w:rsidR="00460BDA">
              <w:rPr>
                <w:rFonts w:asciiTheme="minorEastAsia" w:hAnsiTheme="minorEastAsia" w:cstheme="minorEastAsia" w:hint="eastAsia"/>
                <w:color w:val="000000" w:themeColor="text1"/>
                <w:sz w:val="24"/>
              </w:rPr>
              <w:t>同德</w:t>
            </w:r>
            <w:proofErr w:type="gramStart"/>
            <w:r w:rsidRPr="00DF3A88">
              <w:rPr>
                <w:rFonts w:asciiTheme="minorEastAsia" w:hAnsiTheme="minorEastAsia" w:cstheme="minorEastAsia" w:hint="eastAsia"/>
                <w:color w:val="000000" w:themeColor="text1"/>
                <w:sz w:val="24"/>
              </w:rPr>
              <w:t>县环境管</w:t>
            </w:r>
            <w:proofErr w:type="gramEnd"/>
            <w:r w:rsidRPr="00DF3A88">
              <w:rPr>
                <w:rFonts w:asciiTheme="minorEastAsia" w:hAnsiTheme="minorEastAsia" w:cstheme="minorEastAsia" w:hint="eastAsia"/>
                <w:color w:val="000000" w:themeColor="text1"/>
                <w:sz w:val="24"/>
              </w:rPr>
              <w:t>控单元生态环境准入清单符合性分析详见表1-1。</w:t>
            </w:r>
          </w:p>
          <w:p w14:paraId="09DA4E5F" w14:textId="2CCD69BF" w:rsidR="00BD746E" w:rsidRDefault="006926F6" w:rsidP="006926F6">
            <w:pPr>
              <w:spacing w:line="360" w:lineRule="auto"/>
              <w:ind w:firstLineChars="200" w:firstLine="422"/>
              <w:jc w:val="center"/>
              <w:rPr>
                <w:rFonts w:asciiTheme="minorEastAsia" w:hAnsiTheme="minorEastAsia" w:cstheme="minorEastAsia"/>
                <w:color w:val="000000" w:themeColor="text1"/>
                <w:sz w:val="24"/>
              </w:rPr>
            </w:pPr>
            <w:r>
              <w:rPr>
                <w:rFonts w:hint="eastAsia"/>
                <w:b/>
                <w:bCs/>
              </w:rPr>
              <w:t>表</w:t>
            </w:r>
            <w:r>
              <w:rPr>
                <w:b/>
                <w:bCs/>
              </w:rPr>
              <w:t>1-1</w:t>
            </w:r>
            <w:r>
              <w:rPr>
                <w:rFonts w:hint="eastAsia"/>
                <w:b/>
                <w:bCs/>
              </w:rPr>
              <w:t xml:space="preserve">   </w:t>
            </w:r>
            <w:r>
              <w:rPr>
                <w:rFonts w:hint="eastAsia"/>
                <w:b/>
                <w:bCs/>
              </w:rPr>
              <w:t>项目“三线一单”符合性分析</w:t>
            </w:r>
          </w:p>
          <w:tbl>
            <w:tblPr>
              <w:tblStyle w:val="af3"/>
              <w:tblW w:w="0" w:type="auto"/>
              <w:jc w:val="center"/>
              <w:tblLook w:val="04A0" w:firstRow="1" w:lastRow="0" w:firstColumn="1" w:lastColumn="0" w:noHBand="0" w:noVBand="1"/>
            </w:tblPr>
            <w:tblGrid>
              <w:gridCol w:w="427"/>
              <w:gridCol w:w="584"/>
              <w:gridCol w:w="3119"/>
              <w:gridCol w:w="2410"/>
              <w:gridCol w:w="709"/>
            </w:tblGrid>
            <w:tr w:rsidR="00DF3A88" w14:paraId="711373D5" w14:textId="77777777" w:rsidTr="00DF3A88">
              <w:trPr>
                <w:jc w:val="center"/>
              </w:trPr>
              <w:tc>
                <w:tcPr>
                  <w:tcW w:w="427" w:type="dxa"/>
                  <w:vAlign w:val="center"/>
                </w:tcPr>
                <w:p w14:paraId="3A38BCC2" w14:textId="77777777" w:rsidR="00DF3A88" w:rsidRDefault="00DF3A88" w:rsidP="006926F6">
                  <w:pPr>
                    <w:jc w:val="center"/>
                    <w:rPr>
                      <w:b/>
                      <w:bCs/>
                    </w:rPr>
                  </w:pPr>
                  <w:r>
                    <w:rPr>
                      <w:rFonts w:hint="eastAsia"/>
                      <w:b/>
                      <w:bCs/>
                    </w:rPr>
                    <w:t>序号</w:t>
                  </w:r>
                </w:p>
              </w:tc>
              <w:tc>
                <w:tcPr>
                  <w:tcW w:w="584" w:type="dxa"/>
                  <w:vAlign w:val="center"/>
                </w:tcPr>
                <w:p w14:paraId="2DAE2EF3" w14:textId="77777777" w:rsidR="00DF3A88" w:rsidRDefault="00DF3A88" w:rsidP="006926F6">
                  <w:pPr>
                    <w:jc w:val="center"/>
                    <w:rPr>
                      <w:b/>
                      <w:bCs/>
                    </w:rPr>
                  </w:pPr>
                  <w:r>
                    <w:rPr>
                      <w:rFonts w:hint="eastAsia"/>
                      <w:b/>
                      <w:bCs/>
                    </w:rPr>
                    <w:t>内容</w:t>
                  </w:r>
                </w:p>
              </w:tc>
              <w:tc>
                <w:tcPr>
                  <w:tcW w:w="3119" w:type="dxa"/>
                  <w:vAlign w:val="center"/>
                </w:tcPr>
                <w:p w14:paraId="0E4BFD44" w14:textId="77777777" w:rsidR="00DF3A88" w:rsidRDefault="00DF3A88" w:rsidP="006926F6">
                  <w:pPr>
                    <w:jc w:val="center"/>
                    <w:rPr>
                      <w:b/>
                      <w:bCs/>
                    </w:rPr>
                  </w:pPr>
                  <w:r>
                    <w:rPr>
                      <w:rFonts w:hint="eastAsia"/>
                      <w:b/>
                      <w:bCs/>
                    </w:rPr>
                    <w:t>符合性分析</w:t>
                  </w:r>
                </w:p>
              </w:tc>
              <w:tc>
                <w:tcPr>
                  <w:tcW w:w="2410" w:type="dxa"/>
                </w:tcPr>
                <w:p w14:paraId="660B4FE4" w14:textId="78AF8FF0" w:rsidR="00DF3A88" w:rsidRDefault="00DF3A88" w:rsidP="006926F6">
                  <w:pPr>
                    <w:jc w:val="center"/>
                    <w:rPr>
                      <w:b/>
                      <w:bCs/>
                    </w:rPr>
                  </w:pPr>
                  <w:r>
                    <w:rPr>
                      <w:rFonts w:hint="eastAsia"/>
                      <w:b/>
                      <w:bCs/>
                    </w:rPr>
                    <w:t>本项目</w:t>
                  </w:r>
                </w:p>
              </w:tc>
              <w:tc>
                <w:tcPr>
                  <w:tcW w:w="709" w:type="dxa"/>
                  <w:vAlign w:val="center"/>
                </w:tcPr>
                <w:p w14:paraId="143FDD24" w14:textId="41FA85D1" w:rsidR="00DF3A88" w:rsidRDefault="00DF3A88" w:rsidP="006926F6">
                  <w:pPr>
                    <w:jc w:val="center"/>
                    <w:rPr>
                      <w:b/>
                      <w:bCs/>
                    </w:rPr>
                  </w:pPr>
                  <w:r>
                    <w:rPr>
                      <w:rFonts w:hint="eastAsia"/>
                      <w:b/>
                      <w:bCs/>
                    </w:rPr>
                    <w:t>符合情况</w:t>
                  </w:r>
                </w:p>
              </w:tc>
            </w:tr>
            <w:tr w:rsidR="00DF3A88" w14:paraId="2C85F30B" w14:textId="77777777" w:rsidTr="00DF3A88">
              <w:trPr>
                <w:jc w:val="center"/>
              </w:trPr>
              <w:tc>
                <w:tcPr>
                  <w:tcW w:w="427" w:type="dxa"/>
                  <w:vAlign w:val="center"/>
                </w:tcPr>
                <w:p w14:paraId="124FB6B5" w14:textId="77777777" w:rsidR="00DF3A88" w:rsidRDefault="00DF3A88" w:rsidP="006926F6">
                  <w:pPr>
                    <w:jc w:val="center"/>
                  </w:pPr>
                  <w:r>
                    <w:rPr>
                      <w:rFonts w:hint="eastAsia"/>
                    </w:rPr>
                    <w:t>1</w:t>
                  </w:r>
                </w:p>
              </w:tc>
              <w:tc>
                <w:tcPr>
                  <w:tcW w:w="584" w:type="dxa"/>
                  <w:vAlign w:val="center"/>
                </w:tcPr>
                <w:p w14:paraId="1720E8D7" w14:textId="527C90AC" w:rsidR="00DF3A88" w:rsidRDefault="00DF3A88" w:rsidP="006926F6">
                  <w:pPr>
                    <w:jc w:val="center"/>
                  </w:pPr>
                  <w:r>
                    <w:rPr>
                      <w:rFonts w:hint="eastAsia"/>
                    </w:rPr>
                    <w:t>空间布局约束</w:t>
                  </w:r>
                </w:p>
              </w:tc>
              <w:tc>
                <w:tcPr>
                  <w:tcW w:w="3119" w:type="dxa"/>
                  <w:vAlign w:val="center"/>
                </w:tcPr>
                <w:p w14:paraId="52ED86DB" w14:textId="6379D2FD" w:rsidR="00460BDA" w:rsidRDefault="00460BDA" w:rsidP="00460BDA">
                  <w:pPr>
                    <w:ind w:firstLineChars="200" w:firstLine="420"/>
                  </w:pPr>
                  <w:r>
                    <w:rPr>
                      <w:rFonts w:hint="eastAsia"/>
                    </w:rPr>
                    <w:t>1.</w:t>
                  </w:r>
                  <w:r>
                    <w:rPr>
                      <w:rFonts w:hint="eastAsia"/>
                    </w:rPr>
                    <w:t>区域内禁止新建砂金开采项目、钨矿开采项目、以野外资源为原料的珍贵濒危野生动植物加工等项目。</w:t>
                  </w:r>
                </w:p>
                <w:p w14:paraId="051F562E" w14:textId="7938EA3C" w:rsidR="00460BDA" w:rsidRDefault="00460BDA" w:rsidP="00460BDA">
                  <w:pPr>
                    <w:ind w:firstLineChars="200" w:firstLine="420"/>
                  </w:pPr>
                  <w:r>
                    <w:rPr>
                      <w:rFonts w:hint="eastAsia"/>
                    </w:rPr>
                    <w:t>2.</w:t>
                  </w:r>
                  <w:r>
                    <w:rPr>
                      <w:rFonts w:hint="eastAsia"/>
                    </w:rPr>
                    <w:t>按照《中华人民共和国畜牧法》</w:t>
                  </w:r>
                  <w:r>
                    <w:rPr>
                      <w:rFonts w:hint="eastAsia"/>
                    </w:rPr>
                    <w:t xml:space="preserve"> </w:t>
                  </w:r>
                  <w:r>
                    <w:rPr>
                      <w:rFonts w:hint="eastAsia"/>
                    </w:rPr>
                    <w:t>《育禽规模养殖污染防治条例》</w:t>
                  </w:r>
                  <w:r>
                    <w:rPr>
                      <w:rFonts w:hint="eastAsia"/>
                    </w:rPr>
                    <w:t xml:space="preserve"> </w:t>
                  </w:r>
                  <w:r>
                    <w:rPr>
                      <w:rFonts w:hint="eastAsia"/>
                    </w:rPr>
                    <w:t>《畜禽养殖禁养区划定技术指南》</w:t>
                  </w:r>
                  <w:r>
                    <w:rPr>
                      <w:rFonts w:hint="eastAsia"/>
                    </w:rPr>
                    <w:t xml:space="preserve"> </w:t>
                  </w:r>
                  <w:r>
                    <w:rPr>
                      <w:rFonts w:hint="eastAsia"/>
                    </w:rPr>
                    <w:t>《同德县畜食养殖禁养区划定调整方案》等法律法规政策，禁止在城镇居民区、文化教育科学研究区等人口集中区域及法律、法规规定的其他禁养区域内建设畜禽养殖场、养殖小区。</w:t>
                  </w:r>
                </w:p>
                <w:p w14:paraId="0703D3E8" w14:textId="704F8271" w:rsidR="00460BDA" w:rsidRDefault="00460BDA" w:rsidP="00460BDA">
                  <w:pPr>
                    <w:ind w:firstLineChars="200" w:firstLine="420"/>
                  </w:pPr>
                  <w:r>
                    <w:rPr>
                      <w:rFonts w:hint="eastAsia"/>
                    </w:rPr>
                    <w:t>3.</w:t>
                  </w:r>
                  <w:r>
                    <w:rPr>
                      <w:rFonts w:hint="eastAsia"/>
                    </w:rPr>
                    <w:t>新建企业须在</w:t>
                  </w:r>
                  <w:proofErr w:type="gramStart"/>
                  <w:r>
                    <w:rPr>
                      <w:rFonts w:hint="eastAsia"/>
                    </w:rPr>
                    <w:t>尕</w:t>
                  </w:r>
                  <w:proofErr w:type="gramEnd"/>
                  <w:r>
                    <w:rPr>
                      <w:rFonts w:hint="eastAsia"/>
                    </w:rPr>
                    <w:t>巴松多产业园或同德县扶贫产业园布局，</w:t>
                  </w:r>
                  <w:r>
                    <w:rPr>
                      <w:rFonts w:hint="eastAsia"/>
                    </w:rPr>
                    <w:lastRenderedPageBreak/>
                    <w:t>现有具备条件的企业尽快入园</w:t>
                  </w:r>
                  <w:r>
                    <w:rPr>
                      <w:rFonts w:hint="eastAsia"/>
                    </w:rPr>
                    <w:t>:</w:t>
                  </w:r>
                  <w:r>
                    <w:rPr>
                      <w:rFonts w:hint="eastAsia"/>
                    </w:rPr>
                    <w:t>不具备入园条件的企业须配套建设符合国家相关标准要求的环保设施。</w:t>
                  </w:r>
                </w:p>
                <w:p w14:paraId="38F91271" w14:textId="1EFDE068" w:rsidR="00460BDA" w:rsidRDefault="00460BDA" w:rsidP="00460BDA">
                  <w:pPr>
                    <w:ind w:firstLineChars="200" w:firstLine="420"/>
                  </w:pPr>
                  <w:r>
                    <w:rPr>
                      <w:rFonts w:hint="eastAsia"/>
                    </w:rPr>
                    <w:t>4.</w:t>
                  </w:r>
                  <w:r>
                    <w:rPr>
                      <w:rFonts w:hint="eastAsia"/>
                    </w:rPr>
                    <w:t>禁止在居布日隆</w:t>
                  </w:r>
                  <w:proofErr w:type="gramStart"/>
                  <w:r>
                    <w:rPr>
                      <w:rFonts w:hint="eastAsia"/>
                    </w:rPr>
                    <w:t>曲巴曲</w:t>
                  </w:r>
                  <w:proofErr w:type="gramEnd"/>
                  <w:r>
                    <w:rPr>
                      <w:rFonts w:hint="eastAsia"/>
                    </w:rPr>
                    <w:t>河等黄河一级支流河道内开采土砂石，其他区域开采规模以满足城乡基本建设需求为限。</w:t>
                  </w:r>
                </w:p>
                <w:p w14:paraId="64914497" w14:textId="0CF3431D" w:rsidR="00DF3A88" w:rsidRDefault="00460BDA" w:rsidP="00460BDA">
                  <w:pPr>
                    <w:ind w:firstLineChars="200" w:firstLine="420"/>
                  </w:pPr>
                  <w:r>
                    <w:rPr>
                      <w:rFonts w:hint="eastAsia"/>
                    </w:rPr>
                    <w:t>5.</w:t>
                  </w:r>
                  <w:r>
                    <w:rPr>
                      <w:rFonts w:hint="eastAsia"/>
                    </w:rPr>
                    <w:t>禁止新建实心粘土砖项目，现有企业禁止在基本草原、基本农田取土，生产规模仅限满足城乡建设基本需求。</w:t>
                  </w:r>
                </w:p>
              </w:tc>
              <w:tc>
                <w:tcPr>
                  <w:tcW w:w="2410" w:type="dxa"/>
                </w:tcPr>
                <w:p w14:paraId="634E1B85" w14:textId="41F19599" w:rsidR="00DF3A88" w:rsidRDefault="00DF3A88" w:rsidP="00460BDA">
                  <w:pPr>
                    <w:ind w:firstLineChars="200" w:firstLine="420"/>
                    <w:jc w:val="left"/>
                  </w:pPr>
                  <w:r>
                    <w:rPr>
                      <w:rFonts w:hint="eastAsia"/>
                    </w:rPr>
                    <w:lastRenderedPageBreak/>
                    <w:t>本项目为</w:t>
                  </w:r>
                  <w:r w:rsidR="00460BDA" w:rsidRPr="00460BDA">
                    <w:rPr>
                      <w:rFonts w:hint="eastAsia"/>
                      <w:bCs/>
                    </w:rPr>
                    <w:t>海南州同德县藏医院</w:t>
                  </w:r>
                  <w:r w:rsidR="00460BDA" w:rsidRPr="00460BDA">
                    <w:rPr>
                      <w:bCs/>
                    </w:rPr>
                    <w:t>项目</w:t>
                  </w:r>
                  <w:r>
                    <w:rPr>
                      <w:rFonts w:hint="eastAsia"/>
                    </w:rPr>
                    <w:t>，不属于空间布局约束当中的禁止项目</w:t>
                  </w:r>
                  <w:r w:rsidR="00460BDA">
                    <w:rPr>
                      <w:rFonts w:hint="eastAsia"/>
                    </w:rPr>
                    <w:t>。</w:t>
                  </w:r>
                </w:p>
              </w:tc>
              <w:tc>
                <w:tcPr>
                  <w:tcW w:w="709" w:type="dxa"/>
                  <w:vAlign w:val="center"/>
                </w:tcPr>
                <w:p w14:paraId="34012F72" w14:textId="5B04D437" w:rsidR="00DF3A88" w:rsidRDefault="00DF3A88" w:rsidP="006926F6">
                  <w:pPr>
                    <w:jc w:val="center"/>
                  </w:pPr>
                  <w:r>
                    <w:rPr>
                      <w:rFonts w:hint="eastAsia"/>
                    </w:rPr>
                    <w:t>符合</w:t>
                  </w:r>
                </w:p>
              </w:tc>
            </w:tr>
            <w:tr w:rsidR="00DF3A88" w14:paraId="1F2AB92D" w14:textId="77777777" w:rsidTr="00DF3A88">
              <w:trPr>
                <w:jc w:val="center"/>
              </w:trPr>
              <w:tc>
                <w:tcPr>
                  <w:tcW w:w="427" w:type="dxa"/>
                  <w:vAlign w:val="center"/>
                </w:tcPr>
                <w:p w14:paraId="29C9C38A" w14:textId="77777777" w:rsidR="00DF3A88" w:rsidRDefault="00DF3A88" w:rsidP="006926F6">
                  <w:pPr>
                    <w:jc w:val="center"/>
                  </w:pPr>
                  <w:r>
                    <w:rPr>
                      <w:rFonts w:hint="eastAsia"/>
                    </w:rPr>
                    <w:lastRenderedPageBreak/>
                    <w:t>2</w:t>
                  </w:r>
                </w:p>
              </w:tc>
              <w:tc>
                <w:tcPr>
                  <w:tcW w:w="584" w:type="dxa"/>
                  <w:vAlign w:val="center"/>
                </w:tcPr>
                <w:p w14:paraId="3C5F571B" w14:textId="77777777" w:rsidR="00DF3A88" w:rsidRDefault="00DF3A88" w:rsidP="006926F6">
                  <w:pPr>
                    <w:jc w:val="center"/>
                  </w:pPr>
                  <w:r>
                    <w:rPr>
                      <w:rFonts w:hint="eastAsia"/>
                    </w:rPr>
                    <w:t>环境质量底线</w:t>
                  </w:r>
                </w:p>
              </w:tc>
              <w:tc>
                <w:tcPr>
                  <w:tcW w:w="3119" w:type="dxa"/>
                  <w:vAlign w:val="center"/>
                </w:tcPr>
                <w:p w14:paraId="309D75B6" w14:textId="59E71D5D" w:rsidR="00DF3A88" w:rsidRDefault="00DF3A88" w:rsidP="006926F6">
                  <w:pPr>
                    <w:ind w:firstLineChars="200" w:firstLine="420"/>
                  </w:pPr>
                  <w:r w:rsidRPr="009E4167">
                    <w:t>环境质量底线是国家和地方设置的大气、水和土壤环境质量目标，也是改善环境质量的基准线。有关规划</w:t>
                  </w:r>
                  <w:proofErr w:type="gramStart"/>
                  <w:r w:rsidRPr="009E4167">
                    <w:t>环评应落实</w:t>
                  </w:r>
                  <w:proofErr w:type="gramEnd"/>
                  <w:r w:rsidRPr="009E4167">
                    <w:t>区域环境质量目标管理要求，提出区域或者行业污染物排放总量管</w:t>
                  </w:r>
                  <w:proofErr w:type="gramStart"/>
                  <w:r w:rsidRPr="009E4167">
                    <w:t>控建议</w:t>
                  </w:r>
                  <w:proofErr w:type="gramEnd"/>
                  <w:r w:rsidRPr="009E4167">
                    <w:t>以及优化区域或行业发展布局、结构和规模的对策措施。</w:t>
                  </w:r>
                  <w:proofErr w:type="gramStart"/>
                  <w:r w:rsidRPr="009E4167">
                    <w:t>项目环</w:t>
                  </w:r>
                  <w:proofErr w:type="gramEnd"/>
                  <w:r w:rsidRPr="009E4167">
                    <w:t>评应对照区域环境质量目标，深入分析预测项目建设对环境质量的影响，强化污染防治措施和污染物排放控制要求</w:t>
                  </w:r>
                </w:p>
              </w:tc>
              <w:tc>
                <w:tcPr>
                  <w:tcW w:w="2410" w:type="dxa"/>
                </w:tcPr>
                <w:p w14:paraId="1B46C732" w14:textId="14FCD12E" w:rsidR="00DF3A88" w:rsidRDefault="00DF3A88" w:rsidP="00460BDA">
                  <w:pPr>
                    <w:ind w:firstLineChars="200" w:firstLine="420"/>
                    <w:jc w:val="left"/>
                  </w:pPr>
                  <w:r w:rsidRPr="003B644E">
                    <w:t>本次项目区大气环境质量现状引用青海省生态环境厅</w:t>
                  </w:r>
                  <w:r w:rsidRPr="003B644E">
                    <w:t xml:space="preserve">2020 </w:t>
                  </w:r>
                  <w:r w:rsidRPr="003B644E">
                    <w:t>年</w:t>
                  </w:r>
                  <w:r w:rsidRPr="003B644E">
                    <w:t xml:space="preserve"> 6 </w:t>
                  </w:r>
                  <w:r w:rsidRPr="003B644E">
                    <w:t>月公布的《</w:t>
                  </w:r>
                  <w:r w:rsidRPr="003B644E">
                    <w:t xml:space="preserve">2019 </w:t>
                  </w:r>
                  <w:r w:rsidRPr="003B644E">
                    <w:t>年青海省生态环境状况公报》中</w:t>
                  </w:r>
                  <w:r>
                    <w:rPr>
                      <w:rFonts w:hint="eastAsia"/>
                    </w:rPr>
                    <w:t>海</w:t>
                  </w:r>
                  <w:r w:rsidR="00460BDA">
                    <w:rPr>
                      <w:rFonts w:hint="eastAsia"/>
                    </w:rPr>
                    <w:t>南</w:t>
                  </w:r>
                  <w:r>
                    <w:rPr>
                      <w:rFonts w:hint="eastAsia"/>
                    </w:rPr>
                    <w:t>州</w:t>
                  </w:r>
                  <w:r w:rsidRPr="003B644E">
                    <w:t xml:space="preserve">2019 </w:t>
                  </w:r>
                  <w:r w:rsidRPr="003B644E">
                    <w:t>年全市空气质量公报数据可知，</w:t>
                  </w:r>
                  <w:r w:rsidRPr="003B644E">
                    <w:t>PM</w:t>
                  </w:r>
                  <w:r w:rsidRPr="003B644E">
                    <w:rPr>
                      <w:vertAlign w:val="subscript"/>
                    </w:rPr>
                    <w:t>10</w:t>
                  </w:r>
                  <w:r w:rsidRPr="003B644E">
                    <w:t>、</w:t>
                  </w:r>
                  <w:r w:rsidRPr="003B644E">
                    <w:t>PM</w:t>
                  </w:r>
                  <w:r w:rsidRPr="003B644E">
                    <w:rPr>
                      <w:vertAlign w:val="subscript"/>
                    </w:rPr>
                    <w:t>2.5</w:t>
                  </w:r>
                  <w:r w:rsidRPr="003B644E">
                    <w:t xml:space="preserve"> </w:t>
                  </w:r>
                  <w:r w:rsidRPr="003B644E">
                    <w:t>、</w:t>
                  </w:r>
                  <w:r w:rsidRPr="003B644E">
                    <w:t>SO</w:t>
                  </w:r>
                  <w:r w:rsidRPr="003B644E">
                    <w:rPr>
                      <w:vertAlign w:val="subscript"/>
                    </w:rPr>
                    <w:t>2</w:t>
                  </w:r>
                  <w:r w:rsidRPr="003B644E">
                    <w:t>、</w:t>
                  </w:r>
                  <w:r w:rsidRPr="003B644E">
                    <w:t>NO</w:t>
                  </w:r>
                  <w:r w:rsidRPr="003B644E">
                    <w:rPr>
                      <w:vertAlign w:val="subscript"/>
                    </w:rPr>
                    <w:t>2</w:t>
                  </w:r>
                  <w:r w:rsidRPr="003B644E">
                    <w:t>、</w:t>
                  </w:r>
                  <w:r w:rsidRPr="003B644E">
                    <w:t>CO</w:t>
                  </w:r>
                  <w:r w:rsidRPr="003B644E">
                    <w:t>、</w:t>
                  </w:r>
                  <w:r w:rsidRPr="003B644E">
                    <w:t>O</w:t>
                  </w:r>
                  <w:r w:rsidRPr="003B644E">
                    <w:rPr>
                      <w:vertAlign w:val="subscript"/>
                    </w:rPr>
                    <w:t>3</w:t>
                  </w:r>
                  <w:proofErr w:type="gramStart"/>
                  <w:r w:rsidRPr="003B644E">
                    <w:t>六</w:t>
                  </w:r>
                  <w:proofErr w:type="gramEnd"/>
                  <w:r w:rsidRPr="003B644E">
                    <w:t>项污染物全部达标，可以判定项目所在区环境空气质量良好。本项目落实环</w:t>
                  </w:r>
                  <w:proofErr w:type="gramStart"/>
                  <w:r w:rsidRPr="003B644E">
                    <w:t>评提出</w:t>
                  </w:r>
                  <w:proofErr w:type="gramEnd"/>
                  <w:r w:rsidRPr="003B644E">
                    <w:t>的措施后，能够合理处置各项污染物，对周边环境影响较小，不触及环境质量底线。</w:t>
                  </w:r>
                </w:p>
              </w:tc>
              <w:tc>
                <w:tcPr>
                  <w:tcW w:w="709" w:type="dxa"/>
                  <w:vAlign w:val="center"/>
                </w:tcPr>
                <w:p w14:paraId="23B984DC" w14:textId="4682997A" w:rsidR="00DF3A88" w:rsidRDefault="00DF3A88" w:rsidP="006926F6">
                  <w:pPr>
                    <w:jc w:val="center"/>
                  </w:pPr>
                  <w:r>
                    <w:rPr>
                      <w:rFonts w:hint="eastAsia"/>
                    </w:rPr>
                    <w:t>符合</w:t>
                  </w:r>
                </w:p>
              </w:tc>
            </w:tr>
            <w:tr w:rsidR="00DF3A88" w14:paraId="0B9E5641" w14:textId="77777777" w:rsidTr="00DF3A88">
              <w:trPr>
                <w:jc w:val="center"/>
              </w:trPr>
              <w:tc>
                <w:tcPr>
                  <w:tcW w:w="427" w:type="dxa"/>
                  <w:vAlign w:val="center"/>
                </w:tcPr>
                <w:p w14:paraId="450EB13D" w14:textId="77777777" w:rsidR="00DF3A88" w:rsidRDefault="00DF3A88" w:rsidP="006926F6">
                  <w:pPr>
                    <w:jc w:val="center"/>
                  </w:pPr>
                  <w:r>
                    <w:rPr>
                      <w:rFonts w:hint="eastAsia"/>
                    </w:rPr>
                    <w:t>3</w:t>
                  </w:r>
                </w:p>
              </w:tc>
              <w:tc>
                <w:tcPr>
                  <w:tcW w:w="584" w:type="dxa"/>
                  <w:vAlign w:val="center"/>
                </w:tcPr>
                <w:p w14:paraId="5FB24C59" w14:textId="77777777" w:rsidR="00DF3A88" w:rsidRDefault="00DF3A88" w:rsidP="006926F6">
                  <w:pPr>
                    <w:jc w:val="center"/>
                  </w:pPr>
                  <w:r>
                    <w:rPr>
                      <w:rFonts w:hint="eastAsia"/>
                    </w:rPr>
                    <w:t>资源利用上线</w:t>
                  </w:r>
                </w:p>
              </w:tc>
              <w:tc>
                <w:tcPr>
                  <w:tcW w:w="3119" w:type="dxa"/>
                  <w:vAlign w:val="center"/>
                </w:tcPr>
                <w:p w14:paraId="5627CE58" w14:textId="6110B7F6" w:rsidR="00DF3A88" w:rsidRDefault="00DF3A88" w:rsidP="006926F6">
                  <w:pPr>
                    <w:ind w:firstLineChars="200" w:firstLine="420"/>
                  </w:pPr>
                  <w:r w:rsidRPr="009E4167">
                    <w:t>资源是环境的载体，资源利用上线是各地区能源、水、土地等资源消耗不得突破的</w:t>
                  </w:r>
                  <w:r w:rsidRPr="009E4167">
                    <w:t>“</w:t>
                  </w:r>
                  <w:r w:rsidRPr="009E4167">
                    <w:t>天花板</w:t>
                  </w:r>
                  <w:r w:rsidRPr="009E4167">
                    <w:t>”</w:t>
                  </w:r>
                  <w:r w:rsidRPr="009E4167">
                    <w:t>。相关规划</w:t>
                  </w:r>
                  <w:proofErr w:type="gramStart"/>
                  <w:r w:rsidRPr="009E4167">
                    <w:t>环评应依据</w:t>
                  </w:r>
                  <w:proofErr w:type="gramEnd"/>
                  <w:r w:rsidRPr="009E4167">
                    <w:t>有关资源利用上线，对规划实施以及规划内项目的资源开发利用</w:t>
                  </w:r>
                  <w:r w:rsidRPr="009E4167">
                    <w:t>,</w:t>
                  </w:r>
                  <w:r w:rsidRPr="009E4167">
                    <w:t>区分不同行业，从能源资源开发等量或减量替代、开采方式和规模控制、利用效率和保护措施等方面提出建议，为规划编制和审批决策提供重要依据</w:t>
                  </w:r>
                </w:p>
              </w:tc>
              <w:tc>
                <w:tcPr>
                  <w:tcW w:w="2410" w:type="dxa"/>
                </w:tcPr>
                <w:p w14:paraId="190725AB" w14:textId="55678083" w:rsidR="00DF3A88" w:rsidRDefault="00DF3A88" w:rsidP="00460BDA">
                  <w:pPr>
                    <w:ind w:firstLineChars="200" w:firstLine="420"/>
                    <w:jc w:val="left"/>
                  </w:pPr>
                  <w:r w:rsidRPr="00884C23">
                    <w:t>本项目运营过程中消耗一定量的电源、水资源等资源消耗，项目资源消耗量相对区域资源利用总量较少，符合资源利用上线的要求</w:t>
                  </w:r>
                  <w:r>
                    <w:rPr>
                      <w:rFonts w:hint="eastAsia"/>
                    </w:rPr>
                    <w:t>。</w:t>
                  </w:r>
                </w:p>
              </w:tc>
              <w:tc>
                <w:tcPr>
                  <w:tcW w:w="709" w:type="dxa"/>
                  <w:vAlign w:val="center"/>
                </w:tcPr>
                <w:p w14:paraId="5023E1E8" w14:textId="055495E5" w:rsidR="00DF3A88" w:rsidRDefault="00DF3A88" w:rsidP="006926F6">
                  <w:pPr>
                    <w:jc w:val="center"/>
                  </w:pPr>
                  <w:r>
                    <w:rPr>
                      <w:rFonts w:hint="eastAsia"/>
                    </w:rPr>
                    <w:t>符合</w:t>
                  </w:r>
                </w:p>
              </w:tc>
            </w:tr>
            <w:tr w:rsidR="00DF3A88" w14:paraId="40A4BA64" w14:textId="77777777" w:rsidTr="00DF3A88">
              <w:trPr>
                <w:jc w:val="center"/>
              </w:trPr>
              <w:tc>
                <w:tcPr>
                  <w:tcW w:w="427" w:type="dxa"/>
                  <w:vAlign w:val="center"/>
                </w:tcPr>
                <w:p w14:paraId="545FAE57" w14:textId="77777777" w:rsidR="00DF3A88" w:rsidRDefault="00DF3A88" w:rsidP="006926F6">
                  <w:pPr>
                    <w:jc w:val="center"/>
                  </w:pPr>
                  <w:r>
                    <w:rPr>
                      <w:rFonts w:hint="eastAsia"/>
                    </w:rPr>
                    <w:t>4</w:t>
                  </w:r>
                </w:p>
              </w:tc>
              <w:tc>
                <w:tcPr>
                  <w:tcW w:w="584" w:type="dxa"/>
                  <w:vAlign w:val="center"/>
                </w:tcPr>
                <w:p w14:paraId="75B01851" w14:textId="77777777" w:rsidR="00DF3A88" w:rsidRDefault="00DF3A88" w:rsidP="006926F6">
                  <w:pPr>
                    <w:jc w:val="center"/>
                  </w:pPr>
                  <w:r>
                    <w:rPr>
                      <w:rFonts w:hint="eastAsia"/>
                    </w:rPr>
                    <w:t>环境准入负</w:t>
                  </w:r>
                  <w:r>
                    <w:rPr>
                      <w:rFonts w:hint="eastAsia"/>
                    </w:rPr>
                    <w:lastRenderedPageBreak/>
                    <w:t>面清单</w:t>
                  </w:r>
                </w:p>
              </w:tc>
              <w:tc>
                <w:tcPr>
                  <w:tcW w:w="3119" w:type="dxa"/>
                  <w:vAlign w:val="center"/>
                </w:tcPr>
                <w:p w14:paraId="1526E9EA" w14:textId="01694D63" w:rsidR="00DF3A88" w:rsidRDefault="00DF3A88" w:rsidP="006926F6">
                  <w:pPr>
                    <w:pStyle w:val="21"/>
                    <w:ind w:leftChars="0" w:left="0"/>
                  </w:pPr>
                  <w:r>
                    <w:lastRenderedPageBreak/>
                    <w:t>环境准入负面清单是基于生态保护红线、环境质量底线和资源利用上线，以清单方式列出的禁止、限制等差别化环境准入条件和要求。要在规划环评清单</w:t>
                  </w:r>
                  <w:r>
                    <w:lastRenderedPageBreak/>
                    <w:t>式管理试点的基础上，从布局选址、资源利用效率、资源配置方式等方面入手，制定环境准入负面清单，充分发挥负面清单对产业发展和项目准入的指导和约束作用。</w:t>
                  </w:r>
                </w:p>
              </w:tc>
              <w:tc>
                <w:tcPr>
                  <w:tcW w:w="2410" w:type="dxa"/>
                </w:tcPr>
                <w:p w14:paraId="34D55F23" w14:textId="573396F2" w:rsidR="00DF3A88" w:rsidRDefault="00DF3A88" w:rsidP="00460BDA">
                  <w:pPr>
                    <w:ind w:firstLineChars="200" w:firstLine="420"/>
                    <w:jc w:val="left"/>
                  </w:pPr>
                  <w:r w:rsidRPr="006926F6">
                    <w:lastRenderedPageBreak/>
                    <w:t>项目所在地尚未开展规划环评，未设置环境准入负面清单，但由企业的生产特征及污染情况来分析，项目的入</w:t>
                  </w:r>
                  <w:r w:rsidRPr="006926F6">
                    <w:lastRenderedPageBreak/>
                    <w:t>驻符合环境准入要求</w:t>
                  </w:r>
                  <w:r w:rsidRPr="006926F6">
                    <w:rPr>
                      <w:rFonts w:hint="eastAsia"/>
                    </w:rPr>
                    <w:t>。</w:t>
                  </w:r>
                </w:p>
              </w:tc>
              <w:tc>
                <w:tcPr>
                  <w:tcW w:w="709" w:type="dxa"/>
                  <w:vAlign w:val="center"/>
                </w:tcPr>
                <w:p w14:paraId="10E87387" w14:textId="423CE2CB" w:rsidR="00DF3A88" w:rsidRDefault="00DF3A88" w:rsidP="006926F6">
                  <w:pPr>
                    <w:jc w:val="center"/>
                  </w:pPr>
                  <w:r>
                    <w:rPr>
                      <w:rFonts w:hint="eastAsia"/>
                    </w:rPr>
                    <w:lastRenderedPageBreak/>
                    <w:t>符合</w:t>
                  </w:r>
                </w:p>
              </w:tc>
            </w:tr>
          </w:tbl>
          <w:p w14:paraId="641409D2" w14:textId="77777777" w:rsidR="006926F6" w:rsidRDefault="006926F6" w:rsidP="000D0823">
            <w:pPr>
              <w:spacing w:line="360" w:lineRule="auto"/>
              <w:ind w:firstLineChars="200" w:firstLine="422"/>
              <w:jc w:val="center"/>
              <w:rPr>
                <w:b/>
                <w:bCs/>
              </w:rPr>
            </w:pPr>
          </w:p>
          <w:p w14:paraId="26D0FAF8" w14:textId="77777777" w:rsidR="006926F6" w:rsidRDefault="006926F6" w:rsidP="000D0823">
            <w:pPr>
              <w:spacing w:line="360" w:lineRule="auto"/>
              <w:ind w:firstLineChars="200" w:firstLine="422"/>
              <w:jc w:val="center"/>
              <w:rPr>
                <w:b/>
                <w:bCs/>
              </w:rPr>
            </w:pPr>
          </w:p>
          <w:p w14:paraId="16FD3A3A" w14:textId="76B78C43" w:rsidR="00BD746E" w:rsidRDefault="00BD746E" w:rsidP="000D0823">
            <w:pPr>
              <w:spacing w:line="360" w:lineRule="auto"/>
              <w:ind w:firstLineChars="200" w:firstLine="480"/>
              <w:jc w:val="center"/>
              <w:rPr>
                <w:rFonts w:asciiTheme="minorEastAsia" w:hAnsiTheme="minorEastAsia" w:cstheme="minorEastAsia"/>
                <w:sz w:val="24"/>
              </w:rPr>
            </w:pPr>
          </w:p>
          <w:p w14:paraId="2427ED0D" w14:textId="77777777" w:rsidR="00BD746E" w:rsidRDefault="00BD746E" w:rsidP="00884C23">
            <w:pPr>
              <w:spacing w:line="360" w:lineRule="auto"/>
              <w:ind w:firstLineChars="200" w:firstLine="480"/>
              <w:rPr>
                <w:rFonts w:hAnsi="宋体" w:cs="宋体"/>
                <w:sz w:val="24"/>
              </w:rPr>
            </w:pPr>
          </w:p>
        </w:tc>
      </w:tr>
    </w:tbl>
    <w:p w14:paraId="4D9BEAD8" w14:textId="77777777" w:rsidR="00BD746E" w:rsidRDefault="00BD746E">
      <w:pPr>
        <w:sectPr w:rsidR="00BD746E">
          <w:footerReference w:type="default" r:id="rId10"/>
          <w:pgSz w:w="11906" w:h="16838"/>
          <w:pgMar w:top="1440" w:right="1474" w:bottom="1440" w:left="1800" w:header="851" w:footer="992" w:gutter="0"/>
          <w:pgNumType w:fmt="numberInDash" w:start="1"/>
          <w:cols w:space="425"/>
          <w:docGrid w:type="lines" w:linePitch="312"/>
        </w:sectPr>
      </w:pPr>
    </w:p>
    <w:p w14:paraId="718D3CC7" w14:textId="77777777" w:rsidR="00BD746E" w:rsidRDefault="003E3584">
      <w:pPr>
        <w:pStyle w:val="a2"/>
        <w:numPr>
          <w:ilvl w:val="0"/>
          <w:numId w:val="4"/>
        </w:numPr>
        <w:spacing w:line="480" w:lineRule="auto"/>
        <w:jc w:val="center"/>
        <w:rPr>
          <w:rFonts w:ascii="黑体" w:eastAsia="黑体" w:hAnsi="黑体"/>
          <w:snapToGrid w:val="0"/>
          <w:sz w:val="30"/>
          <w:szCs w:val="30"/>
        </w:rPr>
      </w:pPr>
      <w:r>
        <w:rPr>
          <w:rFonts w:ascii="黑体" w:eastAsia="黑体" w:hAnsi="黑体" w:hint="eastAsia"/>
          <w:snapToGrid w:val="0"/>
          <w:sz w:val="30"/>
          <w:szCs w:val="30"/>
        </w:rPr>
        <w:lastRenderedPageBreak/>
        <w:t>建设项目工程分析</w:t>
      </w:r>
    </w:p>
    <w:tbl>
      <w:tblPr>
        <w:tblW w:w="91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81"/>
        <w:gridCol w:w="8630"/>
      </w:tblGrid>
      <w:tr w:rsidR="00BD746E" w14:paraId="11CA435E" w14:textId="77777777">
        <w:trPr>
          <w:trHeight w:val="295"/>
          <w:jc w:val="center"/>
        </w:trPr>
        <w:tc>
          <w:tcPr>
            <w:tcW w:w="481" w:type="dxa"/>
            <w:vAlign w:val="center"/>
          </w:tcPr>
          <w:p w14:paraId="5261961A" w14:textId="77777777" w:rsidR="00BD746E" w:rsidRDefault="003E3584">
            <w:pPr>
              <w:pStyle w:val="af1"/>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建设内容</w:t>
            </w:r>
          </w:p>
        </w:tc>
        <w:tc>
          <w:tcPr>
            <w:tcW w:w="8630" w:type="dxa"/>
            <w:vAlign w:val="center"/>
          </w:tcPr>
          <w:p w14:paraId="04C84E5F" w14:textId="77777777" w:rsidR="00BD746E" w:rsidRDefault="003E3584">
            <w:pPr>
              <w:pStyle w:val="21"/>
              <w:ind w:leftChars="0" w:left="0" w:firstLine="482"/>
              <w:rPr>
                <w:rFonts w:asciiTheme="minorEastAsia" w:hAnsiTheme="minorEastAsia" w:cstheme="minorEastAsia"/>
                <w:b/>
                <w:bCs/>
                <w:sz w:val="24"/>
              </w:rPr>
            </w:pPr>
            <w:r>
              <w:rPr>
                <w:rFonts w:asciiTheme="minorEastAsia" w:hAnsiTheme="minorEastAsia" w:cstheme="minorEastAsia" w:hint="eastAsia"/>
                <w:b/>
                <w:bCs/>
                <w:sz w:val="24"/>
              </w:rPr>
              <w:t>一、项目组成与工程建设内容</w:t>
            </w:r>
          </w:p>
          <w:p w14:paraId="13734DB5" w14:textId="77777777" w:rsidR="00BD746E" w:rsidRDefault="003E3584">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1、建设项目名称、性质、地点</w:t>
            </w:r>
          </w:p>
          <w:p w14:paraId="4978DF43" w14:textId="752D68A8" w:rsidR="00BD746E" w:rsidRDefault="003E3584">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项目名称：</w:t>
            </w:r>
            <w:r w:rsidR="00127FBE">
              <w:rPr>
                <w:rFonts w:ascii="宋体" w:eastAsia="宋体" w:hAnsi="宋体" w:cs="宋体" w:hint="eastAsia"/>
                <w:bCs/>
                <w:sz w:val="24"/>
              </w:rPr>
              <w:t>海南州同德县藏医院</w:t>
            </w:r>
            <w:r w:rsidR="00127FBE" w:rsidRPr="00CA4670">
              <w:rPr>
                <w:rFonts w:ascii="宋体" w:eastAsia="宋体" w:hAnsi="宋体" w:cs="宋体"/>
                <w:bCs/>
                <w:sz w:val="24"/>
              </w:rPr>
              <w:t>项目</w:t>
            </w:r>
          </w:p>
          <w:p w14:paraId="3D19E442" w14:textId="3ECF0A9D" w:rsidR="00BD746E" w:rsidRDefault="003E3584">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建设单位：</w:t>
            </w:r>
            <w:bookmarkStart w:id="3" w:name="_Hlk76632115"/>
            <w:r w:rsidR="00127FBE">
              <w:rPr>
                <w:rFonts w:asciiTheme="minorEastAsia" w:hAnsiTheme="minorEastAsia" w:cstheme="minorEastAsia" w:hint="eastAsia"/>
                <w:sz w:val="24"/>
              </w:rPr>
              <w:t>同德</w:t>
            </w:r>
            <w:r w:rsidR="00606D35" w:rsidRPr="00606D35">
              <w:rPr>
                <w:rFonts w:asciiTheme="minorEastAsia" w:hAnsiTheme="minorEastAsia" w:cstheme="minorEastAsia" w:hint="eastAsia"/>
                <w:sz w:val="24"/>
              </w:rPr>
              <w:t>县</w:t>
            </w:r>
            <w:bookmarkEnd w:id="3"/>
            <w:r w:rsidR="00127FBE">
              <w:rPr>
                <w:rFonts w:asciiTheme="minorEastAsia" w:hAnsiTheme="minorEastAsia" w:cstheme="minorEastAsia" w:hint="eastAsia"/>
                <w:sz w:val="24"/>
              </w:rPr>
              <w:t>藏医院</w:t>
            </w:r>
          </w:p>
          <w:p w14:paraId="2556866E" w14:textId="4C46111E" w:rsidR="00BD746E" w:rsidRDefault="003E3584">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建设性质：</w:t>
            </w:r>
            <w:r w:rsidR="00127FBE">
              <w:rPr>
                <w:rFonts w:asciiTheme="minorEastAsia" w:hAnsiTheme="minorEastAsia" w:cstheme="minorEastAsia" w:hint="eastAsia"/>
                <w:sz w:val="24"/>
              </w:rPr>
              <w:t>已</w:t>
            </w:r>
            <w:r w:rsidR="00974084">
              <w:rPr>
                <w:rFonts w:asciiTheme="minorEastAsia" w:hAnsiTheme="minorEastAsia" w:cstheme="minorEastAsia" w:hint="eastAsia"/>
                <w:sz w:val="24"/>
              </w:rPr>
              <w:t>建</w:t>
            </w:r>
          </w:p>
          <w:p w14:paraId="036FE442" w14:textId="7E42C0CB" w:rsidR="00BD746E" w:rsidRDefault="003E3584">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建设地点：</w:t>
            </w:r>
            <w:r w:rsidR="00127FBE">
              <w:rPr>
                <w:rFonts w:asciiTheme="minorEastAsia" w:hAnsiTheme="minorEastAsia" w:cstheme="minorEastAsia" w:hint="eastAsia"/>
                <w:sz w:val="24"/>
              </w:rPr>
              <w:t>同德</w:t>
            </w:r>
            <w:r w:rsidR="00606D35" w:rsidRPr="00606D35">
              <w:rPr>
                <w:rFonts w:asciiTheme="minorEastAsia" w:hAnsiTheme="minorEastAsia" w:cstheme="minorEastAsia" w:hint="eastAsia"/>
                <w:sz w:val="24"/>
              </w:rPr>
              <w:t>县</w:t>
            </w:r>
            <w:r w:rsidR="00127FBE">
              <w:rPr>
                <w:rFonts w:asciiTheme="minorEastAsia" w:hAnsiTheme="minorEastAsia" w:cstheme="minorEastAsia" w:hint="eastAsia"/>
                <w:sz w:val="24"/>
              </w:rPr>
              <w:t>北环路</w:t>
            </w:r>
          </w:p>
          <w:p w14:paraId="76947796" w14:textId="77777777" w:rsidR="00BD746E" w:rsidRDefault="003E3584">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2、建设内容及项目组成</w:t>
            </w:r>
          </w:p>
          <w:p w14:paraId="59070B9E" w14:textId="500678A0" w:rsidR="00904004" w:rsidRPr="00904004" w:rsidRDefault="00CC462F" w:rsidP="00562578">
            <w:pPr>
              <w:spacing w:line="360" w:lineRule="auto"/>
              <w:ind w:firstLineChars="200" w:firstLine="480"/>
              <w:rPr>
                <w:rFonts w:asciiTheme="minorEastAsia" w:hAnsiTheme="minorEastAsia" w:cstheme="minorEastAsia"/>
                <w:sz w:val="24"/>
              </w:rPr>
            </w:pPr>
            <w:bookmarkStart w:id="4" w:name="_Hlk72420884"/>
            <w:r>
              <w:rPr>
                <w:rFonts w:asciiTheme="minorEastAsia" w:hAnsiTheme="minorEastAsia" w:cstheme="minorEastAsia" w:hint="eastAsia"/>
                <w:sz w:val="24"/>
              </w:rPr>
              <w:t>本项目为已建项目。同德县藏医院门诊综合楼于2</w:t>
            </w:r>
            <w:r>
              <w:rPr>
                <w:rFonts w:asciiTheme="minorEastAsia" w:hAnsiTheme="minorEastAsia" w:cstheme="minorEastAsia"/>
                <w:sz w:val="24"/>
              </w:rPr>
              <w:t>008</w:t>
            </w:r>
            <w:r>
              <w:rPr>
                <w:rFonts w:asciiTheme="minorEastAsia" w:hAnsiTheme="minorEastAsia" w:cstheme="minorEastAsia" w:hint="eastAsia"/>
                <w:sz w:val="24"/>
              </w:rPr>
              <w:t>年7月1</w:t>
            </w:r>
            <w:r>
              <w:rPr>
                <w:rFonts w:asciiTheme="minorEastAsia" w:hAnsiTheme="minorEastAsia" w:cstheme="minorEastAsia"/>
                <w:sz w:val="24"/>
              </w:rPr>
              <w:t>0</w:t>
            </w:r>
            <w:r>
              <w:rPr>
                <w:rFonts w:asciiTheme="minorEastAsia" w:hAnsiTheme="minorEastAsia" w:cstheme="minorEastAsia" w:hint="eastAsia"/>
                <w:sz w:val="24"/>
              </w:rPr>
              <w:t>日拿到同德县发展改革和经济商贸局立项批复，于2</w:t>
            </w:r>
            <w:r>
              <w:rPr>
                <w:rFonts w:asciiTheme="minorEastAsia" w:hAnsiTheme="minorEastAsia" w:cstheme="minorEastAsia"/>
                <w:sz w:val="24"/>
              </w:rPr>
              <w:t>008</w:t>
            </w:r>
            <w:r>
              <w:rPr>
                <w:rFonts w:asciiTheme="minorEastAsia" w:hAnsiTheme="minorEastAsia" w:cstheme="minorEastAsia" w:hint="eastAsia"/>
                <w:sz w:val="24"/>
              </w:rPr>
              <w:t>年8月开始建设，2</w:t>
            </w:r>
            <w:r>
              <w:rPr>
                <w:rFonts w:asciiTheme="minorEastAsia" w:hAnsiTheme="minorEastAsia" w:cstheme="minorEastAsia"/>
                <w:sz w:val="24"/>
              </w:rPr>
              <w:t>009</w:t>
            </w:r>
            <w:r>
              <w:rPr>
                <w:rFonts w:asciiTheme="minorEastAsia" w:hAnsiTheme="minorEastAsia" w:cstheme="minorEastAsia" w:hint="eastAsia"/>
                <w:sz w:val="24"/>
              </w:rPr>
              <w:t>年建成投入运行，</w:t>
            </w:r>
            <w:r w:rsidR="00B67F2B">
              <w:rPr>
                <w:rFonts w:asciiTheme="minorEastAsia" w:hAnsiTheme="minorEastAsia" w:cstheme="minorEastAsia" w:hint="eastAsia"/>
                <w:sz w:val="24"/>
              </w:rPr>
              <w:t>主要建设有门诊综合楼一栋，建筑面积为2</w:t>
            </w:r>
            <w:r w:rsidR="00B67F2B">
              <w:rPr>
                <w:rFonts w:asciiTheme="minorEastAsia" w:hAnsiTheme="minorEastAsia" w:cstheme="minorEastAsia"/>
                <w:sz w:val="24"/>
              </w:rPr>
              <w:t>300m</w:t>
            </w:r>
            <w:r w:rsidR="00B67F2B">
              <w:rPr>
                <w:rFonts w:asciiTheme="minorEastAsia" w:hAnsiTheme="minorEastAsia" w:cstheme="minorEastAsia"/>
                <w:sz w:val="24"/>
                <w:vertAlign w:val="superscript"/>
              </w:rPr>
              <w:t>2</w:t>
            </w:r>
            <w:r w:rsidR="00904004" w:rsidRPr="00904004">
              <w:rPr>
                <w:rFonts w:asciiTheme="minorEastAsia" w:hAnsiTheme="minorEastAsia" w:cstheme="minorEastAsia" w:hint="eastAsia"/>
                <w:sz w:val="24"/>
              </w:rPr>
              <w:t>。</w:t>
            </w:r>
          </w:p>
          <w:bookmarkEnd w:id="4"/>
          <w:p w14:paraId="7E055F98" w14:textId="77777777" w:rsidR="00BD746E" w:rsidRDefault="003E3584">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项目组成及主要建设内容详见表2。</w:t>
            </w:r>
          </w:p>
          <w:p w14:paraId="2F31378A" w14:textId="77777777" w:rsidR="00BD746E" w:rsidRDefault="003E3584">
            <w:pPr>
              <w:ind w:firstLine="482"/>
              <w:jc w:val="center"/>
              <w:rPr>
                <w:b/>
                <w:bCs/>
              </w:rPr>
            </w:pPr>
            <w:r>
              <w:rPr>
                <w:rFonts w:hint="eastAsia"/>
                <w:b/>
                <w:bCs/>
              </w:rPr>
              <w:t>表</w:t>
            </w:r>
            <w:r>
              <w:rPr>
                <w:rFonts w:hint="eastAsia"/>
                <w:b/>
                <w:bCs/>
              </w:rPr>
              <w:t xml:space="preserve">2          </w:t>
            </w:r>
            <w:r>
              <w:rPr>
                <w:rFonts w:hint="eastAsia"/>
                <w:b/>
                <w:bCs/>
              </w:rPr>
              <w:t>项目组成及主要建设内容一览表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113"/>
              <w:gridCol w:w="5330"/>
              <w:gridCol w:w="1276"/>
            </w:tblGrid>
            <w:tr w:rsidR="00856DAE" w:rsidRPr="002B072F" w14:paraId="1CFBD417" w14:textId="77777777" w:rsidTr="00D429AD">
              <w:trPr>
                <w:trHeight w:val="383"/>
              </w:trPr>
              <w:tc>
                <w:tcPr>
                  <w:tcW w:w="1626" w:type="dxa"/>
                  <w:gridSpan w:val="2"/>
                  <w:vAlign w:val="center"/>
                </w:tcPr>
                <w:p w14:paraId="0E2C8393" w14:textId="77777777" w:rsidR="00856DAE" w:rsidRPr="002B072F" w:rsidRDefault="00856DAE" w:rsidP="00856DAE">
                  <w:pPr>
                    <w:pStyle w:val="aff4"/>
                    <w:spacing w:line="240" w:lineRule="auto"/>
                    <w:ind w:firstLineChars="0" w:firstLine="0"/>
                    <w:jc w:val="center"/>
                    <w:rPr>
                      <w:b/>
                      <w:bCs/>
                      <w:sz w:val="21"/>
                      <w:szCs w:val="21"/>
                    </w:rPr>
                  </w:pPr>
                  <w:r>
                    <w:rPr>
                      <w:rFonts w:hint="eastAsia"/>
                      <w:b/>
                      <w:bCs/>
                      <w:sz w:val="21"/>
                      <w:szCs w:val="21"/>
                    </w:rPr>
                    <w:t>项目</w:t>
                  </w:r>
                  <w:r w:rsidRPr="002B072F">
                    <w:rPr>
                      <w:b/>
                      <w:bCs/>
                      <w:sz w:val="21"/>
                      <w:szCs w:val="21"/>
                    </w:rPr>
                    <w:t>组成</w:t>
                  </w:r>
                </w:p>
              </w:tc>
              <w:tc>
                <w:tcPr>
                  <w:tcW w:w="5330" w:type="dxa"/>
                  <w:vAlign w:val="center"/>
                </w:tcPr>
                <w:p w14:paraId="5CC05B18" w14:textId="77777777" w:rsidR="00856DAE" w:rsidRPr="002B072F" w:rsidRDefault="00856DAE" w:rsidP="00856DAE">
                  <w:pPr>
                    <w:pStyle w:val="aff4"/>
                    <w:spacing w:line="240" w:lineRule="auto"/>
                    <w:ind w:firstLineChars="0" w:firstLine="0"/>
                    <w:jc w:val="center"/>
                    <w:rPr>
                      <w:b/>
                      <w:bCs/>
                      <w:sz w:val="21"/>
                      <w:szCs w:val="21"/>
                    </w:rPr>
                  </w:pPr>
                  <w:r>
                    <w:rPr>
                      <w:rFonts w:hint="eastAsia"/>
                      <w:b/>
                      <w:bCs/>
                      <w:sz w:val="21"/>
                      <w:szCs w:val="21"/>
                    </w:rPr>
                    <w:t>工程内容及规模</w:t>
                  </w:r>
                </w:p>
              </w:tc>
              <w:tc>
                <w:tcPr>
                  <w:tcW w:w="1276" w:type="dxa"/>
                </w:tcPr>
                <w:p w14:paraId="5A738680" w14:textId="77777777" w:rsidR="00856DAE" w:rsidRPr="002B072F" w:rsidRDefault="00856DAE" w:rsidP="00856DAE">
                  <w:pPr>
                    <w:pStyle w:val="aff4"/>
                    <w:spacing w:line="240" w:lineRule="auto"/>
                    <w:ind w:firstLineChars="0" w:firstLine="0"/>
                    <w:jc w:val="center"/>
                    <w:rPr>
                      <w:b/>
                      <w:bCs/>
                      <w:sz w:val="21"/>
                      <w:szCs w:val="21"/>
                    </w:rPr>
                  </w:pPr>
                  <w:r>
                    <w:rPr>
                      <w:rFonts w:hint="eastAsia"/>
                      <w:b/>
                      <w:bCs/>
                      <w:sz w:val="21"/>
                      <w:szCs w:val="21"/>
                    </w:rPr>
                    <w:t>备注</w:t>
                  </w:r>
                </w:p>
              </w:tc>
            </w:tr>
            <w:tr w:rsidR="002F24DD" w:rsidRPr="002B072F" w14:paraId="59036967" w14:textId="77777777" w:rsidTr="00D429AD">
              <w:trPr>
                <w:trHeight w:val="515"/>
              </w:trPr>
              <w:tc>
                <w:tcPr>
                  <w:tcW w:w="513" w:type="dxa"/>
                  <w:vAlign w:val="center"/>
                </w:tcPr>
                <w:p w14:paraId="040425F0" w14:textId="77777777" w:rsidR="002F24DD" w:rsidRPr="002B072F" w:rsidRDefault="002F24DD" w:rsidP="00856DAE">
                  <w:pPr>
                    <w:pStyle w:val="aff4"/>
                    <w:spacing w:line="240" w:lineRule="auto"/>
                    <w:ind w:firstLineChars="0" w:firstLine="0"/>
                    <w:jc w:val="center"/>
                    <w:rPr>
                      <w:sz w:val="21"/>
                      <w:szCs w:val="21"/>
                    </w:rPr>
                  </w:pPr>
                  <w:r w:rsidRPr="002B072F">
                    <w:rPr>
                      <w:sz w:val="21"/>
                      <w:szCs w:val="21"/>
                    </w:rPr>
                    <w:t>主体工程</w:t>
                  </w:r>
                </w:p>
              </w:tc>
              <w:tc>
                <w:tcPr>
                  <w:tcW w:w="1113" w:type="dxa"/>
                  <w:vAlign w:val="center"/>
                </w:tcPr>
                <w:p w14:paraId="2E3028C7" w14:textId="00EFCDD7" w:rsidR="002F24DD" w:rsidRPr="002B072F" w:rsidRDefault="00127FBE" w:rsidP="00856DAE">
                  <w:pPr>
                    <w:pStyle w:val="aff4"/>
                    <w:spacing w:line="240" w:lineRule="auto"/>
                    <w:ind w:firstLineChars="0" w:firstLine="0"/>
                    <w:jc w:val="center"/>
                    <w:rPr>
                      <w:sz w:val="21"/>
                      <w:szCs w:val="21"/>
                    </w:rPr>
                  </w:pPr>
                  <w:r>
                    <w:rPr>
                      <w:rFonts w:hint="eastAsia"/>
                      <w:sz w:val="21"/>
                      <w:szCs w:val="21"/>
                    </w:rPr>
                    <w:t>同德</w:t>
                  </w:r>
                  <w:r w:rsidR="002F24DD" w:rsidRPr="002B072F">
                    <w:rPr>
                      <w:rFonts w:hint="eastAsia"/>
                      <w:sz w:val="21"/>
                      <w:szCs w:val="21"/>
                    </w:rPr>
                    <w:t>县人民医院感染性疾病科（病区）</w:t>
                  </w:r>
                </w:p>
              </w:tc>
              <w:tc>
                <w:tcPr>
                  <w:tcW w:w="5330" w:type="dxa"/>
                  <w:vAlign w:val="center"/>
                </w:tcPr>
                <w:p w14:paraId="089923CD" w14:textId="77777777" w:rsidR="002F24DD" w:rsidRPr="002B072F" w:rsidRDefault="002F24DD" w:rsidP="00856DAE">
                  <w:r w:rsidRPr="002B072F">
                    <w:rPr>
                      <w:rFonts w:hint="eastAsia"/>
                    </w:rPr>
                    <w:t>二层建筑，一层建筑面积为</w:t>
                  </w:r>
                  <w:r w:rsidRPr="002B072F">
                    <w:rPr>
                      <w:rFonts w:hint="eastAsia"/>
                    </w:rPr>
                    <w:t>9</w:t>
                  </w:r>
                  <w:r w:rsidRPr="002B072F">
                    <w:t>50.14</w:t>
                  </w:r>
                  <w:r w:rsidRPr="002B072F">
                    <w:rPr>
                      <w:rFonts w:hint="eastAsia"/>
                    </w:rPr>
                    <w:t>㎡，二层建筑面积为</w:t>
                  </w:r>
                  <w:r w:rsidRPr="002B072F">
                    <w:rPr>
                      <w:rFonts w:hint="eastAsia"/>
                    </w:rPr>
                    <w:t>9</w:t>
                  </w:r>
                  <w:r w:rsidRPr="002B072F">
                    <w:t>50.14</w:t>
                  </w:r>
                  <w:r w:rsidRPr="002B072F">
                    <w:rPr>
                      <w:rFonts w:hint="eastAsia"/>
                    </w:rPr>
                    <w:t>㎡。屋面机房功能为：电梯机房、风机房。建筑面积为</w:t>
                  </w:r>
                  <w:r w:rsidRPr="002B072F">
                    <w:rPr>
                      <w:rFonts w:hint="eastAsia"/>
                    </w:rPr>
                    <w:t>1</w:t>
                  </w:r>
                  <w:r w:rsidRPr="002B072F">
                    <w:t>18.02</w:t>
                  </w:r>
                  <w:r w:rsidRPr="002B072F">
                    <w:rPr>
                      <w:rFonts w:hint="eastAsia"/>
                    </w:rPr>
                    <w:t>㎡。其中：发热门诊</w:t>
                  </w:r>
                  <w:r w:rsidRPr="002B072F">
                    <w:rPr>
                      <w:rFonts w:hint="eastAsia"/>
                    </w:rPr>
                    <w:t>2</w:t>
                  </w:r>
                  <w:r w:rsidRPr="002B072F">
                    <w:t>50</w:t>
                  </w:r>
                  <w:r w:rsidRPr="002B072F">
                    <w:rPr>
                      <w:rFonts w:hint="eastAsia"/>
                    </w:rPr>
                    <w:t>㎡，病房</w:t>
                  </w:r>
                  <w:r w:rsidRPr="002B072F">
                    <w:rPr>
                      <w:rFonts w:hint="eastAsia"/>
                    </w:rPr>
                    <w:t>1</w:t>
                  </w:r>
                  <w:r w:rsidRPr="002B072F">
                    <w:t>2</w:t>
                  </w:r>
                  <w:r w:rsidRPr="002B072F">
                    <w:rPr>
                      <w:rFonts w:hint="eastAsia"/>
                    </w:rPr>
                    <w:t>间（隔离病房</w:t>
                  </w:r>
                  <w:r w:rsidRPr="002B072F">
                    <w:rPr>
                      <w:rFonts w:hint="eastAsia"/>
                    </w:rPr>
                    <w:t>1</w:t>
                  </w:r>
                  <w:r w:rsidRPr="002B072F">
                    <w:t>9</w:t>
                  </w:r>
                  <w:r w:rsidRPr="002B072F">
                    <w:rPr>
                      <w:rFonts w:hint="eastAsia"/>
                    </w:rPr>
                    <w:t>张床位，可转换</w:t>
                  </w:r>
                  <w:r w:rsidRPr="002B072F">
                    <w:rPr>
                      <w:rFonts w:hint="eastAsia"/>
                    </w:rPr>
                    <w:t>I</w:t>
                  </w:r>
                  <w:r w:rsidRPr="002B072F">
                    <w:t>CU</w:t>
                  </w:r>
                  <w:r w:rsidRPr="002B072F">
                    <w:rPr>
                      <w:rFonts w:hint="eastAsia"/>
                    </w:rPr>
                    <w:t>床位</w:t>
                  </w:r>
                  <w:r w:rsidRPr="002B072F">
                    <w:rPr>
                      <w:rFonts w:hint="eastAsia"/>
                    </w:rPr>
                    <w:t>3</w:t>
                  </w:r>
                  <w:r w:rsidRPr="002B072F">
                    <w:rPr>
                      <w:rFonts w:hint="eastAsia"/>
                    </w:rPr>
                    <w:t>张，预留负压改造条件病房</w:t>
                  </w:r>
                  <w:r w:rsidRPr="002B072F">
                    <w:rPr>
                      <w:rFonts w:hint="eastAsia"/>
                    </w:rPr>
                    <w:t>1</w:t>
                  </w:r>
                  <w:r w:rsidRPr="002B072F">
                    <w:rPr>
                      <w:rFonts w:hint="eastAsia"/>
                    </w:rPr>
                    <w:t>间，</w:t>
                  </w:r>
                  <w:r w:rsidRPr="002B072F">
                    <w:rPr>
                      <w:rFonts w:hint="eastAsia"/>
                    </w:rPr>
                    <w:t>2</w:t>
                  </w:r>
                  <w:r w:rsidRPr="002B072F">
                    <w:rPr>
                      <w:rFonts w:hint="eastAsia"/>
                    </w:rPr>
                    <w:t>张床位）</w:t>
                  </w:r>
                </w:p>
              </w:tc>
              <w:tc>
                <w:tcPr>
                  <w:tcW w:w="1276" w:type="dxa"/>
                  <w:vAlign w:val="center"/>
                </w:tcPr>
                <w:p w14:paraId="75FF2A37" w14:textId="4FB28AB6" w:rsidR="002F24DD" w:rsidRPr="002B072F" w:rsidRDefault="003D5015" w:rsidP="00856DAE">
                  <w:pPr>
                    <w:jc w:val="center"/>
                  </w:pPr>
                  <w:r>
                    <w:rPr>
                      <w:rFonts w:hint="eastAsia"/>
                    </w:rPr>
                    <w:t>已</w:t>
                  </w:r>
                  <w:r w:rsidR="002F24DD">
                    <w:rPr>
                      <w:rFonts w:hint="eastAsia"/>
                    </w:rPr>
                    <w:t>建</w:t>
                  </w:r>
                </w:p>
              </w:tc>
            </w:tr>
            <w:tr w:rsidR="00856DAE" w:rsidRPr="002B072F" w14:paraId="506C5C1C" w14:textId="77777777" w:rsidTr="00D429AD">
              <w:trPr>
                <w:trHeight w:val="269"/>
              </w:trPr>
              <w:tc>
                <w:tcPr>
                  <w:tcW w:w="513" w:type="dxa"/>
                  <w:vMerge w:val="restart"/>
                  <w:vAlign w:val="center"/>
                </w:tcPr>
                <w:p w14:paraId="72EF8422"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公用工程</w:t>
                  </w:r>
                </w:p>
              </w:tc>
              <w:tc>
                <w:tcPr>
                  <w:tcW w:w="1113" w:type="dxa"/>
                  <w:vAlign w:val="center"/>
                </w:tcPr>
                <w:p w14:paraId="69AD05E2"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给水</w:t>
                  </w:r>
                </w:p>
              </w:tc>
              <w:tc>
                <w:tcPr>
                  <w:tcW w:w="5330" w:type="dxa"/>
                  <w:vAlign w:val="center"/>
                </w:tcPr>
                <w:p w14:paraId="2DC7A0EB" w14:textId="77777777" w:rsidR="00856DAE" w:rsidRPr="002B072F" w:rsidRDefault="00856DAE" w:rsidP="00856DAE">
                  <w:pPr>
                    <w:pStyle w:val="aff4"/>
                    <w:spacing w:line="240" w:lineRule="auto"/>
                    <w:ind w:firstLineChars="0" w:firstLine="0"/>
                    <w:rPr>
                      <w:sz w:val="21"/>
                      <w:szCs w:val="21"/>
                    </w:rPr>
                  </w:pPr>
                  <w:r w:rsidRPr="002B072F">
                    <w:rPr>
                      <w:sz w:val="21"/>
                      <w:szCs w:val="21"/>
                    </w:rPr>
                    <w:t>市政管网，给水管径为</w:t>
                  </w:r>
                  <w:r w:rsidRPr="002B072F">
                    <w:rPr>
                      <w:sz w:val="21"/>
                      <w:szCs w:val="21"/>
                    </w:rPr>
                    <w:t>DN150</w:t>
                  </w:r>
                  <w:r w:rsidRPr="002B072F">
                    <w:rPr>
                      <w:sz w:val="21"/>
                      <w:szCs w:val="21"/>
                    </w:rPr>
                    <w:t>，供水压力为</w:t>
                  </w:r>
                  <w:r w:rsidRPr="002B072F">
                    <w:rPr>
                      <w:sz w:val="21"/>
                      <w:szCs w:val="21"/>
                    </w:rPr>
                    <w:t>0.35MPa</w:t>
                  </w:r>
                  <w:r w:rsidRPr="002B072F">
                    <w:rPr>
                      <w:sz w:val="21"/>
                      <w:szCs w:val="21"/>
                    </w:rPr>
                    <w:t>，能够满足项目区供水需求。</w:t>
                  </w:r>
                </w:p>
              </w:tc>
              <w:tc>
                <w:tcPr>
                  <w:tcW w:w="1276" w:type="dxa"/>
                  <w:vAlign w:val="center"/>
                </w:tcPr>
                <w:p w14:paraId="5E752DD6" w14:textId="707F81E1" w:rsidR="00856DAE" w:rsidRPr="002B072F" w:rsidRDefault="003D5015" w:rsidP="00856DAE">
                  <w:pPr>
                    <w:pStyle w:val="aff4"/>
                    <w:spacing w:line="240" w:lineRule="auto"/>
                    <w:ind w:firstLineChars="0" w:firstLine="0"/>
                    <w:jc w:val="center"/>
                    <w:rPr>
                      <w:sz w:val="21"/>
                      <w:szCs w:val="21"/>
                    </w:rPr>
                  </w:pPr>
                  <w:r>
                    <w:rPr>
                      <w:rFonts w:hint="eastAsia"/>
                    </w:rPr>
                    <w:t>已建</w:t>
                  </w:r>
                </w:p>
              </w:tc>
            </w:tr>
            <w:tr w:rsidR="00856DAE" w:rsidRPr="002B072F" w14:paraId="13A8EF92" w14:textId="77777777" w:rsidTr="00D429AD">
              <w:trPr>
                <w:trHeight w:val="269"/>
              </w:trPr>
              <w:tc>
                <w:tcPr>
                  <w:tcW w:w="513" w:type="dxa"/>
                  <w:vMerge/>
                  <w:vAlign w:val="center"/>
                </w:tcPr>
                <w:p w14:paraId="68167131" w14:textId="77777777" w:rsidR="00856DAE" w:rsidRPr="002B072F" w:rsidRDefault="00856DAE" w:rsidP="00856DAE">
                  <w:pPr>
                    <w:pStyle w:val="aff4"/>
                    <w:spacing w:line="240" w:lineRule="auto"/>
                    <w:ind w:firstLineChars="0" w:firstLine="0"/>
                    <w:jc w:val="center"/>
                    <w:rPr>
                      <w:sz w:val="21"/>
                      <w:szCs w:val="21"/>
                    </w:rPr>
                  </w:pPr>
                </w:p>
              </w:tc>
              <w:tc>
                <w:tcPr>
                  <w:tcW w:w="1113" w:type="dxa"/>
                  <w:vAlign w:val="center"/>
                </w:tcPr>
                <w:p w14:paraId="40014888"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排水</w:t>
                  </w:r>
                </w:p>
              </w:tc>
              <w:tc>
                <w:tcPr>
                  <w:tcW w:w="5330" w:type="dxa"/>
                  <w:vAlign w:val="center"/>
                </w:tcPr>
                <w:p w14:paraId="0C485A2F" w14:textId="77777777" w:rsidR="00856DAE" w:rsidRPr="002B072F" w:rsidRDefault="00856DAE" w:rsidP="00856DAE">
                  <w:pPr>
                    <w:contextualSpacing/>
                  </w:pPr>
                  <w:r w:rsidRPr="002B072F">
                    <w:t>污水经污水处理站处理达到</w:t>
                  </w:r>
                  <w:proofErr w:type="gramStart"/>
                  <w:r w:rsidRPr="002B072F">
                    <w:t>《</w:t>
                  </w:r>
                  <w:proofErr w:type="gramEnd"/>
                  <w:r w:rsidRPr="002B072F">
                    <w:t>医疗机构水污染物排放标准（</w:t>
                  </w:r>
                  <w:r w:rsidRPr="002B072F">
                    <w:t>GB18466‐2005</w:t>
                  </w:r>
                  <w:r w:rsidRPr="002B072F">
                    <w:t>）表</w:t>
                  </w:r>
                  <w:r w:rsidRPr="002B072F">
                    <w:t>2</w:t>
                  </w:r>
                  <w:r w:rsidRPr="002B072F">
                    <w:t>预处理标准，排入城镇污水管网</w:t>
                  </w:r>
                </w:p>
              </w:tc>
              <w:tc>
                <w:tcPr>
                  <w:tcW w:w="1276" w:type="dxa"/>
                  <w:vAlign w:val="center"/>
                </w:tcPr>
                <w:p w14:paraId="4EB86935" w14:textId="205C0B56" w:rsidR="00856DAE" w:rsidRPr="002B072F" w:rsidRDefault="003D5015" w:rsidP="00856DAE">
                  <w:pPr>
                    <w:contextualSpacing/>
                    <w:jc w:val="center"/>
                  </w:pPr>
                  <w:r>
                    <w:rPr>
                      <w:rFonts w:hint="eastAsia"/>
                    </w:rPr>
                    <w:t>已建</w:t>
                  </w:r>
                </w:p>
              </w:tc>
            </w:tr>
            <w:tr w:rsidR="00856DAE" w:rsidRPr="002B072F" w14:paraId="6E9806E0" w14:textId="77777777" w:rsidTr="00D429AD">
              <w:trPr>
                <w:trHeight w:val="256"/>
              </w:trPr>
              <w:tc>
                <w:tcPr>
                  <w:tcW w:w="513" w:type="dxa"/>
                  <w:vMerge/>
                  <w:vAlign w:val="center"/>
                </w:tcPr>
                <w:p w14:paraId="52FB7B4C" w14:textId="77777777" w:rsidR="00856DAE" w:rsidRPr="002B072F" w:rsidRDefault="00856DAE" w:rsidP="00856DAE">
                  <w:pPr>
                    <w:pStyle w:val="aff4"/>
                    <w:spacing w:line="240" w:lineRule="auto"/>
                    <w:ind w:firstLineChars="0" w:firstLine="0"/>
                    <w:jc w:val="center"/>
                    <w:rPr>
                      <w:sz w:val="21"/>
                      <w:szCs w:val="21"/>
                    </w:rPr>
                  </w:pPr>
                </w:p>
              </w:tc>
              <w:tc>
                <w:tcPr>
                  <w:tcW w:w="1113" w:type="dxa"/>
                  <w:vAlign w:val="center"/>
                </w:tcPr>
                <w:p w14:paraId="14B5E27C"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供电</w:t>
                  </w:r>
                </w:p>
              </w:tc>
              <w:tc>
                <w:tcPr>
                  <w:tcW w:w="5330" w:type="dxa"/>
                  <w:vAlign w:val="center"/>
                </w:tcPr>
                <w:p w14:paraId="20BE7AA7"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城镇电网供给</w:t>
                  </w:r>
                </w:p>
              </w:tc>
              <w:tc>
                <w:tcPr>
                  <w:tcW w:w="1276" w:type="dxa"/>
                  <w:vAlign w:val="center"/>
                </w:tcPr>
                <w:p w14:paraId="467416B5" w14:textId="539C88AD" w:rsidR="00856DAE" w:rsidRPr="002B072F" w:rsidRDefault="003D5015" w:rsidP="00856DAE">
                  <w:pPr>
                    <w:pStyle w:val="aff4"/>
                    <w:spacing w:line="240" w:lineRule="auto"/>
                    <w:ind w:firstLineChars="0" w:firstLine="0"/>
                    <w:jc w:val="center"/>
                    <w:rPr>
                      <w:sz w:val="21"/>
                      <w:szCs w:val="21"/>
                    </w:rPr>
                  </w:pPr>
                  <w:r>
                    <w:rPr>
                      <w:rFonts w:hint="eastAsia"/>
                    </w:rPr>
                    <w:t>已建</w:t>
                  </w:r>
                </w:p>
              </w:tc>
            </w:tr>
            <w:tr w:rsidR="00856DAE" w:rsidRPr="002B072F" w14:paraId="734B7DC8" w14:textId="77777777" w:rsidTr="00D429AD">
              <w:trPr>
                <w:trHeight w:val="329"/>
              </w:trPr>
              <w:tc>
                <w:tcPr>
                  <w:tcW w:w="513" w:type="dxa"/>
                  <w:vMerge/>
                  <w:vAlign w:val="center"/>
                </w:tcPr>
                <w:p w14:paraId="594CB982" w14:textId="77777777" w:rsidR="00856DAE" w:rsidRPr="002B072F" w:rsidRDefault="00856DAE" w:rsidP="00856DAE">
                  <w:pPr>
                    <w:pStyle w:val="aff4"/>
                    <w:spacing w:line="240" w:lineRule="auto"/>
                    <w:ind w:firstLineChars="0" w:firstLine="0"/>
                    <w:jc w:val="center"/>
                    <w:rPr>
                      <w:sz w:val="21"/>
                      <w:szCs w:val="21"/>
                    </w:rPr>
                  </w:pPr>
                </w:p>
              </w:tc>
              <w:tc>
                <w:tcPr>
                  <w:tcW w:w="1113" w:type="dxa"/>
                  <w:vAlign w:val="center"/>
                </w:tcPr>
                <w:p w14:paraId="6F758D0F"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供暖</w:t>
                  </w:r>
                </w:p>
              </w:tc>
              <w:tc>
                <w:tcPr>
                  <w:tcW w:w="5330" w:type="dxa"/>
                  <w:vAlign w:val="center"/>
                </w:tcPr>
                <w:p w14:paraId="0BB17AAE" w14:textId="3CEDE7F6" w:rsidR="00856DAE" w:rsidRPr="002B072F" w:rsidRDefault="00856DAE" w:rsidP="00856DAE">
                  <w:pPr>
                    <w:pStyle w:val="aff4"/>
                    <w:spacing w:line="240" w:lineRule="auto"/>
                    <w:ind w:firstLineChars="0" w:firstLine="0"/>
                    <w:jc w:val="center"/>
                    <w:rPr>
                      <w:sz w:val="21"/>
                      <w:szCs w:val="21"/>
                    </w:rPr>
                  </w:pPr>
                  <w:r w:rsidRPr="002B072F">
                    <w:rPr>
                      <w:sz w:val="21"/>
                      <w:szCs w:val="21"/>
                    </w:rPr>
                    <w:t>由</w:t>
                  </w:r>
                  <w:r w:rsidR="003D5015">
                    <w:rPr>
                      <w:rFonts w:hint="eastAsia"/>
                      <w:sz w:val="21"/>
                      <w:szCs w:val="21"/>
                    </w:rPr>
                    <w:t>一台</w:t>
                  </w:r>
                  <w:r w:rsidR="003D5015">
                    <w:rPr>
                      <w:rFonts w:hint="eastAsia"/>
                      <w:sz w:val="21"/>
                      <w:szCs w:val="21"/>
                    </w:rPr>
                    <w:t>1.5t</w:t>
                  </w:r>
                  <w:r w:rsidR="003D5015">
                    <w:rPr>
                      <w:rFonts w:hint="eastAsia"/>
                      <w:sz w:val="21"/>
                      <w:szCs w:val="21"/>
                    </w:rPr>
                    <w:t>的燃煤锅炉供暖</w:t>
                  </w:r>
                </w:p>
              </w:tc>
              <w:tc>
                <w:tcPr>
                  <w:tcW w:w="1276" w:type="dxa"/>
                  <w:vAlign w:val="center"/>
                </w:tcPr>
                <w:p w14:paraId="32BC0D00" w14:textId="6820C569" w:rsidR="00856DAE" w:rsidRPr="002B072F" w:rsidRDefault="003D5015" w:rsidP="00856DAE">
                  <w:pPr>
                    <w:pStyle w:val="aff4"/>
                    <w:spacing w:line="240" w:lineRule="auto"/>
                    <w:ind w:firstLineChars="0" w:firstLine="0"/>
                    <w:jc w:val="center"/>
                    <w:rPr>
                      <w:sz w:val="21"/>
                      <w:szCs w:val="21"/>
                    </w:rPr>
                  </w:pPr>
                  <w:r>
                    <w:rPr>
                      <w:rFonts w:hint="eastAsia"/>
                    </w:rPr>
                    <w:t>已建</w:t>
                  </w:r>
                </w:p>
              </w:tc>
            </w:tr>
            <w:tr w:rsidR="00856DAE" w:rsidRPr="002B072F" w14:paraId="6025058E" w14:textId="77777777" w:rsidTr="00D429AD">
              <w:trPr>
                <w:trHeight w:val="57"/>
              </w:trPr>
              <w:tc>
                <w:tcPr>
                  <w:tcW w:w="513" w:type="dxa"/>
                  <w:vMerge w:val="restart"/>
                  <w:vAlign w:val="center"/>
                </w:tcPr>
                <w:p w14:paraId="3225581E"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环保工程</w:t>
                  </w:r>
                </w:p>
              </w:tc>
              <w:tc>
                <w:tcPr>
                  <w:tcW w:w="1113" w:type="dxa"/>
                  <w:vAlign w:val="center"/>
                </w:tcPr>
                <w:p w14:paraId="5DB2577B" w14:textId="77777777" w:rsidR="00856DAE" w:rsidRPr="002B072F" w:rsidRDefault="00856DAE" w:rsidP="00856DAE">
                  <w:pPr>
                    <w:pStyle w:val="aff4"/>
                    <w:spacing w:line="240" w:lineRule="auto"/>
                    <w:ind w:firstLineChars="0" w:firstLine="0"/>
                    <w:jc w:val="center"/>
                    <w:rPr>
                      <w:sz w:val="21"/>
                      <w:szCs w:val="21"/>
                    </w:rPr>
                  </w:pPr>
                  <w:r w:rsidRPr="002B072F">
                    <w:rPr>
                      <w:sz w:val="21"/>
                      <w:szCs w:val="21"/>
                    </w:rPr>
                    <w:t>废水</w:t>
                  </w:r>
                </w:p>
              </w:tc>
              <w:tc>
                <w:tcPr>
                  <w:tcW w:w="5330" w:type="dxa"/>
                  <w:vAlign w:val="center"/>
                </w:tcPr>
                <w:p w14:paraId="1DD2E8B2" w14:textId="77777777" w:rsidR="00856DAE" w:rsidRPr="002B072F" w:rsidRDefault="00856DAE" w:rsidP="00856DAE">
                  <w:pPr>
                    <w:pStyle w:val="aff4"/>
                    <w:spacing w:line="240" w:lineRule="auto"/>
                    <w:ind w:firstLineChars="0" w:firstLine="0"/>
                    <w:rPr>
                      <w:sz w:val="21"/>
                      <w:szCs w:val="21"/>
                    </w:rPr>
                  </w:pPr>
                  <w:r w:rsidRPr="002B072F">
                    <w:rPr>
                      <w:rFonts w:hint="eastAsia"/>
                      <w:sz w:val="21"/>
                      <w:szCs w:val="21"/>
                    </w:rPr>
                    <w:t>（</w:t>
                  </w:r>
                  <w:r w:rsidRPr="002B072F">
                    <w:rPr>
                      <w:rFonts w:hint="eastAsia"/>
                      <w:sz w:val="21"/>
                      <w:szCs w:val="21"/>
                    </w:rPr>
                    <w:t>1</w:t>
                  </w:r>
                  <w:r w:rsidRPr="002B072F">
                    <w:rPr>
                      <w:rFonts w:hint="eastAsia"/>
                      <w:sz w:val="21"/>
                      <w:szCs w:val="21"/>
                    </w:rPr>
                    <w:t>）雨污分流管网，污物分流管网</w:t>
                  </w:r>
                </w:p>
                <w:p w14:paraId="3F35B46E" w14:textId="77777777" w:rsidR="00856DAE" w:rsidRPr="002B072F" w:rsidRDefault="00856DAE" w:rsidP="00856DAE">
                  <w:pPr>
                    <w:pStyle w:val="aff4"/>
                    <w:spacing w:line="240" w:lineRule="auto"/>
                    <w:ind w:firstLineChars="0" w:firstLine="0"/>
                    <w:rPr>
                      <w:sz w:val="21"/>
                      <w:szCs w:val="21"/>
                    </w:rPr>
                  </w:pPr>
                  <w:r w:rsidRPr="002B072F">
                    <w:rPr>
                      <w:rFonts w:hint="eastAsia"/>
                      <w:sz w:val="21"/>
                      <w:szCs w:val="21"/>
                    </w:rPr>
                    <w:t>（</w:t>
                  </w:r>
                  <w:r w:rsidRPr="002B072F">
                    <w:rPr>
                      <w:sz w:val="21"/>
                      <w:szCs w:val="21"/>
                    </w:rPr>
                    <w:t>2</w:t>
                  </w:r>
                  <w:r w:rsidRPr="002B072F">
                    <w:rPr>
                      <w:rFonts w:hint="eastAsia"/>
                      <w:sz w:val="21"/>
                      <w:szCs w:val="21"/>
                    </w:rPr>
                    <w:t>）标准化粪池，</w:t>
                  </w:r>
                  <w:r w:rsidRPr="002B072F">
                    <w:rPr>
                      <w:rFonts w:hint="eastAsia"/>
                      <w:sz w:val="21"/>
                      <w:szCs w:val="21"/>
                    </w:rPr>
                    <w:t>2</w:t>
                  </w:r>
                  <w:r w:rsidRPr="002B072F">
                    <w:rPr>
                      <w:sz w:val="21"/>
                      <w:szCs w:val="21"/>
                    </w:rPr>
                    <w:t>0m³</w:t>
                  </w:r>
                </w:p>
                <w:p w14:paraId="0A57A98B" w14:textId="62FF17BD" w:rsidR="00856DAE" w:rsidRPr="002B072F" w:rsidRDefault="00856DAE" w:rsidP="00856DAE">
                  <w:pPr>
                    <w:pStyle w:val="aff4"/>
                    <w:spacing w:line="240" w:lineRule="auto"/>
                    <w:ind w:firstLineChars="0" w:firstLine="0"/>
                    <w:rPr>
                      <w:sz w:val="21"/>
                      <w:szCs w:val="21"/>
                    </w:rPr>
                  </w:pPr>
                  <w:r w:rsidRPr="002B072F">
                    <w:rPr>
                      <w:rFonts w:hint="eastAsia"/>
                      <w:sz w:val="21"/>
                      <w:szCs w:val="21"/>
                    </w:rPr>
                    <w:t>（</w:t>
                  </w:r>
                  <w:r w:rsidRPr="002B072F">
                    <w:rPr>
                      <w:rFonts w:hint="eastAsia"/>
                      <w:sz w:val="21"/>
                      <w:szCs w:val="21"/>
                    </w:rPr>
                    <w:t>3</w:t>
                  </w:r>
                  <w:r w:rsidRPr="002B072F">
                    <w:rPr>
                      <w:rFonts w:hint="eastAsia"/>
                      <w:sz w:val="21"/>
                      <w:szCs w:val="21"/>
                    </w:rPr>
                    <w:t>）一体化污水</w:t>
                  </w:r>
                  <w:r w:rsidR="003D5015">
                    <w:rPr>
                      <w:rFonts w:hint="eastAsia"/>
                      <w:sz w:val="21"/>
                      <w:szCs w:val="21"/>
                    </w:rPr>
                    <w:t>污水处理站</w:t>
                  </w:r>
                </w:p>
              </w:tc>
              <w:tc>
                <w:tcPr>
                  <w:tcW w:w="1276" w:type="dxa"/>
                  <w:vAlign w:val="center"/>
                </w:tcPr>
                <w:p w14:paraId="600FFB35" w14:textId="21CCF87D" w:rsidR="00856DAE" w:rsidRPr="009816E3" w:rsidRDefault="003D5015" w:rsidP="00856DAE">
                  <w:pPr>
                    <w:pStyle w:val="aff4"/>
                    <w:spacing w:line="240" w:lineRule="auto"/>
                    <w:ind w:firstLineChars="0" w:firstLine="0"/>
                    <w:jc w:val="center"/>
                    <w:rPr>
                      <w:sz w:val="21"/>
                      <w:szCs w:val="21"/>
                    </w:rPr>
                  </w:pPr>
                  <w:r>
                    <w:rPr>
                      <w:rFonts w:hint="eastAsia"/>
                    </w:rPr>
                    <w:t>已建</w:t>
                  </w:r>
                </w:p>
              </w:tc>
            </w:tr>
            <w:tr w:rsidR="00856DAE" w:rsidRPr="002B072F" w14:paraId="60AF19E8" w14:textId="77777777" w:rsidTr="00D429AD">
              <w:trPr>
                <w:trHeight w:val="96"/>
              </w:trPr>
              <w:tc>
                <w:tcPr>
                  <w:tcW w:w="513" w:type="dxa"/>
                  <w:vMerge/>
                  <w:vAlign w:val="center"/>
                </w:tcPr>
                <w:p w14:paraId="0753089C" w14:textId="77777777" w:rsidR="00856DAE" w:rsidRPr="002B072F" w:rsidRDefault="00856DAE" w:rsidP="00856DAE">
                  <w:pPr>
                    <w:pStyle w:val="aff4"/>
                    <w:spacing w:line="240" w:lineRule="auto"/>
                    <w:ind w:firstLineChars="0" w:firstLine="0"/>
                    <w:jc w:val="center"/>
                    <w:rPr>
                      <w:sz w:val="21"/>
                      <w:szCs w:val="21"/>
                    </w:rPr>
                  </w:pPr>
                </w:p>
              </w:tc>
              <w:tc>
                <w:tcPr>
                  <w:tcW w:w="1113" w:type="dxa"/>
                  <w:vAlign w:val="center"/>
                </w:tcPr>
                <w:p w14:paraId="177DEAFE" w14:textId="77777777" w:rsidR="00856DAE" w:rsidRPr="002B072F" w:rsidRDefault="00856DAE" w:rsidP="00856DAE">
                  <w:pPr>
                    <w:pStyle w:val="aff4"/>
                    <w:spacing w:line="240" w:lineRule="auto"/>
                    <w:ind w:firstLineChars="0" w:firstLine="0"/>
                    <w:jc w:val="center"/>
                    <w:rPr>
                      <w:sz w:val="21"/>
                      <w:szCs w:val="21"/>
                    </w:rPr>
                  </w:pPr>
                  <w:r w:rsidRPr="002B072F">
                    <w:rPr>
                      <w:rFonts w:hint="eastAsia"/>
                      <w:sz w:val="21"/>
                      <w:szCs w:val="21"/>
                    </w:rPr>
                    <w:t>噪声</w:t>
                  </w:r>
                </w:p>
              </w:tc>
              <w:tc>
                <w:tcPr>
                  <w:tcW w:w="5330" w:type="dxa"/>
                  <w:vAlign w:val="center"/>
                </w:tcPr>
                <w:p w14:paraId="54ACCD17" w14:textId="77777777" w:rsidR="00856DAE" w:rsidRPr="002B072F" w:rsidRDefault="00856DAE" w:rsidP="00856DAE">
                  <w:pPr>
                    <w:pStyle w:val="aff4"/>
                    <w:spacing w:line="240" w:lineRule="auto"/>
                    <w:ind w:firstLineChars="0" w:firstLine="0"/>
                    <w:rPr>
                      <w:sz w:val="21"/>
                      <w:szCs w:val="21"/>
                    </w:rPr>
                  </w:pPr>
                  <w:r w:rsidRPr="002B072F">
                    <w:rPr>
                      <w:rFonts w:hint="eastAsia"/>
                      <w:sz w:val="21"/>
                      <w:szCs w:val="21"/>
                    </w:rPr>
                    <w:t>选用低噪声设备、减震、隔音门窗等（新增）</w:t>
                  </w:r>
                </w:p>
              </w:tc>
              <w:tc>
                <w:tcPr>
                  <w:tcW w:w="1276" w:type="dxa"/>
                  <w:vAlign w:val="center"/>
                </w:tcPr>
                <w:p w14:paraId="0444DBC0" w14:textId="055EDF5B" w:rsidR="00856DAE" w:rsidRPr="002B072F" w:rsidRDefault="003D5015" w:rsidP="00856DAE">
                  <w:pPr>
                    <w:pStyle w:val="aff4"/>
                    <w:spacing w:line="240" w:lineRule="auto"/>
                    <w:ind w:firstLineChars="0" w:firstLine="0"/>
                    <w:jc w:val="center"/>
                    <w:rPr>
                      <w:sz w:val="21"/>
                      <w:szCs w:val="21"/>
                    </w:rPr>
                  </w:pPr>
                  <w:r>
                    <w:rPr>
                      <w:rFonts w:hint="eastAsia"/>
                    </w:rPr>
                    <w:t>已建</w:t>
                  </w:r>
                </w:p>
              </w:tc>
            </w:tr>
            <w:tr w:rsidR="00856DAE" w:rsidRPr="002B072F" w14:paraId="48DD315D" w14:textId="77777777" w:rsidTr="00D429AD">
              <w:trPr>
                <w:trHeight w:val="329"/>
              </w:trPr>
              <w:tc>
                <w:tcPr>
                  <w:tcW w:w="513" w:type="dxa"/>
                  <w:vMerge/>
                  <w:vAlign w:val="center"/>
                </w:tcPr>
                <w:p w14:paraId="3881CC39" w14:textId="77777777" w:rsidR="00856DAE" w:rsidRPr="002B072F" w:rsidRDefault="00856DAE" w:rsidP="00856DAE">
                  <w:pPr>
                    <w:pStyle w:val="aff4"/>
                    <w:spacing w:line="240" w:lineRule="auto"/>
                    <w:ind w:firstLineChars="0" w:firstLine="0"/>
                    <w:jc w:val="center"/>
                    <w:rPr>
                      <w:sz w:val="21"/>
                      <w:szCs w:val="21"/>
                    </w:rPr>
                  </w:pPr>
                </w:p>
              </w:tc>
              <w:tc>
                <w:tcPr>
                  <w:tcW w:w="1113" w:type="dxa"/>
                  <w:vAlign w:val="center"/>
                </w:tcPr>
                <w:p w14:paraId="6684729B" w14:textId="77777777" w:rsidR="00856DAE" w:rsidRPr="002B072F" w:rsidRDefault="00856DAE" w:rsidP="00856DAE">
                  <w:pPr>
                    <w:pStyle w:val="aff4"/>
                    <w:spacing w:line="240" w:lineRule="auto"/>
                    <w:ind w:firstLineChars="0" w:firstLine="0"/>
                    <w:jc w:val="center"/>
                    <w:rPr>
                      <w:sz w:val="21"/>
                      <w:szCs w:val="21"/>
                    </w:rPr>
                  </w:pPr>
                  <w:r w:rsidRPr="002B072F">
                    <w:rPr>
                      <w:rFonts w:hint="eastAsia"/>
                      <w:sz w:val="21"/>
                      <w:szCs w:val="21"/>
                    </w:rPr>
                    <w:t>固废</w:t>
                  </w:r>
                </w:p>
              </w:tc>
              <w:tc>
                <w:tcPr>
                  <w:tcW w:w="5330" w:type="dxa"/>
                  <w:vAlign w:val="center"/>
                </w:tcPr>
                <w:p w14:paraId="022DA497" w14:textId="77777777" w:rsidR="00856DAE" w:rsidRPr="002B072F" w:rsidRDefault="00856DAE" w:rsidP="00856DAE">
                  <w:pPr>
                    <w:pStyle w:val="aff4"/>
                    <w:spacing w:line="240" w:lineRule="auto"/>
                    <w:ind w:firstLineChars="0" w:firstLine="0"/>
                    <w:rPr>
                      <w:sz w:val="21"/>
                      <w:szCs w:val="21"/>
                    </w:rPr>
                  </w:pPr>
                  <w:r w:rsidRPr="002B072F">
                    <w:rPr>
                      <w:rFonts w:hint="eastAsia"/>
                      <w:sz w:val="21"/>
                      <w:szCs w:val="21"/>
                    </w:rPr>
                    <w:t>（</w:t>
                  </w:r>
                  <w:r w:rsidRPr="002B072F">
                    <w:rPr>
                      <w:rFonts w:hint="eastAsia"/>
                      <w:sz w:val="21"/>
                      <w:szCs w:val="21"/>
                    </w:rPr>
                    <w:t>1</w:t>
                  </w:r>
                  <w:r w:rsidRPr="002B072F">
                    <w:rPr>
                      <w:rFonts w:hint="eastAsia"/>
                      <w:sz w:val="21"/>
                      <w:szCs w:val="21"/>
                    </w:rPr>
                    <w:t>）生活垃圾委托处理</w:t>
                  </w:r>
                </w:p>
                <w:p w14:paraId="2C0FE722" w14:textId="77777777" w:rsidR="00856DAE" w:rsidRPr="002B072F" w:rsidRDefault="00856DAE" w:rsidP="00856DAE">
                  <w:pPr>
                    <w:pStyle w:val="aff4"/>
                    <w:spacing w:line="240" w:lineRule="auto"/>
                    <w:ind w:firstLineChars="0" w:firstLine="0"/>
                    <w:rPr>
                      <w:sz w:val="21"/>
                      <w:szCs w:val="21"/>
                    </w:rPr>
                  </w:pPr>
                  <w:r w:rsidRPr="002B072F">
                    <w:rPr>
                      <w:rFonts w:hint="eastAsia"/>
                      <w:sz w:val="21"/>
                      <w:szCs w:val="21"/>
                    </w:rPr>
                    <w:t>（</w:t>
                  </w:r>
                  <w:r w:rsidRPr="002B072F">
                    <w:rPr>
                      <w:rFonts w:hint="eastAsia"/>
                      <w:sz w:val="21"/>
                      <w:szCs w:val="21"/>
                    </w:rPr>
                    <w:t>2</w:t>
                  </w:r>
                  <w:r w:rsidRPr="002B072F">
                    <w:rPr>
                      <w:rFonts w:hint="eastAsia"/>
                      <w:sz w:val="21"/>
                      <w:szCs w:val="21"/>
                    </w:rPr>
                    <w:t>）医疗废物委托处理</w:t>
                  </w:r>
                </w:p>
              </w:tc>
              <w:tc>
                <w:tcPr>
                  <w:tcW w:w="1276" w:type="dxa"/>
                  <w:vAlign w:val="center"/>
                </w:tcPr>
                <w:p w14:paraId="7922D89E" w14:textId="7FAACD88" w:rsidR="00856DAE" w:rsidRPr="002B072F" w:rsidRDefault="003D5015" w:rsidP="00856DAE">
                  <w:pPr>
                    <w:pStyle w:val="aff4"/>
                    <w:spacing w:line="240" w:lineRule="auto"/>
                    <w:ind w:firstLineChars="0" w:firstLine="0"/>
                    <w:jc w:val="center"/>
                    <w:rPr>
                      <w:sz w:val="21"/>
                      <w:szCs w:val="21"/>
                    </w:rPr>
                  </w:pPr>
                  <w:r>
                    <w:rPr>
                      <w:rFonts w:hint="eastAsia"/>
                    </w:rPr>
                    <w:t>已建</w:t>
                  </w:r>
                </w:p>
              </w:tc>
            </w:tr>
          </w:tbl>
          <w:p w14:paraId="68BBA250" w14:textId="77777777" w:rsidR="00BD746E" w:rsidRDefault="003E3584">
            <w:pPr>
              <w:spacing w:beforeLines="50" w:before="156" w:line="360" w:lineRule="auto"/>
              <w:ind w:rightChars="24" w:right="50" w:firstLine="482"/>
              <w:rPr>
                <w:rFonts w:asciiTheme="minorEastAsia" w:hAnsiTheme="minorEastAsia" w:cstheme="minorEastAsia"/>
                <w:b/>
                <w:bCs/>
                <w:sz w:val="24"/>
              </w:rPr>
            </w:pPr>
            <w:r>
              <w:rPr>
                <w:rFonts w:asciiTheme="minorEastAsia" w:hAnsiTheme="minorEastAsia" w:cstheme="minorEastAsia" w:hint="eastAsia"/>
                <w:b/>
                <w:bCs/>
                <w:sz w:val="24"/>
              </w:rPr>
              <w:t>3、</w:t>
            </w:r>
            <w:r w:rsidR="00856DAE">
              <w:rPr>
                <w:rFonts w:asciiTheme="minorEastAsia" w:hAnsiTheme="minorEastAsia" w:cstheme="minorEastAsia" w:hint="eastAsia"/>
                <w:b/>
                <w:bCs/>
                <w:sz w:val="24"/>
              </w:rPr>
              <w:t>医疗设备</w:t>
            </w:r>
          </w:p>
          <w:p w14:paraId="014EB5A0" w14:textId="77777777" w:rsidR="00856DAE" w:rsidRDefault="00856DAE">
            <w:pPr>
              <w:spacing w:line="360" w:lineRule="auto"/>
              <w:ind w:firstLine="480"/>
              <w:rPr>
                <w:rFonts w:asciiTheme="minorEastAsia" w:hAnsiTheme="minorEastAsia" w:cstheme="minorEastAsia"/>
                <w:sz w:val="24"/>
              </w:rPr>
            </w:pPr>
            <w:r w:rsidRPr="00856DAE">
              <w:rPr>
                <w:rFonts w:asciiTheme="minorEastAsia" w:hAnsiTheme="minorEastAsia" w:cstheme="minorEastAsia" w:hint="eastAsia"/>
                <w:sz w:val="24"/>
              </w:rPr>
              <w:t>本次配置设备表如下表所示：</w:t>
            </w:r>
          </w:p>
          <w:p w14:paraId="439A7771" w14:textId="77777777" w:rsidR="00856DAE" w:rsidRPr="00856DAE" w:rsidRDefault="00856DAE" w:rsidP="00856DAE">
            <w:pPr>
              <w:pStyle w:val="0"/>
              <w:ind w:firstLine="422"/>
              <w:jc w:val="center"/>
              <w:rPr>
                <w:b/>
                <w:bCs/>
                <w:sz w:val="21"/>
                <w:szCs w:val="21"/>
              </w:rPr>
            </w:pPr>
            <w:r w:rsidRPr="002B072F">
              <w:rPr>
                <w:rFonts w:hint="eastAsia"/>
                <w:b/>
                <w:bCs/>
                <w:sz w:val="21"/>
                <w:szCs w:val="21"/>
              </w:rPr>
              <w:t>表</w:t>
            </w:r>
            <w:r w:rsidRPr="002B072F">
              <w:rPr>
                <w:rFonts w:hint="eastAsia"/>
                <w:b/>
                <w:bCs/>
                <w:sz w:val="21"/>
                <w:szCs w:val="21"/>
              </w:rPr>
              <w:t>2</w:t>
            </w:r>
            <w:r w:rsidRPr="002B072F">
              <w:rPr>
                <w:b/>
                <w:bCs/>
                <w:sz w:val="21"/>
                <w:szCs w:val="21"/>
              </w:rPr>
              <w:t xml:space="preserve">  </w:t>
            </w:r>
            <w:r w:rsidRPr="002B072F">
              <w:rPr>
                <w:rFonts w:hint="eastAsia"/>
                <w:b/>
                <w:bCs/>
                <w:sz w:val="21"/>
                <w:szCs w:val="21"/>
              </w:rPr>
              <w:t>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28"/>
              <w:gridCol w:w="1768"/>
              <w:gridCol w:w="117"/>
              <w:gridCol w:w="702"/>
              <w:gridCol w:w="240"/>
              <w:gridCol w:w="690"/>
              <w:gridCol w:w="925"/>
              <w:gridCol w:w="1012"/>
              <w:gridCol w:w="82"/>
            </w:tblGrid>
            <w:tr w:rsidR="00856DAE" w:rsidRPr="002B072F" w14:paraId="1F783F0B" w14:textId="77777777" w:rsidTr="00562578">
              <w:trPr>
                <w:trHeight w:val="277"/>
                <w:jc w:val="center"/>
              </w:trPr>
              <w:tc>
                <w:tcPr>
                  <w:tcW w:w="817" w:type="dxa"/>
                  <w:shd w:val="clear" w:color="auto" w:fill="auto"/>
                </w:tcPr>
                <w:p w14:paraId="17E50C5C"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lastRenderedPageBreak/>
                    <w:t>序号</w:t>
                  </w:r>
                </w:p>
              </w:tc>
              <w:tc>
                <w:tcPr>
                  <w:tcW w:w="3096" w:type="dxa"/>
                  <w:gridSpan w:val="2"/>
                  <w:shd w:val="clear" w:color="auto" w:fill="auto"/>
                </w:tcPr>
                <w:p w14:paraId="4917F05A"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名称</w:t>
                  </w:r>
                </w:p>
              </w:tc>
              <w:tc>
                <w:tcPr>
                  <w:tcW w:w="819" w:type="dxa"/>
                  <w:gridSpan w:val="2"/>
                  <w:shd w:val="clear" w:color="auto" w:fill="auto"/>
                </w:tcPr>
                <w:p w14:paraId="366C78C0"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单位</w:t>
                  </w:r>
                </w:p>
              </w:tc>
              <w:tc>
                <w:tcPr>
                  <w:tcW w:w="930" w:type="dxa"/>
                  <w:gridSpan w:val="2"/>
                  <w:shd w:val="clear" w:color="auto" w:fill="auto"/>
                </w:tcPr>
                <w:p w14:paraId="7A611F3C"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数量</w:t>
                  </w:r>
                </w:p>
              </w:tc>
              <w:tc>
                <w:tcPr>
                  <w:tcW w:w="2019" w:type="dxa"/>
                  <w:gridSpan w:val="3"/>
                  <w:shd w:val="clear" w:color="auto" w:fill="auto"/>
                </w:tcPr>
                <w:p w14:paraId="7AF8378E"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备注</w:t>
                  </w:r>
                </w:p>
              </w:tc>
            </w:tr>
            <w:tr w:rsidR="00856DAE" w:rsidRPr="002B072F" w14:paraId="5E206927" w14:textId="77777777" w:rsidTr="00562578">
              <w:trPr>
                <w:trHeight w:val="562"/>
                <w:jc w:val="center"/>
              </w:trPr>
              <w:tc>
                <w:tcPr>
                  <w:tcW w:w="817" w:type="dxa"/>
                  <w:shd w:val="clear" w:color="auto" w:fill="auto"/>
                </w:tcPr>
                <w:p w14:paraId="63175798"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1</w:t>
                  </w:r>
                </w:p>
              </w:tc>
              <w:tc>
                <w:tcPr>
                  <w:tcW w:w="3096" w:type="dxa"/>
                  <w:gridSpan w:val="2"/>
                  <w:shd w:val="clear" w:color="auto" w:fill="auto"/>
                </w:tcPr>
                <w:p w14:paraId="118850D1" w14:textId="77777777" w:rsidR="00856DAE" w:rsidRPr="002B072F" w:rsidRDefault="00856DAE" w:rsidP="00856DAE">
                  <w:pPr>
                    <w:pStyle w:val="0"/>
                    <w:ind w:firstLineChars="0" w:firstLine="0"/>
                    <w:jc w:val="center"/>
                    <w:rPr>
                      <w:sz w:val="21"/>
                      <w:szCs w:val="21"/>
                    </w:rPr>
                  </w:pPr>
                  <w:r w:rsidRPr="002B072F">
                    <w:rPr>
                      <w:rFonts w:hint="eastAsia"/>
                      <w:sz w:val="21"/>
                      <w:szCs w:val="21"/>
                    </w:rPr>
                    <w:t>全自动雾化空气消毒机或过氧化氢消毒机</w:t>
                  </w:r>
                </w:p>
              </w:tc>
              <w:tc>
                <w:tcPr>
                  <w:tcW w:w="819" w:type="dxa"/>
                  <w:gridSpan w:val="2"/>
                  <w:shd w:val="clear" w:color="auto" w:fill="auto"/>
                </w:tcPr>
                <w:p w14:paraId="3591194C"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1A845B5E"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62B1E80F" w14:textId="77777777" w:rsidR="00856DAE" w:rsidRPr="002B072F" w:rsidRDefault="00856DAE" w:rsidP="00856DAE">
                  <w:pPr>
                    <w:pStyle w:val="0"/>
                    <w:ind w:firstLineChars="0" w:firstLine="0"/>
                    <w:jc w:val="center"/>
                    <w:rPr>
                      <w:sz w:val="21"/>
                      <w:szCs w:val="21"/>
                    </w:rPr>
                  </w:pPr>
                  <w:r w:rsidRPr="002B072F">
                    <w:rPr>
                      <w:rFonts w:hint="eastAsia"/>
                      <w:sz w:val="21"/>
                      <w:szCs w:val="21"/>
                    </w:rPr>
                    <w:t>消毒类</w:t>
                  </w:r>
                </w:p>
              </w:tc>
            </w:tr>
            <w:tr w:rsidR="00856DAE" w:rsidRPr="002B072F" w14:paraId="2AFD78C4" w14:textId="77777777" w:rsidTr="00562578">
              <w:trPr>
                <w:trHeight w:val="277"/>
                <w:jc w:val="center"/>
              </w:trPr>
              <w:tc>
                <w:tcPr>
                  <w:tcW w:w="817" w:type="dxa"/>
                  <w:shd w:val="clear" w:color="auto" w:fill="auto"/>
                </w:tcPr>
                <w:p w14:paraId="1C6EF7FA"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2</w:t>
                  </w:r>
                </w:p>
              </w:tc>
              <w:tc>
                <w:tcPr>
                  <w:tcW w:w="3096" w:type="dxa"/>
                  <w:gridSpan w:val="2"/>
                  <w:shd w:val="clear" w:color="auto" w:fill="auto"/>
                </w:tcPr>
                <w:p w14:paraId="682C007E" w14:textId="77777777" w:rsidR="00856DAE" w:rsidRPr="002B072F" w:rsidRDefault="00856DAE" w:rsidP="00856DAE">
                  <w:pPr>
                    <w:pStyle w:val="0"/>
                    <w:ind w:firstLineChars="0" w:firstLine="0"/>
                    <w:jc w:val="center"/>
                    <w:rPr>
                      <w:sz w:val="21"/>
                      <w:szCs w:val="21"/>
                    </w:rPr>
                  </w:pPr>
                  <w:r w:rsidRPr="002B072F">
                    <w:rPr>
                      <w:rFonts w:hint="eastAsia"/>
                      <w:sz w:val="21"/>
                      <w:szCs w:val="21"/>
                    </w:rPr>
                    <w:t>紫外线灯车</w:t>
                  </w:r>
                </w:p>
              </w:tc>
              <w:tc>
                <w:tcPr>
                  <w:tcW w:w="819" w:type="dxa"/>
                  <w:gridSpan w:val="2"/>
                  <w:shd w:val="clear" w:color="auto" w:fill="auto"/>
                </w:tcPr>
                <w:p w14:paraId="7B1BD755"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7620D7DA" w14:textId="77777777" w:rsidR="00856DAE" w:rsidRPr="002B072F" w:rsidRDefault="00856DAE" w:rsidP="00856DAE">
                  <w:pPr>
                    <w:pStyle w:val="0"/>
                    <w:ind w:firstLineChars="0" w:firstLine="0"/>
                    <w:jc w:val="center"/>
                    <w:rPr>
                      <w:sz w:val="21"/>
                      <w:szCs w:val="21"/>
                    </w:rPr>
                  </w:pPr>
                  <w:r w:rsidRPr="002B072F">
                    <w:rPr>
                      <w:rFonts w:hint="eastAsia"/>
                      <w:sz w:val="21"/>
                      <w:szCs w:val="21"/>
                    </w:rPr>
                    <w:t>1</w:t>
                  </w:r>
                </w:p>
              </w:tc>
              <w:tc>
                <w:tcPr>
                  <w:tcW w:w="2019" w:type="dxa"/>
                  <w:gridSpan w:val="3"/>
                  <w:shd w:val="clear" w:color="auto" w:fill="auto"/>
                </w:tcPr>
                <w:p w14:paraId="6505CFB0" w14:textId="77777777" w:rsidR="00856DAE" w:rsidRPr="002B072F" w:rsidRDefault="00856DAE" w:rsidP="00856DAE">
                  <w:pPr>
                    <w:pStyle w:val="0"/>
                    <w:ind w:firstLineChars="0" w:firstLine="0"/>
                    <w:jc w:val="center"/>
                    <w:rPr>
                      <w:sz w:val="21"/>
                      <w:szCs w:val="21"/>
                    </w:rPr>
                  </w:pPr>
                  <w:r w:rsidRPr="002B072F">
                    <w:rPr>
                      <w:rFonts w:hint="eastAsia"/>
                      <w:sz w:val="21"/>
                      <w:szCs w:val="21"/>
                    </w:rPr>
                    <w:t>消毒类</w:t>
                  </w:r>
                </w:p>
              </w:tc>
            </w:tr>
            <w:tr w:rsidR="00856DAE" w:rsidRPr="002B072F" w14:paraId="4B4F708B" w14:textId="77777777" w:rsidTr="00562578">
              <w:trPr>
                <w:trHeight w:val="277"/>
                <w:jc w:val="center"/>
              </w:trPr>
              <w:tc>
                <w:tcPr>
                  <w:tcW w:w="817" w:type="dxa"/>
                  <w:shd w:val="clear" w:color="auto" w:fill="auto"/>
                </w:tcPr>
                <w:p w14:paraId="590ECB45" w14:textId="77777777" w:rsidR="00856DAE" w:rsidRPr="002B072F" w:rsidRDefault="00856DAE" w:rsidP="00856DAE">
                  <w:pPr>
                    <w:pStyle w:val="0"/>
                    <w:ind w:firstLineChars="0" w:firstLine="0"/>
                    <w:jc w:val="center"/>
                    <w:rPr>
                      <w:b/>
                      <w:bCs/>
                      <w:sz w:val="21"/>
                      <w:szCs w:val="21"/>
                    </w:rPr>
                  </w:pPr>
                  <w:r w:rsidRPr="002B072F">
                    <w:rPr>
                      <w:b/>
                      <w:bCs/>
                      <w:sz w:val="21"/>
                      <w:szCs w:val="21"/>
                    </w:rPr>
                    <w:t>3</w:t>
                  </w:r>
                </w:p>
              </w:tc>
              <w:tc>
                <w:tcPr>
                  <w:tcW w:w="3096" w:type="dxa"/>
                  <w:gridSpan w:val="2"/>
                  <w:shd w:val="clear" w:color="auto" w:fill="auto"/>
                </w:tcPr>
                <w:p w14:paraId="27990EA1" w14:textId="77777777" w:rsidR="00856DAE" w:rsidRPr="002B072F" w:rsidRDefault="00856DAE" w:rsidP="00856DAE">
                  <w:pPr>
                    <w:pStyle w:val="0"/>
                    <w:ind w:firstLineChars="0" w:firstLine="0"/>
                    <w:jc w:val="center"/>
                    <w:rPr>
                      <w:sz w:val="21"/>
                      <w:szCs w:val="21"/>
                    </w:rPr>
                  </w:pPr>
                  <w:r w:rsidRPr="002B072F">
                    <w:rPr>
                      <w:rFonts w:hint="eastAsia"/>
                      <w:sz w:val="21"/>
                      <w:szCs w:val="21"/>
                    </w:rPr>
                    <w:t>医用空气消毒机</w:t>
                  </w:r>
                </w:p>
              </w:tc>
              <w:tc>
                <w:tcPr>
                  <w:tcW w:w="819" w:type="dxa"/>
                  <w:gridSpan w:val="2"/>
                  <w:shd w:val="clear" w:color="auto" w:fill="auto"/>
                </w:tcPr>
                <w:p w14:paraId="35D2F3EE"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78E4C933"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7C079E43" w14:textId="77777777" w:rsidR="00856DAE" w:rsidRPr="002B072F" w:rsidRDefault="00856DAE" w:rsidP="00856DAE">
                  <w:pPr>
                    <w:pStyle w:val="0"/>
                    <w:ind w:firstLineChars="0" w:firstLine="0"/>
                    <w:jc w:val="center"/>
                    <w:rPr>
                      <w:sz w:val="21"/>
                      <w:szCs w:val="21"/>
                    </w:rPr>
                  </w:pPr>
                  <w:r w:rsidRPr="002B072F">
                    <w:rPr>
                      <w:rFonts w:hint="eastAsia"/>
                      <w:sz w:val="21"/>
                      <w:szCs w:val="21"/>
                    </w:rPr>
                    <w:t>消毒类</w:t>
                  </w:r>
                </w:p>
              </w:tc>
            </w:tr>
            <w:tr w:rsidR="00856DAE" w:rsidRPr="002B072F" w14:paraId="16A338CE" w14:textId="77777777" w:rsidTr="00562578">
              <w:trPr>
                <w:trHeight w:val="277"/>
                <w:jc w:val="center"/>
              </w:trPr>
              <w:tc>
                <w:tcPr>
                  <w:tcW w:w="817" w:type="dxa"/>
                  <w:shd w:val="clear" w:color="auto" w:fill="auto"/>
                </w:tcPr>
                <w:p w14:paraId="419D563E"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4</w:t>
                  </w:r>
                </w:p>
              </w:tc>
              <w:tc>
                <w:tcPr>
                  <w:tcW w:w="3096" w:type="dxa"/>
                  <w:gridSpan w:val="2"/>
                  <w:shd w:val="clear" w:color="auto" w:fill="auto"/>
                </w:tcPr>
                <w:p w14:paraId="4C0268E1" w14:textId="77777777" w:rsidR="00856DAE" w:rsidRPr="002B072F" w:rsidRDefault="00856DAE" w:rsidP="00856DAE">
                  <w:pPr>
                    <w:pStyle w:val="0"/>
                    <w:ind w:firstLineChars="0" w:firstLine="0"/>
                    <w:jc w:val="center"/>
                    <w:rPr>
                      <w:sz w:val="21"/>
                      <w:szCs w:val="21"/>
                    </w:rPr>
                  </w:pPr>
                  <w:r w:rsidRPr="002B072F">
                    <w:rPr>
                      <w:rFonts w:hint="eastAsia"/>
                      <w:sz w:val="21"/>
                      <w:szCs w:val="21"/>
                    </w:rPr>
                    <w:t>无创呼吸机</w:t>
                  </w:r>
                </w:p>
              </w:tc>
              <w:tc>
                <w:tcPr>
                  <w:tcW w:w="819" w:type="dxa"/>
                  <w:gridSpan w:val="2"/>
                  <w:shd w:val="clear" w:color="auto" w:fill="auto"/>
                </w:tcPr>
                <w:p w14:paraId="137E7035"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74A36D61" w14:textId="77777777" w:rsidR="00856DAE" w:rsidRPr="002B072F" w:rsidRDefault="00856DAE" w:rsidP="00856DAE">
                  <w:pPr>
                    <w:pStyle w:val="0"/>
                    <w:ind w:firstLineChars="0" w:firstLine="0"/>
                    <w:jc w:val="center"/>
                    <w:rPr>
                      <w:sz w:val="21"/>
                      <w:szCs w:val="21"/>
                    </w:rPr>
                  </w:pPr>
                  <w:r w:rsidRPr="002B072F">
                    <w:rPr>
                      <w:rFonts w:hint="eastAsia"/>
                      <w:sz w:val="21"/>
                      <w:szCs w:val="21"/>
                    </w:rPr>
                    <w:t>8</w:t>
                  </w:r>
                </w:p>
              </w:tc>
              <w:tc>
                <w:tcPr>
                  <w:tcW w:w="2019" w:type="dxa"/>
                  <w:gridSpan w:val="3"/>
                  <w:shd w:val="clear" w:color="auto" w:fill="auto"/>
                </w:tcPr>
                <w:p w14:paraId="3CA8110F"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7E7975A0" w14:textId="77777777" w:rsidTr="00562578">
              <w:trPr>
                <w:trHeight w:val="285"/>
                <w:jc w:val="center"/>
              </w:trPr>
              <w:tc>
                <w:tcPr>
                  <w:tcW w:w="817" w:type="dxa"/>
                  <w:shd w:val="clear" w:color="auto" w:fill="auto"/>
                </w:tcPr>
                <w:p w14:paraId="0EC6EDD6"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5</w:t>
                  </w:r>
                </w:p>
              </w:tc>
              <w:tc>
                <w:tcPr>
                  <w:tcW w:w="3096" w:type="dxa"/>
                  <w:gridSpan w:val="2"/>
                  <w:shd w:val="clear" w:color="auto" w:fill="auto"/>
                </w:tcPr>
                <w:p w14:paraId="009EEAA9" w14:textId="77777777" w:rsidR="00856DAE" w:rsidRPr="002B072F" w:rsidRDefault="00856DAE" w:rsidP="00856DAE">
                  <w:pPr>
                    <w:pStyle w:val="0"/>
                    <w:ind w:firstLineChars="0" w:firstLine="0"/>
                    <w:jc w:val="center"/>
                    <w:rPr>
                      <w:sz w:val="21"/>
                      <w:szCs w:val="21"/>
                    </w:rPr>
                  </w:pPr>
                  <w:r w:rsidRPr="002B072F">
                    <w:rPr>
                      <w:rFonts w:hint="eastAsia"/>
                      <w:sz w:val="21"/>
                      <w:szCs w:val="21"/>
                    </w:rPr>
                    <w:t>有创呼吸机</w:t>
                  </w:r>
                </w:p>
              </w:tc>
              <w:tc>
                <w:tcPr>
                  <w:tcW w:w="819" w:type="dxa"/>
                  <w:gridSpan w:val="2"/>
                  <w:shd w:val="clear" w:color="auto" w:fill="auto"/>
                </w:tcPr>
                <w:p w14:paraId="6B9D068C"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021108B3" w14:textId="77777777" w:rsidR="00856DAE" w:rsidRPr="002B072F" w:rsidRDefault="00856DAE" w:rsidP="00856DAE">
                  <w:pPr>
                    <w:pStyle w:val="0"/>
                    <w:ind w:firstLineChars="0" w:firstLine="0"/>
                    <w:jc w:val="center"/>
                    <w:rPr>
                      <w:sz w:val="21"/>
                      <w:szCs w:val="21"/>
                    </w:rPr>
                  </w:pPr>
                  <w:r w:rsidRPr="002B072F">
                    <w:rPr>
                      <w:rFonts w:hint="eastAsia"/>
                      <w:sz w:val="21"/>
                      <w:szCs w:val="21"/>
                    </w:rPr>
                    <w:t>6</w:t>
                  </w:r>
                </w:p>
              </w:tc>
              <w:tc>
                <w:tcPr>
                  <w:tcW w:w="2019" w:type="dxa"/>
                  <w:gridSpan w:val="3"/>
                  <w:shd w:val="clear" w:color="auto" w:fill="auto"/>
                </w:tcPr>
                <w:p w14:paraId="62875FF7"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21ABCCCB" w14:textId="77777777" w:rsidTr="00562578">
              <w:trPr>
                <w:trHeight w:val="277"/>
                <w:jc w:val="center"/>
              </w:trPr>
              <w:tc>
                <w:tcPr>
                  <w:tcW w:w="817" w:type="dxa"/>
                  <w:shd w:val="clear" w:color="auto" w:fill="auto"/>
                </w:tcPr>
                <w:p w14:paraId="14A26560"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6</w:t>
                  </w:r>
                </w:p>
              </w:tc>
              <w:tc>
                <w:tcPr>
                  <w:tcW w:w="3096" w:type="dxa"/>
                  <w:gridSpan w:val="2"/>
                  <w:shd w:val="clear" w:color="auto" w:fill="auto"/>
                </w:tcPr>
                <w:p w14:paraId="3517DD3B" w14:textId="77777777" w:rsidR="00856DAE" w:rsidRPr="002B072F" w:rsidRDefault="00856DAE" w:rsidP="00856DAE">
                  <w:pPr>
                    <w:pStyle w:val="0"/>
                    <w:ind w:firstLineChars="0" w:firstLine="0"/>
                    <w:jc w:val="center"/>
                    <w:rPr>
                      <w:sz w:val="21"/>
                      <w:szCs w:val="21"/>
                    </w:rPr>
                  </w:pPr>
                  <w:r w:rsidRPr="002B072F">
                    <w:rPr>
                      <w:rFonts w:hint="eastAsia"/>
                      <w:sz w:val="21"/>
                      <w:szCs w:val="21"/>
                    </w:rPr>
                    <w:t>除颤仪</w:t>
                  </w:r>
                </w:p>
              </w:tc>
              <w:tc>
                <w:tcPr>
                  <w:tcW w:w="819" w:type="dxa"/>
                  <w:gridSpan w:val="2"/>
                  <w:shd w:val="clear" w:color="auto" w:fill="auto"/>
                </w:tcPr>
                <w:p w14:paraId="6F8EF39A"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5A244C9C"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3D9BEBA4"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6AAFAF77" w14:textId="77777777" w:rsidTr="00562578">
              <w:trPr>
                <w:trHeight w:val="277"/>
                <w:jc w:val="center"/>
              </w:trPr>
              <w:tc>
                <w:tcPr>
                  <w:tcW w:w="817" w:type="dxa"/>
                  <w:shd w:val="clear" w:color="auto" w:fill="auto"/>
                </w:tcPr>
                <w:p w14:paraId="56DC55E5"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7</w:t>
                  </w:r>
                </w:p>
              </w:tc>
              <w:tc>
                <w:tcPr>
                  <w:tcW w:w="3096" w:type="dxa"/>
                  <w:gridSpan w:val="2"/>
                  <w:shd w:val="clear" w:color="auto" w:fill="auto"/>
                </w:tcPr>
                <w:p w14:paraId="5DD81D56" w14:textId="77777777" w:rsidR="00856DAE" w:rsidRPr="002B072F" w:rsidRDefault="00856DAE" w:rsidP="00856DAE">
                  <w:pPr>
                    <w:pStyle w:val="0"/>
                    <w:ind w:firstLineChars="0" w:firstLine="0"/>
                    <w:jc w:val="center"/>
                    <w:rPr>
                      <w:sz w:val="21"/>
                      <w:szCs w:val="21"/>
                    </w:rPr>
                  </w:pPr>
                  <w:r w:rsidRPr="002B072F">
                    <w:rPr>
                      <w:rFonts w:hint="eastAsia"/>
                      <w:sz w:val="21"/>
                      <w:szCs w:val="21"/>
                    </w:rPr>
                    <w:t>心肺复苏仪</w:t>
                  </w:r>
                </w:p>
              </w:tc>
              <w:tc>
                <w:tcPr>
                  <w:tcW w:w="819" w:type="dxa"/>
                  <w:gridSpan w:val="2"/>
                  <w:shd w:val="clear" w:color="auto" w:fill="auto"/>
                </w:tcPr>
                <w:p w14:paraId="46EA62B4"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28D973E6"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39401699"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29C1228A" w14:textId="77777777" w:rsidTr="00562578">
              <w:trPr>
                <w:trHeight w:val="277"/>
                <w:jc w:val="center"/>
              </w:trPr>
              <w:tc>
                <w:tcPr>
                  <w:tcW w:w="817" w:type="dxa"/>
                  <w:shd w:val="clear" w:color="auto" w:fill="auto"/>
                </w:tcPr>
                <w:p w14:paraId="70EB57CC"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8</w:t>
                  </w:r>
                </w:p>
              </w:tc>
              <w:tc>
                <w:tcPr>
                  <w:tcW w:w="3096" w:type="dxa"/>
                  <w:gridSpan w:val="2"/>
                  <w:shd w:val="clear" w:color="auto" w:fill="auto"/>
                </w:tcPr>
                <w:p w14:paraId="0F9418B6" w14:textId="77777777" w:rsidR="00856DAE" w:rsidRPr="002B072F" w:rsidRDefault="00856DAE" w:rsidP="00856DAE">
                  <w:pPr>
                    <w:pStyle w:val="0"/>
                    <w:ind w:firstLineChars="0" w:firstLine="0"/>
                    <w:jc w:val="center"/>
                    <w:rPr>
                      <w:sz w:val="21"/>
                      <w:szCs w:val="21"/>
                    </w:rPr>
                  </w:pPr>
                  <w:r w:rsidRPr="002B072F">
                    <w:rPr>
                      <w:rFonts w:hint="eastAsia"/>
                      <w:sz w:val="21"/>
                      <w:szCs w:val="21"/>
                    </w:rPr>
                    <w:t>监护仪</w:t>
                  </w:r>
                </w:p>
              </w:tc>
              <w:tc>
                <w:tcPr>
                  <w:tcW w:w="819" w:type="dxa"/>
                  <w:gridSpan w:val="2"/>
                  <w:shd w:val="clear" w:color="auto" w:fill="auto"/>
                </w:tcPr>
                <w:p w14:paraId="3F84AB4D"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5FAC70C1"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756E7666"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695CD45D" w14:textId="77777777" w:rsidTr="00562578">
              <w:trPr>
                <w:trHeight w:val="277"/>
                <w:jc w:val="center"/>
              </w:trPr>
              <w:tc>
                <w:tcPr>
                  <w:tcW w:w="817" w:type="dxa"/>
                  <w:shd w:val="clear" w:color="auto" w:fill="auto"/>
                </w:tcPr>
                <w:p w14:paraId="7156C8CB"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9</w:t>
                  </w:r>
                </w:p>
              </w:tc>
              <w:tc>
                <w:tcPr>
                  <w:tcW w:w="3096" w:type="dxa"/>
                  <w:gridSpan w:val="2"/>
                  <w:shd w:val="clear" w:color="auto" w:fill="auto"/>
                </w:tcPr>
                <w:p w14:paraId="29620A96" w14:textId="77777777" w:rsidR="00856DAE" w:rsidRPr="002B072F" w:rsidRDefault="00856DAE" w:rsidP="00856DAE">
                  <w:pPr>
                    <w:pStyle w:val="0"/>
                    <w:ind w:firstLineChars="0" w:firstLine="0"/>
                    <w:jc w:val="center"/>
                    <w:rPr>
                      <w:sz w:val="21"/>
                      <w:szCs w:val="21"/>
                    </w:rPr>
                  </w:pPr>
                  <w:r w:rsidRPr="002B072F">
                    <w:rPr>
                      <w:rFonts w:hint="eastAsia"/>
                      <w:sz w:val="21"/>
                      <w:szCs w:val="21"/>
                    </w:rPr>
                    <w:t>心电图仪</w:t>
                  </w:r>
                </w:p>
              </w:tc>
              <w:tc>
                <w:tcPr>
                  <w:tcW w:w="819" w:type="dxa"/>
                  <w:gridSpan w:val="2"/>
                  <w:shd w:val="clear" w:color="auto" w:fill="auto"/>
                </w:tcPr>
                <w:p w14:paraId="313CD344" w14:textId="77777777" w:rsidR="00856DAE" w:rsidRPr="002B072F" w:rsidRDefault="00856DAE" w:rsidP="00856DAE">
                  <w:pPr>
                    <w:pStyle w:val="0"/>
                    <w:ind w:firstLineChars="0" w:firstLine="0"/>
                    <w:jc w:val="center"/>
                    <w:rPr>
                      <w:sz w:val="21"/>
                      <w:szCs w:val="21"/>
                    </w:rPr>
                  </w:pPr>
                  <w:r w:rsidRPr="002B072F">
                    <w:rPr>
                      <w:rFonts w:hint="eastAsia"/>
                      <w:sz w:val="21"/>
                      <w:szCs w:val="21"/>
                    </w:rPr>
                    <w:t>台</w:t>
                  </w:r>
                </w:p>
              </w:tc>
              <w:tc>
                <w:tcPr>
                  <w:tcW w:w="930" w:type="dxa"/>
                  <w:gridSpan w:val="2"/>
                  <w:shd w:val="clear" w:color="auto" w:fill="auto"/>
                </w:tcPr>
                <w:p w14:paraId="0581A914" w14:textId="77777777" w:rsidR="00856DAE" w:rsidRPr="002B072F" w:rsidRDefault="00856DAE" w:rsidP="00856DAE">
                  <w:pPr>
                    <w:pStyle w:val="0"/>
                    <w:ind w:firstLineChars="0" w:firstLine="0"/>
                    <w:jc w:val="center"/>
                    <w:rPr>
                      <w:sz w:val="21"/>
                      <w:szCs w:val="21"/>
                    </w:rPr>
                  </w:pPr>
                  <w:r w:rsidRPr="002B072F">
                    <w:rPr>
                      <w:rFonts w:hint="eastAsia"/>
                      <w:sz w:val="21"/>
                      <w:szCs w:val="21"/>
                    </w:rPr>
                    <w:t>1</w:t>
                  </w:r>
                </w:p>
              </w:tc>
              <w:tc>
                <w:tcPr>
                  <w:tcW w:w="2019" w:type="dxa"/>
                  <w:gridSpan w:val="3"/>
                  <w:shd w:val="clear" w:color="auto" w:fill="auto"/>
                </w:tcPr>
                <w:p w14:paraId="5A4021C8" w14:textId="77777777" w:rsidR="00856DAE" w:rsidRPr="002B072F" w:rsidRDefault="00856DAE" w:rsidP="00856DAE">
                  <w:pPr>
                    <w:pStyle w:val="0"/>
                    <w:ind w:firstLineChars="0" w:firstLine="0"/>
                    <w:jc w:val="center"/>
                    <w:rPr>
                      <w:sz w:val="21"/>
                      <w:szCs w:val="21"/>
                    </w:rPr>
                  </w:pPr>
                  <w:r w:rsidRPr="002B072F">
                    <w:rPr>
                      <w:rFonts w:hint="eastAsia"/>
                      <w:sz w:val="21"/>
                      <w:szCs w:val="21"/>
                    </w:rPr>
                    <w:t>医疗救治类</w:t>
                  </w:r>
                </w:p>
              </w:tc>
            </w:tr>
            <w:tr w:rsidR="00856DAE" w:rsidRPr="002B072F" w14:paraId="1FBA45B1" w14:textId="77777777" w:rsidTr="00562578">
              <w:trPr>
                <w:trHeight w:val="277"/>
                <w:jc w:val="center"/>
              </w:trPr>
              <w:tc>
                <w:tcPr>
                  <w:tcW w:w="817" w:type="dxa"/>
                  <w:shd w:val="clear" w:color="auto" w:fill="auto"/>
                </w:tcPr>
                <w:p w14:paraId="294BE467"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1</w:t>
                  </w:r>
                  <w:r w:rsidRPr="002B072F">
                    <w:rPr>
                      <w:b/>
                      <w:bCs/>
                      <w:sz w:val="21"/>
                      <w:szCs w:val="21"/>
                    </w:rPr>
                    <w:t>0</w:t>
                  </w:r>
                </w:p>
              </w:tc>
              <w:tc>
                <w:tcPr>
                  <w:tcW w:w="3096" w:type="dxa"/>
                  <w:gridSpan w:val="2"/>
                  <w:shd w:val="clear" w:color="auto" w:fill="auto"/>
                </w:tcPr>
                <w:p w14:paraId="5F861D7B" w14:textId="77777777" w:rsidR="00856DAE" w:rsidRPr="002B072F" w:rsidRDefault="00856DAE" w:rsidP="00856DAE">
                  <w:pPr>
                    <w:pStyle w:val="0"/>
                    <w:ind w:firstLineChars="0" w:firstLine="0"/>
                    <w:jc w:val="center"/>
                    <w:rPr>
                      <w:sz w:val="21"/>
                      <w:szCs w:val="21"/>
                    </w:rPr>
                  </w:pPr>
                  <w:r w:rsidRPr="002B072F">
                    <w:rPr>
                      <w:rFonts w:hint="eastAsia"/>
                      <w:sz w:val="21"/>
                      <w:szCs w:val="21"/>
                    </w:rPr>
                    <w:t>病床</w:t>
                  </w:r>
                </w:p>
              </w:tc>
              <w:tc>
                <w:tcPr>
                  <w:tcW w:w="819" w:type="dxa"/>
                  <w:gridSpan w:val="2"/>
                  <w:shd w:val="clear" w:color="auto" w:fill="auto"/>
                </w:tcPr>
                <w:p w14:paraId="3725DE43" w14:textId="77777777" w:rsidR="00856DAE" w:rsidRPr="002B072F" w:rsidRDefault="00856DAE" w:rsidP="00856DAE">
                  <w:pPr>
                    <w:pStyle w:val="0"/>
                    <w:ind w:firstLineChars="0" w:firstLine="0"/>
                    <w:jc w:val="center"/>
                    <w:rPr>
                      <w:sz w:val="21"/>
                      <w:szCs w:val="21"/>
                    </w:rPr>
                  </w:pPr>
                  <w:r w:rsidRPr="002B072F">
                    <w:rPr>
                      <w:rFonts w:hint="eastAsia"/>
                      <w:sz w:val="21"/>
                      <w:szCs w:val="21"/>
                    </w:rPr>
                    <w:t>张</w:t>
                  </w:r>
                </w:p>
              </w:tc>
              <w:tc>
                <w:tcPr>
                  <w:tcW w:w="930" w:type="dxa"/>
                  <w:gridSpan w:val="2"/>
                  <w:shd w:val="clear" w:color="auto" w:fill="auto"/>
                </w:tcPr>
                <w:p w14:paraId="42CC7D5E"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r w:rsidRPr="002B072F">
                    <w:rPr>
                      <w:sz w:val="21"/>
                      <w:szCs w:val="21"/>
                    </w:rPr>
                    <w:t>4</w:t>
                  </w:r>
                </w:p>
              </w:tc>
              <w:tc>
                <w:tcPr>
                  <w:tcW w:w="2019" w:type="dxa"/>
                  <w:gridSpan w:val="3"/>
                  <w:shd w:val="clear" w:color="auto" w:fill="auto"/>
                </w:tcPr>
                <w:p w14:paraId="39F24E80" w14:textId="77777777" w:rsidR="00856DAE" w:rsidRPr="002B072F" w:rsidRDefault="00856DAE" w:rsidP="00856DAE">
                  <w:pPr>
                    <w:pStyle w:val="0"/>
                    <w:ind w:firstLineChars="0" w:firstLine="0"/>
                    <w:jc w:val="center"/>
                    <w:rPr>
                      <w:sz w:val="21"/>
                      <w:szCs w:val="21"/>
                    </w:rPr>
                  </w:pPr>
                  <w:r w:rsidRPr="002B072F">
                    <w:rPr>
                      <w:rFonts w:hint="eastAsia"/>
                      <w:sz w:val="21"/>
                      <w:szCs w:val="21"/>
                    </w:rPr>
                    <w:t>基础类</w:t>
                  </w:r>
                </w:p>
              </w:tc>
            </w:tr>
            <w:tr w:rsidR="00856DAE" w:rsidRPr="002B072F" w14:paraId="5B34FBED" w14:textId="77777777" w:rsidTr="00562578">
              <w:trPr>
                <w:trHeight w:val="285"/>
                <w:jc w:val="center"/>
              </w:trPr>
              <w:tc>
                <w:tcPr>
                  <w:tcW w:w="817" w:type="dxa"/>
                  <w:shd w:val="clear" w:color="auto" w:fill="auto"/>
                </w:tcPr>
                <w:p w14:paraId="48104BD3"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1</w:t>
                  </w:r>
                  <w:r w:rsidRPr="002B072F">
                    <w:rPr>
                      <w:b/>
                      <w:bCs/>
                      <w:sz w:val="21"/>
                      <w:szCs w:val="21"/>
                    </w:rPr>
                    <w:t>1</w:t>
                  </w:r>
                </w:p>
              </w:tc>
              <w:tc>
                <w:tcPr>
                  <w:tcW w:w="3096" w:type="dxa"/>
                  <w:gridSpan w:val="2"/>
                  <w:shd w:val="clear" w:color="auto" w:fill="auto"/>
                </w:tcPr>
                <w:p w14:paraId="3439C428" w14:textId="77777777" w:rsidR="00856DAE" w:rsidRPr="002B072F" w:rsidRDefault="00856DAE" w:rsidP="00856DAE">
                  <w:pPr>
                    <w:pStyle w:val="0"/>
                    <w:ind w:firstLineChars="0" w:firstLine="0"/>
                    <w:jc w:val="center"/>
                    <w:rPr>
                      <w:sz w:val="21"/>
                      <w:szCs w:val="21"/>
                    </w:rPr>
                  </w:pPr>
                  <w:r w:rsidRPr="002B072F">
                    <w:rPr>
                      <w:rFonts w:hint="eastAsia"/>
                      <w:sz w:val="21"/>
                      <w:szCs w:val="21"/>
                    </w:rPr>
                    <w:t>抢救车</w:t>
                  </w:r>
                </w:p>
              </w:tc>
              <w:tc>
                <w:tcPr>
                  <w:tcW w:w="819" w:type="dxa"/>
                  <w:gridSpan w:val="2"/>
                  <w:shd w:val="clear" w:color="auto" w:fill="auto"/>
                </w:tcPr>
                <w:p w14:paraId="2726F897" w14:textId="77777777" w:rsidR="00856DAE" w:rsidRPr="002B072F" w:rsidRDefault="00856DAE" w:rsidP="00856DAE">
                  <w:pPr>
                    <w:pStyle w:val="0"/>
                    <w:ind w:firstLineChars="0" w:firstLine="0"/>
                    <w:jc w:val="center"/>
                    <w:rPr>
                      <w:sz w:val="21"/>
                      <w:szCs w:val="21"/>
                    </w:rPr>
                  </w:pPr>
                  <w:r w:rsidRPr="002B072F">
                    <w:rPr>
                      <w:rFonts w:hint="eastAsia"/>
                      <w:sz w:val="21"/>
                      <w:szCs w:val="21"/>
                    </w:rPr>
                    <w:t>辆</w:t>
                  </w:r>
                </w:p>
              </w:tc>
              <w:tc>
                <w:tcPr>
                  <w:tcW w:w="930" w:type="dxa"/>
                  <w:gridSpan w:val="2"/>
                  <w:shd w:val="clear" w:color="auto" w:fill="auto"/>
                </w:tcPr>
                <w:p w14:paraId="1D1B8C54"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44E33354" w14:textId="77777777" w:rsidR="00856DAE" w:rsidRPr="002B072F" w:rsidRDefault="00856DAE" w:rsidP="00856DAE">
                  <w:pPr>
                    <w:pStyle w:val="0"/>
                    <w:ind w:firstLineChars="0" w:firstLine="0"/>
                    <w:jc w:val="center"/>
                    <w:rPr>
                      <w:sz w:val="21"/>
                      <w:szCs w:val="21"/>
                    </w:rPr>
                  </w:pPr>
                  <w:r w:rsidRPr="002B072F">
                    <w:rPr>
                      <w:rFonts w:hint="eastAsia"/>
                      <w:sz w:val="21"/>
                      <w:szCs w:val="21"/>
                    </w:rPr>
                    <w:t>基础类</w:t>
                  </w:r>
                </w:p>
              </w:tc>
            </w:tr>
            <w:tr w:rsidR="00856DAE" w:rsidRPr="002B072F" w14:paraId="7731E98D" w14:textId="77777777" w:rsidTr="00562578">
              <w:trPr>
                <w:trHeight w:val="277"/>
                <w:jc w:val="center"/>
              </w:trPr>
              <w:tc>
                <w:tcPr>
                  <w:tcW w:w="817" w:type="dxa"/>
                  <w:shd w:val="clear" w:color="auto" w:fill="auto"/>
                </w:tcPr>
                <w:p w14:paraId="1AB187D8"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1</w:t>
                  </w:r>
                  <w:r w:rsidRPr="002B072F">
                    <w:rPr>
                      <w:b/>
                      <w:bCs/>
                      <w:sz w:val="21"/>
                      <w:szCs w:val="21"/>
                    </w:rPr>
                    <w:t>2</w:t>
                  </w:r>
                </w:p>
              </w:tc>
              <w:tc>
                <w:tcPr>
                  <w:tcW w:w="3096" w:type="dxa"/>
                  <w:gridSpan w:val="2"/>
                  <w:shd w:val="clear" w:color="auto" w:fill="auto"/>
                </w:tcPr>
                <w:p w14:paraId="27B52DA8" w14:textId="77777777" w:rsidR="00856DAE" w:rsidRPr="002B072F" w:rsidRDefault="00856DAE" w:rsidP="00856DAE">
                  <w:pPr>
                    <w:pStyle w:val="0"/>
                    <w:ind w:firstLineChars="0" w:firstLine="0"/>
                    <w:jc w:val="center"/>
                    <w:rPr>
                      <w:sz w:val="21"/>
                      <w:szCs w:val="21"/>
                    </w:rPr>
                  </w:pPr>
                  <w:proofErr w:type="gramStart"/>
                  <w:r w:rsidRPr="002B072F">
                    <w:rPr>
                      <w:rFonts w:hint="eastAsia"/>
                      <w:sz w:val="21"/>
                      <w:szCs w:val="21"/>
                    </w:rPr>
                    <w:t>输液车</w:t>
                  </w:r>
                  <w:proofErr w:type="gramEnd"/>
                </w:p>
              </w:tc>
              <w:tc>
                <w:tcPr>
                  <w:tcW w:w="819" w:type="dxa"/>
                  <w:gridSpan w:val="2"/>
                  <w:shd w:val="clear" w:color="auto" w:fill="auto"/>
                </w:tcPr>
                <w:p w14:paraId="6CA544BE" w14:textId="77777777" w:rsidR="00856DAE" w:rsidRPr="002B072F" w:rsidRDefault="00856DAE" w:rsidP="00856DAE">
                  <w:pPr>
                    <w:pStyle w:val="0"/>
                    <w:ind w:firstLineChars="0" w:firstLine="0"/>
                    <w:jc w:val="center"/>
                    <w:rPr>
                      <w:sz w:val="21"/>
                      <w:szCs w:val="21"/>
                    </w:rPr>
                  </w:pPr>
                  <w:r w:rsidRPr="002B072F">
                    <w:rPr>
                      <w:rFonts w:hint="eastAsia"/>
                      <w:sz w:val="21"/>
                      <w:szCs w:val="21"/>
                    </w:rPr>
                    <w:t>辆</w:t>
                  </w:r>
                </w:p>
              </w:tc>
              <w:tc>
                <w:tcPr>
                  <w:tcW w:w="930" w:type="dxa"/>
                  <w:gridSpan w:val="2"/>
                  <w:shd w:val="clear" w:color="auto" w:fill="auto"/>
                </w:tcPr>
                <w:p w14:paraId="1B4B2E81" w14:textId="77777777" w:rsidR="00856DAE" w:rsidRPr="002B072F" w:rsidRDefault="00856DAE" w:rsidP="00856DAE">
                  <w:pPr>
                    <w:pStyle w:val="0"/>
                    <w:ind w:firstLineChars="0" w:firstLine="0"/>
                    <w:jc w:val="center"/>
                    <w:rPr>
                      <w:sz w:val="21"/>
                      <w:szCs w:val="21"/>
                    </w:rPr>
                  </w:pPr>
                  <w:r w:rsidRPr="002B072F">
                    <w:rPr>
                      <w:rFonts w:hint="eastAsia"/>
                      <w:sz w:val="21"/>
                      <w:szCs w:val="21"/>
                    </w:rPr>
                    <w:t>2</w:t>
                  </w:r>
                </w:p>
              </w:tc>
              <w:tc>
                <w:tcPr>
                  <w:tcW w:w="2019" w:type="dxa"/>
                  <w:gridSpan w:val="3"/>
                  <w:shd w:val="clear" w:color="auto" w:fill="auto"/>
                </w:tcPr>
                <w:p w14:paraId="2E43B98C" w14:textId="77777777" w:rsidR="00856DAE" w:rsidRPr="002B072F" w:rsidRDefault="00856DAE" w:rsidP="00856DAE">
                  <w:pPr>
                    <w:pStyle w:val="0"/>
                    <w:ind w:firstLineChars="0" w:firstLine="0"/>
                    <w:jc w:val="center"/>
                    <w:rPr>
                      <w:sz w:val="21"/>
                      <w:szCs w:val="21"/>
                    </w:rPr>
                  </w:pPr>
                  <w:r w:rsidRPr="002B072F">
                    <w:rPr>
                      <w:rFonts w:hint="eastAsia"/>
                      <w:sz w:val="21"/>
                      <w:szCs w:val="21"/>
                    </w:rPr>
                    <w:t>基础类</w:t>
                  </w:r>
                </w:p>
              </w:tc>
            </w:tr>
            <w:tr w:rsidR="00856DAE" w:rsidRPr="002B072F" w14:paraId="6A713FD5" w14:textId="77777777" w:rsidTr="00562578">
              <w:trPr>
                <w:trHeight w:val="277"/>
                <w:jc w:val="center"/>
              </w:trPr>
              <w:tc>
                <w:tcPr>
                  <w:tcW w:w="817" w:type="dxa"/>
                  <w:shd w:val="clear" w:color="auto" w:fill="auto"/>
                </w:tcPr>
                <w:p w14:paraId="50D9C12E" w14:textId="77777777" w:rsidR="00856DAE" w:rsidRPr="002B072F" w:rsidRDefault="00856DAE" w:rsidP="00856DAE">
                  <w:pPr>
                    <w:pStyle w:val="0"/>
                    <w:ind w:firstLineChars="0" w:firstLine="0"/>
                    <w:jc w:val="center"/>
                    <w:rPr>
                      <w:b/>
                      <w:bCs/>
                      <w:sz w:val="21"/>
                      <w:szCs w:val="21"/>
                    </w:rPr>
                  </w:pPr>
                  <w:r w:rsidRPr="002B072F">
                    <w:rPr>
                      <w:rFonts w:hint="eastAsia"/>
                      <w:b/>
                      <w:bCs/>
                      <w:sz w:val="21"/>
                      <w:szCs w:val="21"/>
                    </w:rPr>
                    <w:t>1</w:t>
                  </w:r>
                  <w:r w:rsidRPr="002B072F">
                    <w:rPr>
                      <w:b/>
                      <w:bCs/>
                      <w:sz w:val="21"/>
                      <w:szCs w:val="21"/>
                    </w:rPr>
                    <w:t>3</w:t>
                  </w:r>
                </w:p>
              </w:tc>
              <w:tc>
                <w:tcPr>
                  <w:tcW w:w="3096" w:type="dxa"/>
                  <w:gridSpan w:val="2"/>
                  <w:shd w:val="clear" w:color="auto" w:fill="auto"/>
                </w:tcPr>
                <w:p w14:paraId="4CD4DE66" w14:textId="77777777" w:rsidR="00856DAE" w:rsidRPr="002B072F" w:rsidRDefault="00856DAE" w:rsidP="00856DAE">
                  <w:pPr>
                    <w:pStyle w:val="0"/>
                    <w:ind w:firstLineChars="0" w:firstLine="0"/>
                    <w:jc w:val="center"/>
                    <w:rPr>
                      <w:sz w:val="21"/>
                      <w:szCs w:val="21"/>
                    </w:rPr>
                  </w:pPr>
                  <w:r w:rsidRPr="002B072F">
                    <w:rPr>
                      <w:rFonts w:hint="eastAsia"/>
                      <w:sz w:val="21"/>
                      <w:szCs w:val="21"/>
                    </w:rPr>
                    <w:t>污物车</w:t>
                  </w:r>
                </w:p>
              </w:tc>
              <w:tc>
                <w:tcPr>
                  <w:tcW w:w="819" w:type="dxa"/>
                  <w:gridSpan w:val="2"/>
                  <w:shd w:val="clear" w:color="auto" w:fill="auto"/>
                </w:tcPr>
                <w:p w14:paraId="1D64BCFC" w14:textId="77777777" w:rsidR="00856DAE" w:rsidRPr="002B072F" w:rsidRDefault="00856DAE" w:rsidP="00856DAE">
                  <w:pPr>
                    <w:pStyle w:val="0"/>
                    <w:ind w:firstLineChars="0" w:firstLine="0"/>
                    <w:jc w:val="center"/>
                    <w:rPr>
                      <w:sz w:val="21"/>
                      <w:szCs w:val="21"/>
                    </w:rPr>
                  </w:pPr>
                  <w:r w:rsidRPr="002B072F">
                    <w:rPr>
                      <w:rFonts w:hint="eastAsia"/>
                      <w:sz w:val="21"/>
                      <w:szCs w:val="21"/>
                    </w:rPr>
                    <w:t>辆</w:t>
                  </w:r>
                </w:p>
              </w:tc>
              <w:tc>
                <w:tcPr>
                  <w:tcW w:w="930" w:type="dxa"/>
                  <w:gridSpan w:val="2"/>
                  <w:shd w:val="clear" w:color="auto" w:fill="auto"/>
                </w:tcPr>
                <w:p w14:paraId="3CB2BF6D" w14:textId="77777777" w:rsidR="00856DAE" w:rsidRPr="002B072F" w:rsidRDefault="00856DAE" w:rsidP="00856DAE">
                  <w:pPr>
                    <w:pStyle w:val="0"/>
                    <w:ind w:firstLineChars="0" w:firstLine="0"/>
                    <w:jc w:val="center"/>
                    <w:rPr>
                      <w:sz w:val="21"/>
                      <w:szCs w:val="21"/>
                    </w:rPr>
                  </w:pPr>
                  <w:r w:rsidRPr="002B072F">
                    <w:rPr>
                      <w:rFonts w:hint="eastAsia"/>
                      <w:sz w:val="21"/>
                      <w:szCs w:val="21"/>
                    </w:rPr>
                    <w:t>1</w:t>
                  </w:r>
                </w:p>
              </w:tc>
              <w:tc>
                <w:tcPr>
                  <w:tcW w:w="2019" w:type="dxa"/>
                  <w:gridSpan w:val="3"/>
                  <w:shd w:val="clear" w:color="auto" w:fill="auto"/>
                </w:tcPr>
                <w:p w14:paraId="3066950F" w14:textId="77777777" w:rsidR="00856DAE" w:rsidRPr="002B072F" w:rsidRDefault="00856DAE" w:rsidP="00856DAE">
                  <w:pPr>
                    <w:pStyle w:val="0"/>
                    <w:ind w:firstLineChars="0" w:firstLine="0"/>
                    <w:jc w:val="center"/>
                    <w:rPr>
                      <w:sz w:val="21"/>
                      <w:szCs w:val="21"/>
                    </w:rPr>
                  </w:pPr>
                  <w:r w:rsidRPr="002B072F">
                    <w:rPr>
                      <w:rFonts w:hint="eastAsia"/>
                      <w:sz w:val="21"/>
                      <w:szCs w:val="21"/>
                    </w:rPr>
                    <w:t>基础类</w:t>
                  </w:r>
                </w:p>
              </w:tc>
            </w:tr>
            <w:tr w:rsidR="00562578" w:rsidRPr="00562578" w14:paraId="2F0807B4"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312"/>
              </w:trPr>
              <w:tc>
                <w:tcPr>
                  <w:tcW w:w="7599" w:type="dxa"/>
                  <w:gridSpan w:val="9"/>
                  <w:vMerge w:val="restart"/>
                  <w:tcBorders>
                    <w:top w:val="nil"/>
                    <w:left w:val="nil"/>
                    <w:bottom w:val="nil"/>
                    <w:right w:val="nil"/>
                  </w:tcBorders>
                  <w:shd w:val="clear" w:color="auto" w:fill="auto"/>
                  <w:noWrap/>
                  <w:vAlign w:val="center"/>
                  <w:hideMark/>
                </w:tcPr>
                <w:p w14:paraId="0003DB7D" w14:textId="0DAE0164" w:rsidR="00562578" w:rsidRPr="00562578" w:rsidRDefault="00562578" w:rsidP="0056257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表3</w:t>
                  </w:r>
                  <w:r>
                    <w:rPr>
                      <w:rFonts w:ascii="宋体" w:eastAsia="宋体" w:hAnsi="宋体" w:cs="宋体"/>
                      <w:b/>
                      <w:bCs/>
                      <w:color w:val="000000"/>
                      <w:kern w:val="0"/>
                      <w:szCs w:val="21"/>
                    </w:rPr>
                    <w:t xml:space="preserve">     </w:t>
                  </w:r>
                  <w:r w:rsidRPr="00562578">
                    <w:rPr>
                      <w:rFonts w:ascii="宋体" w:eastAsia="宋体" w:hAnsi="宋体" w:cs="宋体" w:hint="eastAsia"/>
                      <w:b/>
                      <w:bCs/>
                      <w:color w:val="000000"/>
                      <w:kern w:val="0"/>
                      <w:szCs w:val="21"/>
                    </w:rPr>
                    <w:t>PCR实验室仪器清单</w:t>
                  </w:r>
                </w:p>
              </w:tc>
            </w:tr>
            <w:tr w:rsidR="00562578" w:rsidRPr="00562578" w14:paraId="72F0B89A"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624"/>
              </w:trPr>
              <w:tc>
                <w:tcPr>
                  <w:tcW w:w="7599" w:type="dxa"/>
                  <w:gridSpan w:val="9"/>
                  <w:vMerge/>
                  <w:tcBorders>
                    <w:top w:val="nil"/>
                    <w:left w:val="nil"/>
                    <w:bottom w:val="nil"/>
                    <w:right w:val="nil"/>
                  </w:tcBorders>
                  <w:vAlign w:val="center"/>
                  <w:hideMark/>
                </w:tcPr>
                <w:p w14:paraId="621C4E32" w14:textId="77777777" w:rsidR="00562578" w:rsidRPr="00562578" w:rsidRDefault="00562578" w:rsidP="00562578">
                  <w:pPr>
                    <w:widowControl/>
                    <w:jc w:val="left"/>
                    <w:rPr>
                      <w:rFonts w:ascii="宋体" w:eastAsia="宋体" w:hAnsi="宋体" w:cs="宋体"/>
                      <w:color w:val="000000"/>
                      <w:kern w:val="0"/>
                      <w:sz w:val="44"/>
                      <w:szCs w:val="44"/>
                    </w:rPr>
                  </w:pPr>
                </w:p>
              </w:tc>
            </w:tr>
            <w:tr w:rsidR="00562578" w:rsidRPr="00562578" w14:paraId="0C111054"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9DDC12" w14:textId="05AC2A41" w:rsidR="00562578" w:rsidRPr="00562578" w:rsidRDefault="00562578" w:rsidP="00562578">
                  <w:pPr>
                    <w:widowControl/>
                    <w:jc w:val="center"/>
                    <w:rPr>
                      <w:rFonts w:asciiTheme="minorEastAsia" w:hAnsiTheme="minorEastAsia" w:cs="宋体"/>
                      <w:b/>
                      <w:bCs/>
                      <w:color w:val="000000"/>
                      <w:kern w:val="0"/>
                      <w:szCs w:val="21"/>
                    </w:rPr>
                  </w:pPr>
                  <w:r w:rsidRPr="00562578">
                    <w:rPr>
                      <w:rFonts w:asciiTheme="minorEastAsia" w:hAnsiTheme="minorEastAsia" w:cs="宋体" w:hint="eastAsia"/>
                      <w:b/>
                      <w:bCs/>
                      <w:color w:val="000000"/>
                      <w:kern w:val="0"/>
                      <w:szCs w:val="21"/>
                    </w:rPr>
                    <w:t>名称</w:t>
                  </w:r>
                </w:p>
              </w:tc>
              <w:tc>
                <w:tcPr>
                  <w:tcW w:w="1885" w:type="dxa"/>
                  <w:gridSpan w:val="2"/>
                  <w:tcBorders>
                    <w:top w:val="single" w:sz="4" w:space="0" w:color="auto"/>
                    <w:left w:val="nil"/>
                    <w:bottom w:val="single" w:sz="4" w:space="0" w:color="auto"/>
                    <w:right w:val="single" w:sz="4" w:space="0" w:color="auto"/>
                  </w:tcBorders>
                  <w:shd w:val="clear" w:color="000000" w:fill="FFFFFF"/>
                  <w:noWrap/>
                  <w:vAlign w:val="center"/>
                </w:tcPr>
                <w:p w14:paraId="1F104A60" w14:textId="06E22991" w:rsidR="00562578" w:rsidRPr="00562578" w:rsidRDefault="00562578" w:rsidP="00562578">
                  <w:pPr>
                    <w:widowControl/>
                    <w:jc w:val="center"/>
                    <w:rPr>
                      <w:rFonts w:asciiTheme="minorEastAsia" w:hAnsiTheme="minorEastAsia" w:cs="宋体"/>
                      <w:b/>
                      <w:bCs/>
                      <w:color w:val="000000"/>
                      <w:kern w:val="0"/>
                      <w:szCs w:val="21"/>
                    </w:rPr>
                  </w:pPr>
                  <w:r w:rsidRPr="00562578">
                    <w:rPr>
                      <w:rFonts w:asciiTheme="minorEastAsia" w:hAnsiTheme="minorEastAsia" w:cs="宋体" w:hint="eastAsia"/>
                      <w:b/>
                      <w:bCs/>
                      <w:color w:val="000000"/>
                      <w:kern w:val="0"/>
                      <w:szCs w:val="21"/>
                    </w:rPr>
                    <w:t>购置时间</w:t>
                  </w:r>
                </w:p>
              </w:tc>
              <w:tc>
                <w:tcPr>
                  <w:tcW w:w="942" w:type="dxa"/>
                  <w:gridSpan w:val="2"/>
                  <w:tcBorders>
                    <w:top w:val="single" w:sz="4" w:space="0" w:color="auto"/>
                    <w:left w:val="nil"/>
                    <w:bottom w:val="single" w:sz="4" w:space="0" w:color="auto"/>
                    <w:right w:val="single" w:sz="4" w:space="0" w:color="auto"/>
                  </w:tcBorders>
                  <w:shd w:val="clear" w:color="000000" w:fill="FFFFFF"/>
                  <w:noWrap/>
                  <w:vAlign w:val="center"/>
                </w:tcPr>
                <w:p w14:paraId="4F020251" w14:textId="38DDBAE2" w:rsidR="00562578" w:rsidRPr="00562578" w:rsidRDefault="00562578" w:rsidP="00562578">
                  <w:pPr>
                    <w:widowControl/>
                    <w:jc w:val="center"/>
                    <w:rPr>
                      <w:rFonts w:asciiTheme="minorEastAsia" w:hAnsiTheme="minorEastAsia" w:cs="宋体"/>
                      <w:b/>
                      <w:bCs/>
                      <w:color w:val="000000"/>
                      <w:kern w:val="0"/>
                      <w:szCs w:val="21"/>
                    </w:rPr>
                  </w:pPr>
                  <w:r w:rsidRPr="00562578">
                    <w:rPr>
                      <w:rFonts w:asciiTheme="minorEastAsia" w:hAnsiTheme="minorEastAsia" w:cs="宋体" w:hint="eastAsia"/>
                      <w:b/>
                      <w:bCs/>
                      <w:color w:val="000000"/>
                      <w:kern w:val="0"/>
                      <w:szCs w:val="21"/>
                    </w:rPr>
                    <w:t>数量</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tcPr>
                <w:p w14:paraId="1B1FB52B" w14:textId="77E8B3E0" w:rsidR="00562578" w:rsidRPr="00562578" w:rsidRDefault="00562578" w:rsidP="00562578">
                  <w:pPr>
                    <w:widowControl/>
                    <w:jc w:val="center"/>
                    <w:rPr>
                      <w:rFonts w:asciiTheme="minorEastAsia" w:hAnsiTheme="minorEastAsia" w:cs="宋体"/>
                      <w:b/>
                      <w:bCs/>
                      <w:color w:val="000000"/>
                      <w:kern w:val="0"/>
                      <w:szCs w:val="21"/>
                    </w:rPr>
                  </w:pPr>
                  <w:r w:rsidRPr="00562578">
                    <w:rPr>
                      <w:rFonts w:asciiTheme="minorEastAsia" w:hAnsiTheme="minorEastAsia" w:cs="宋体" w:hint="eastAsia"/>
                      <w:b/>
                      <w:bCs/>
                      <w:color w:val="000000"/>
                      <w:kern w:val="0"/>
                      <w:szCs w:val="21"/>
                    </w:rPr>
                    <w:t>科室</w:t>
                  </w:r>
                </w:p>
              </w:tc>
              <w:tc>
                <w:tcPr>
                  <w:tcW w:w="1012" w:type="dxa"/>
                  <w:tcBorders>
                    <w:top w:val="single" w:sz="4" w:space="0" w:color="auto"/>
                    <w:left w:val="nil"/>
                    <w:bottom w:val="single" w:sz="4" w:space="0" w:color="auto"/>
                    <w:right w:val="single" w:sz="4" w:space="0" w:color="auto"/>
                  </w:tcBorders>
                  <w:shd w:val="clear" w:color="000000" w:fill="FFFFFF"/>
                  <w:noWrap/>
                  <w:vAlign w:val="center"/>
                </w:tcPr>
                <w:p w14:paraId="2A7600FF" w14:textId="2D614823" w:rsidR="00562578" w:rsidRPr="00562578" w:rsidRDefault="00562578" w:rsidP="00562578">
                  <w:pPr>
                    <w:widowControl/>
                    <w:jc w:val="center"/>
                    <w:rPr>
                      <w:rFonts w:asciiTheme="minorEastAsia" w:hAnsiTheme="minorEastAsia" w:cs="宋体"/>
                      <w:b/>
                      <w:bCs/>
                      <w:color w:val="000000"/>
                      <w:kern w:val="0"/>
                      <w:szCs w:val="21"/>
                    </w:rPr>
                  </w:pPr>
                  <w:r w:rsidRPr="00562578">
                    <w:rPr>
                      <w:rFonts w:asciiTheme="minorEastAsia" w:hAnsiTheme="minorEastAsia" w:cs="宋体" w:hint="eastAsia"/>
                      <w:b/>
                      <w:bCs/>
                      <w:color w:val="000000"/>
                      <w:kern w:val="0"/>
                      <w:szCs w:val="21"/>
                    </w:rPr>
                    <w:t>备注</w:t>
                  </w:r>
                </w:p>
              </w:tc>
            </w:tr>
            <w:tr w:rsidR="00562578" w:rsidRPr="00562578" w14:paraId="5EA6DC63"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6EBC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医用气溶胶吸附器</w:t>
                  </w:r>
                </w:p>
              </w:tc>
              <w:tc>
                <w:tcPr>
                  <w:tcW w:w="18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EFE04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7BB2F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8ECB1B"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14:paraId="1A12CF4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7D1E4244"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61BCF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空气紫外</w:t>
                  </w:r>
                  <w:proofErr w:type="gramStart"/>
                  <w:r w:rsidRPr="00562578">
                    <w:rPr>
                      <w:rFonts w:asciiTheme="minorEastAsia" w:hAnsiTheme="minorEastAsia" w:cs="宋体" w:hint="eastAsia"/>
                      <w:color w:val="000000"/>
                      <w:kern w:val="0"/>
                      <w:szCs w:val="21"/>
                    </w:rPr>
                    <w:t>消毒车</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3A9C663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1D0A352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2BA7007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40C9145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591039AC"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E123C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空气紫外</w:t>
                  </w:r>
                  <w:proofErr w:type="gramStart"/>
                  <w:r w:rsidRPr="00562578">
                    <w:rPr>
                      <w:rFonts w:asciiTheme="minorEastAsia" w:hAnsiTheme="minorEastAsia" w:cs="宋体" w:hint="eastAsia"/>
                      <w:color w:val="000000"/>
                      <w:kern w:val="0"/>
                      <w:szCs w:val="21"/>
                    </w:rPr>
                    <w:t>消毒车</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3426C43D"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4E43396B"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3FE8ED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57BBC20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4EA0B19D"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816A3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空气紫外</w:t>
                  </w:r>
                  <w:proofErr w:type="gramStart"/>
                  <w:r w:rsidRPr="00562578">
                    <w:rPr>
                      <w:rFonts w:asciiTheme="minorEastAsia" w:hAnsiTheme="minorEastAsia" w:cs="宋体" w:hint="eastAsia"/>
                      <w:color w:val="000000"/>
                      <w:kern w:val="0"/>
                      <w:szCs w:val="21"/>
                    </w:rPr>
                    <w:t>消毒车</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25D51EB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7C09398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8F126C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266A147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126B2DCA"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CAA25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高压灭菌锅</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49C28FF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4819BE9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1EB161C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15FFD3C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7E46383D"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C86B5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漩涡混合器</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07CA8AA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0034E17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7B939D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67ECB0C4"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70027C1E"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E8866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漩涡混合器</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0178FC3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1970281E"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7EBFB67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1BC858C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61D1DD16"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60831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电热恒温水浴箱</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5391A3F4"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154BB3FD"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1444BD6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2C235072"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04887F2A"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1B6D42"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超低温冰箱</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763B55C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5D56236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4C99398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2D3FD2D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7CAB6B79"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8327C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医用冷冻冷藏冰箱</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599AD07E"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233D56A1"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33124B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F59A21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22E9F5DF"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46F71E" w14:textId="77777777" w:rsidR="00562578" w:rsidRPr="00562578" w:rsidRDefault="00562578" w:rsidP="00562578">
                  <w:pPr>
                    <w:widowControl/>
                    <w:jc w:val="center"/>
                    <w:rPr>
                      <w:rFonts w:asciiTheme="minorEastAsia" w:hAnsiTheme="minorEastAsia" w:cs="宋体"/>
                      <w:color w:val="000000"/>
                      <w:kern w:val="0"/>
                      <w:szCs w:val="21"/>
                    </w:rPr>
                  </w:pPr>
                  <w:proofErr w:type="gramStart"/>
                  <w:r w:rsidRPr="00562578">
                    <w:rPr>
                      <w:rFonts w:asciiTheme="minorEastAsia" w:hAnsiTheme="minorEastAsia" w:cs="宋体" w:hint="eastAsia"/>
                      <w:color w:val="000000"/>
                      <w:kern w:val="0"/>
                      <w:szCs w:val="21"/>
                    </w:rPr>
                    <w:t>移液器</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588324F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3A2E2D9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1897B82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F7F54EE"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217CC1C5"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48A2376" w14:textId="77777777" w:rsidR="00562578" w:rsidRPr="00562578" w:rsidRDefault="00562578" w:rsidP="00562578">
                  <w:pPr>
                    <w:widowControl/>
                    <w:jc w:val="center"/>
                    <w:rPr>
                      <w:rFonts w:asciiTheme="minorEastAsia" w:hAnsiTheme="minorEastAsia" w:cs="宋体"/>
                      <w:color w:val="000000"/>
                      <w:kern w:val="0"/>
                      <w:szCs w:val="21"/>
                    </w:rPr>
                  </w:pPr>
                  <w:proofErr w:type="gramStart"/>
                  <w:r w:rsidRPr="00562578">
                    <w:rPr>
                      <w:rFonts w:asciiTheme="minorEastAsia" w:hAnsiTheme="minorEastAsia" w:cs="宋体" w:hint="eastAsia"/>
                      <w:color w:val="000000"/>
                      <w:kern w:val="0"/>
                      <w:szCs w:val="21"/>
                    </w:rPr>
                    <w:t>移液器</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427F293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235D7B3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544D1BC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2D2FE54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329BCD1B"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2273A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医用气溶胶吸附器</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26BB229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742A9D52"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21E241E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007498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1E61666B"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18463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医用气溶胶吸附器</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244ACFC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6511BB5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744BEAD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1F7D20D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2CF76D30"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A2E4F3" w14:textId="77777777" w:rsidR="00562578" w:rsidRPr="00562578" w:rsidRDefault="00562578" w:rsidP="00562578">
                  <w:pPr>
                    <w:widowControl/>
                    <w:jc w:val="center"/>
                    <w:rPr>
                      <w:rFonts w:asciiTheme="minorEastAsia" w:hAnsiTheme="minorEastAsia" w:cs="宋体"/>
                      <w:color w:val="000000"/>
                      <w:kern w:val="0"/>
                      <w:szCs w:val="21"/>
                    </w:rPr>
                  </w:pPr>
                  <w:proofErr w:type="gramStart"/>
                  <w:r w:rsidRPr="00562578">
                    <w:rPr>
                      <w:rFonts w:asciiTheme="minorEastAsia" w:hAnsiTheme="minorEastAsia" w:cs="宋体" w:hint="eastAsia"/>
                      <w:color w:val="000000"/>
                      <w:kern w:val="0"/>
                      <w:szCs w:val="21"/>
                    </w:rPr>
                    <w:t>移液器</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1935FC1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4714F8F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A9EEF5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E4FF85B"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0B83A0D9"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B2491C5" w14:textId="77777777" w:rsidR="00562578" w:rsidRPr="00562578" w:rsidRDefault="00562578" w:rsidP="00562578">
                  <w:pPr>
                    <w:widowControl/>
                    <w:jc w:val="center"/>
                    <w:rPr>
                      <w:rFonts w:asciiTheme="minorEastAsia" w:hAnsiTheme="minorEastAsia" w:cs="宋体"/>
                      <w:color w:val="000000"/>
                      <w:kern w:val="0"/>
                      <w:szCs w:val="21"/>
                    </w:rPr>
                  </w:pPr>
                  <w:proofErr w:type="gramStart"/>
                  <w:r w:rsidRPr="00562578">
                    <w:rPr>
                      <w:rFonts w:asciiTheme="minorEastAsia" w:hAnsiTheme="minorEastAsia" w:cs="宋体" w:hint="eastAsia"/>
                      <w:color w:val="000000"/>
                      <w:kern w:val="0"/>
                      <w:szCs w:val="21"/>
                    </w:rPr>
                    <w:t>移液器</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34F9096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50EAC8A0"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5A1F86E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687318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134A3166"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BE5D07" w14:textId="77777777" w:rsidR="00562578" w:rsidRPr="00562578" w:rsidRDefault="00562578" w:rsidP="00562578">
                  <w:pPr>
                    <w:widowControl/>
                    <w:jc w:val="center"/>
                    <w:rPr>
                      <w:rFonts w:asciiTheme="minorEastAsia" w:hAnsiTheme="minorEastAsia" w:cs="宋体"/>
                      <w:color w:val="000000"/>
                      <w:kern w:val="0"/>
                      <w:szCs w:val="21"/>
                    </w:rPr>
                  </w:pPr>
                  <w:proofErr w:type="gramStart"/>
                  <w:r w:rsidRPr="00562578">
                    <w:rPr>
                      <w:rFonts w:asciiTheme="minorEastAsia" w:hAnsiTheme="minorEastAsia" w:cs="宋体" w:hint="eastAsia"/>
                      <w:color w:val="000000"/>
                      <w:kern w:val="0"/>
                      <w:szCs w:val="21"/>
                    </w:rPr>
                    <w:t>移液器</w:t>
                  </w:r>
                  <w:proofErr w:type="gramEnd"/>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4903B83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2EBF4504"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7AC769E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4F373071"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06A7A6F1"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55E16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lastRenderedPageBreak/>
                    <w:t>迷你高速离心机</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19B62ED3"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7D2F23C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147C5BF1"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01DFED8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21C6DA6D"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BC11B1"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荧光定量PCR仪</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11FF8F3B"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1426901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2673A5E4"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3DAFF13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22123EF9"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B6479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迷你离心机</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3FE523F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54A2098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67548CD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31ABACD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6A426214"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0696E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高速台式离心机</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64D7B11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41B2DB9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59FD85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603B9EA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0CF3C3C9"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B98B4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高速台式冷冻离心机</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5C221AB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236776C2"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5343C49F"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69DAE0ED"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5988DAF9"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AAA7C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洁净工作台</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73F321C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5163E12D"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7FC26E5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6110B8A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0E7F8DF5"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45696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生物安全柜</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6BE9AAA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7E44837C"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25751C84"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18D3C028"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4B2CC40E"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75B829"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核酸提取仪</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1526D3AA"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0D92E146"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2台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56D8FCF7"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5D6D74F5" w14:textId="77777777" w:rsidR="00562578" w:rsidRPr="00562578" w:rsidRDefault="00562578" w:rsidP="00562578">
                  <w:pPr>
                    <w:widowControl/>
                    <w:jc w:val="center"/>
                    <w:rPr>
                      <w:rFonts w:asciiTheme="minorEastAsia" w:hAnsiTheme="minorEastAsia" w:cs="宋体"/>
                      <w:color w:val="000000"/>
                      <w:kern w:val="0"/>
                      <w:szCs w:val="21"/>
                    </w:rPr>
                  </w:pPr>
                  <w:r w:rsidRPr="00562578">
                    <w:rPr>
                      <w:rFonts w:asciiTheme="minorEastAsia" w:hAnsiTheme="minorEastAsia" w:cs="宋体" w:hint="eastAsia"/>
                      <w:color w:val="000000"/>
                      <w:kern w:val="0"/>
                      <w:szCs w:val="21"/>
                    </w:rPr>
                    <w:t>在用</w:t>
                  </w:r>
                </w:p>
              </w:tc>
            </w:tr>
            <w:tr w:rsidR="00562578" w:rsidRPr="00562578" w14:paraId="7212FA95" w14:textId="77777777" w:rsidTr="005625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dxa"/>
                <w:trHeight w:val="225"/>
              </w:trPr>
              <w:tc>
                <w:tcPr>
                  <w:tcW w:w="214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A19E4" w14:textId="77777777" w:rsidR="00562578" w:rsidRPr="00562578" w:rsidRDefault="00562578" w:rsidP="00562578">
                  <w:pPr>
                    <w:widowControl/>
                    <w:jc w:val="center"/>
                    <w:rPr>
                      <w:rFonts w:ascii="宋体" w:eastAsia="宋体" w:hAnsi="宋体" w:cs="宋体"/>
                      <w:color w:val="000000"/>
                      <w:kern w:val="0"/>
                      <w:szCs w:val="21"/>
                    </w:rPr>
                  </w:pPr>
                  <w:r w:rsidRPr="00562578">
                    <w:rPr>
                      <w:rFonts w:ascii="宋体" w:eastAsia="宋体" w:hAnsi="宋体" w:cs="宋体" w:hint="eastAsia"/>
                      <w:color w:val="000000"/>
                      <w:kern w:val="0"/>
                      <w:szCs w:val="21"/>
                    </w:rPr>
                    <w:t>核酸扩增仪</w:t>
                  </w:r>
                </w:p>
              </w:tc>
              <w:tc>
                <w:tcPr>
                  <w:tcW w:w="1885" w:type="dxa"/>
                  <w:gridSpan w:val="2"/>
                  <w:tcBorders>
                    <w:top w:val="nil"/>
                    <w:left w:val="nil"/>
                    <w:bottom w:val="single" w:sz="4" w:space="0" w:color="auto"/>
                    <w:right w:val="single" w:sz="4" w:space="0" w:color="auto"/>
                  </w:tcBorders>
                  <w:shd w:val="clear" w:color="000000" w:fill="FFFFFF"/>
                  <w:noWrap/>
                  <w:vAlign w:val="center"/>
                  <w:hideMark/>
                </w:tcPr>
                <w:p w14:paraId="746FFA45" w14:textId="77777777" w:rsidR="00562578" w:rsidRPr="00562578" w:rsidRDefault="00562578" w:rsidP="00562578">
                  <w:pPr>
                    <w:widowControl/>
                    <w:jc w:val="center"/>
                    <w:rPr>
                      <w:rFonts w:ascii="宋体" w:eastAsia="宋体" w:hAnsi="宋体" w:cs="宋体"/>
                      <w:color w:val="000000"/>
                      <w:kern w:val="0"/>
                      <w:szCs w:val="21"/>
                    </w:rPr>
                  </w:pPr>
                  <w:r w:rsidRPr="00562578">
                    <w:rPr>
                      <w:rFonts w:ascii="宋体" w:eastAsia="宋体" w:hAnsi="宋体" w:cs="宋体" w:hint="eastAsia"/>
                      <w:color w:val="000000"/>
                      <w:kern w:val="0"/>
                      <w:szCs w:val="21"/>
                    </w:rPr>
                    <w:t>2020—09-30</w:t>
                  </w:r>
                </w:p>
              </w:tc>
              <w:tc>
                <w:tcPr>
                  <w:tcW w:w="942" w:type="dxa"/>
                  <w:gridSpan w:val="2"/>
                  <w:tcBorders>
                    <w:top w:val="nil"/>
                    <w:left w:val="nil"/>
                    <w:bottom w:val="single" w:sz="4" w:space="0" w:color="auto"/>
                    <w:right w:val="single" w:sz="4" w:space="0" w:color="auto"/>
                  </w:tcBorders>
                  <w:shd w:val="clear" w:color="000000" w:fill="FFFFFF"/>
                  <w:noWrap/>
                  <w:vAlign w:val="center"/>
                  <w:hideMark/>
                </w:tcPr>
                <w:p w14:paraId="06E11CFC" w14:textId="77777777" w:rsidR="00562578" w:rsidRPr="00562578" w:rsidRDefault="00562578" w:rsidP="00562578">
                  <w:pPr>
                    <w:widowControl/>
                    <w:jc w:val="center"/>
                    <w:rPr>
                      <w:rFonts w:ascii="宋体" w:eastAsia="宋体" w:hAnsi="宋体" w:cs="宋体"/>
                      <w:color w:val="000000"/>
                      <w:kern w:val="0"/>
                      <w:szCs w:val="21"/>
                    </w:rPr>
                  </w:pPr>
                  <w:r w:rsidRPr="00562578">
                    <w:rPr>
                      <w:rFonts w:ascii="宋体" w:eastAsia="宋体" w:hAnsi="宋体" w:cs="宋体" w:hint="eastAsia"/>
                      <w:color w:val="000000"/>
                      <w:kern w:val="0"/>
                      <w:szCs w:val="21"/>
                    </w:rPr>
                    <w:t>1台</w:t>
                  </w:r>
                </w:p>
              </w:tc>
              <w:tc>
                <w:tcPr>
                  <w:tcW w:w="1615" w:type="dxa"/>
                  <w:gridSpan w:val="2"/>
                  <w:tcBorders>
                    <w:top w:val="nil"/>
                    <w:left w:val="nil"/>
                    <w:bottom w:val="single" w:sz="4" w:space="0" w:color="auto"/>
                    <w:right w:val="single" w:sz="4" w:space="0" w:color="auto"/>
                  </w:tcBorders>
                  <w:shd w:val="clear" w:color="000000" w:fill="FFFFFF"/>
                  <w:noWrap/>
                  <w:vAlign w:val="center"/>
                  <w:hideMark/>
                </w:tcPr>
                <w:p w14:paraId="0521A307" w14:textId="77777777" w:rsidR="00562578" w:rsidRPr="00562578" w:rsidRDefault="00562578" w:rsidP="00562578">
                  <w:pPr>
                    <w:widowControl/>
                    <w:jc w:val="center"/>
                    <w:rPr>
                      <w:rFonts w:ascii="宋体" w:eastAsia="宋体" w:hAnsi="宋体" w:cs="宋体"/>
                      <w:color w:val="000000"/>
                      <w:kern w:val="0"/>
                      <w:szCs w:val="21"/>
                    </w:rPr>
                  </w:pPr>
                  <w:r w:rsidRPr="00562578">
                    <w:rPr>
                      <w:rFonts w:ascii="宋体" w:eastAsia="宋体" w:hAnsi="宋体" w:cs="宋体" w:hint="eastAsia"/>
                      <w:color w:val="000000"/>
                      <w:kern w:val="0"/>
                      <w:szCs w:val="21"/>
                    </w:rPr>
                    <w:t>PCR实验室</w:t>
                  </w:r>
                </w:p>
              </w:tc>
              <w:tc>
                <w:tcPr>
                  <w:tcW w:w="1012" w:type="dxa"/>
                  <w:tcBorders>
                    <w:top w:val="nil"/>
                    <w:left w:val="nil"/>
                    <w:bottom w:val="single" w:sz="4" w:space="0" w:color="auto"/>
                    <w:right w:val="single" w:sz="4" w:space="0" w:color="auto"/>
                  </w:tcBorders>
                  <w:shd w:val="clear" w:color="000000" w:fill="FFFFFF"/>
                  <w:noWrap/>
                  <w:vAlign w:val="center"/>
                  <w:hideMark/>
                </w:tcPr>
                <w:p w14:paraId="7677EED9" w14:textId="77777777" w:rsidR="00562578" w:rsidRPr="00562578" w:rsidRDefault="00562578" w:rsidP="00562578">
                  <w:pPr>
                    <w:widowControl/>
                    <w:jc w:val="center"/>
                    <w:rPr>
                      <w:rFonts w:ascii="宋体" w:eastAsia="宋体" w:hAnsi="宋体" w:cs="宋体"/>
                      <w:color w:val="000000"/>
                      <w:kern w:val="0"/>
                      <w:szCs w:val="21"/>
                    </w:rPr>
                  </w:pPr>
                  <w:r w:rsidRPr="00562578">
                    <w:rPr>
                      <w:rFonts w:ascii="宋体" w:eastAsia="宋体" w:hAnsi="宋体" w:cs="宋体" w:hint="eastAsia"/>
                      <w:color w:val="000000"/>
                      <w:kern w:val="0"/>
                      <w:szCs w:val="21"/>
                    </w:rPr>
                    <w:t>在用</w:t>
                  </w:r>
                </w:p>
              </w:tc>
            </w:tr>
          </w:tbl>
          <w:p w14:paraId="15AAB0FD" w14:textId="081C05D2" w:rsidR="00856DAE" w:rsidRPr="00856DAE" w:rsidRDefault="00856DAE" w:rsidP="00562578">
            <w:pPr>
              <w:pStyle w:val="3"/>
              <w:ind w:firstLineChars="200" w:firstLine="482"/>
              <w:rPr>
                <w:rFonts w:asciiTheme="minorEastAsia" w:hAnsiTheme="minorEastAsia"/>
                <w:sz w:val="24"/>
                <w:szCs w:val="24"/>
              </w:rPr>
            </w:pPr>
            <w:r w:rsidRPr="00856DAE">
              <w:rPr>
                <w:rFonts w:asciiTheme="minorEastAsia" w:hAnsiTheme="minorEastAsia" w:hint="eastAsia"/>
                <w:sz w:val="24"/>
                <w:szCs w:val="24"/>
              </w:rPr>
              <w:t>4、</w:t>
            </w:r>
            <w:r w:rsidRPr="00856DAE">
              <w:rPr>
                <w:rFonts w:asciiTheme="minorEastAsia" w:hAnsiTheme="minorEastAsia"/>
                <w:sz w:val="24"/>
                <w:szCs w:val="24"/>
              </w:rPr>
              <w:t>主要</w:t>
            </w:r>
            <w:r w:rsidRPr="00856DAE">
              <w:rPr>
                <w:rFonts w:asciiTheme="minorEastAsia" w:hAnsiTheme="minorEastAsia" w:hint="eastAsia"/>
                <w:sz w:val="24"/>
                <w:szCs w:val="24"/>
              </w:rPr>
              <w:t>技术经济指标</w:t>
            </w:r>
          </w:p>
          <w:p w14:paraId="50548EE2" w14:textId="77777777" w:rsidR="00856DAE" w:rsidRPr="002B072F" w:rsidRDefault="00856DAE" w:rsidP="00856DAE">
            <w:pPr>
              <w:pStyle w:val="aff4"/>
              <w:ind w:firstLine="480"/>
            </w:pPr>
            <w:r w:rsidRPr="002B072F">
              <w:t>项目主要</w:t>
            </w:r>
            <w:r w:rsidRPr="002B072F">
              <w:rPr>
                <w:rFonts w:hint="eastAsia"/>
              </w:rPr>
              <w:t>技术经济指标</w:t>
            </w:r>
            <w:r w:rsidRPr="002B072F">
              <w:t>情况详见表</w:t>
            </w:r>
            <w:r w:rsidRPr="002B072F">
              <w:t>3</w:t>
            </w:r>
            <w:r w:rsidRPr="002B072F">
              <w:t>。</w:t>
            </w:r>
          </w:p>
          <w:p w14:paraId="56FA5E0D" w14:textId="77777777" w:rsidR="00856DAE" w:rsidRPr="002B072F" w:rsidRDefault="00856DAE" w:rsidP="00856DAE">
            <w:pPr>
              <w:pStyle w:val="aff4"/>
              <w:ind w:firstLine="422"/>
              <w:jc w:val="center"/>
              <w:rPr>
                <w:b/>
                <w:bCs/>
                <w:sz w:val="21"/>
                <w:szCs w:val="21"/>
              </w:rPr>
            </w:pPr>
            <w:r w:rsidRPr="002B072F">
              <w:rPr>
                <w:b/>
                <w:bCs/>
                <w:sz w:val="21"/>
                <w:szCs w:val="21"/>
              </w:rPr>
              <w:t>表</w:t>
            </w:r>
            <w:r w:rsidRPr="002B072F">
              <w:rPr>
                <w:b/>
                <w:bCs/>
                <w:sz w:val="21"/>
                <w:szCs w:val="21"/>
              </w:rPr>
              <w:t xml:space="preserve">3  </w:t>
            </w:r>
            <w:r w:rsidRPr="002B072F">
              <w:rPr>
                <w:b/>
                <w:bCs/>
                <w:sz w:val="21"/>
                <w:szCs w:val="21"/>
              </w:rPr>
              <w:t>主要设备一览表</w:t>
            </w:r>
          </w:p>
          <w:tbl>
            <w:tblPr>
              <w:tblW w:w="8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15"/>
              <w:gridCol w:w="701"/>
              <w:gridCol w:w="2496"/>
              <w:gridCol w:w="1048"/>
              <w:gridCol w:w="1418"/>
              <w:gridCol w:w="1417"/>
            </w:tblGrid>
            <w:tr w:rsidR="00856DAE" w:rsidRPr="002B072F" w14:paraId="723AD5FC" w14:textId="77777777" w:rsidTr="00D429AD">
              <w:trPr>
                <w:trHeight w:val="366"/>
                <w:jc w:val="center"/>
              </w:trPr>
              <w:tc>
                <w:tcPr>
                  <w:tcW w:w="1015" w:type="dxa"/>
                  <w:vAlign w:val="center"/>
                </w:tcPr>
                <w:p w14:paraId="5DF6EC6B" w14:textId="77777777" w:rsidR="00856DAE" w:rsidRPr="002B072F" w:rsidRDefault="00856DAE" w:rsidP="00856DAE">
                  <w:pPr>
                    <w:jc w:val="center"/>
                    <w:rPr>
                      <w:b/>
                      <w:bCs/>
                    </w:rPr>
                  </w:pPr>
                  <w:r w:rsidRPr="002B072F">
                    <w:rPr>
                      <w:b/>
                      <w:bCs/>
                    </w:rPr>
                    <w:t>序号</w:t>
                  </w:r>
                </w:p>
              </w:tc>
              <w:tc>
                <w:tcPr>
                  <w:tcW w:w="3197" w:type="dxa"/>
                  <w:gridSpan w:val="2"/>
                  <w:vAlign w:val="center"/>
                </w:tcPr>
                <w:p w14:paraId="64D89A96" w14:textId="77777777" w:rsidR="00856DAE" w:rsidRPr="002B072F" w:rsidRDefault="00856DAE" w:rsidP="00856DAE">
                  <w:pPr>
                    <w:jc w:val="center"/>
                    <w:rPr>
                      <w:b/>
                      <w:bCs/>
                    </w:rPr>
                  </w:pPr>
                  <w:r w:rsidRPr="002B072F">
                    <w:rPr>
                      <w:b/>
                      <w:bCs/>
                    </w:rPr>
                    <w:t>名称</w:t>
                  </w:r>
                </w:p>
              </w:tc>
              <w:tc>
                <w:tcPr>
                  <w:tcW w:w="1048" w:type="dxa"/>
                  <w:vAlign w:val="center"/>
                </w:tcPr>
                <w:p w14:paraId="64AF64E6" w14:textId="77777777" w:rsidR="00856DAE" w:rsidRPr="002B072F" w:rsidRDefault="00856DAE" w:rsidP="00856DAE">
                  <w:pPr>
                    <w:jc w:val="center"/>
                    <w:rPr>
                      <w:b/>
                      <w:bCs/>
                    </w:rPr>
                  </w:pPr>
                  <w:r w:rsidRPr="002B072F">
                    <w:rPr>
                      <w:rFonts w:hint="eastAsia"/>
                      <w:b/>
                      <w:bCs/>
                    </w:rPr>
                    <w:t>单位</w:t>
                  </w:r>
                </w:p>
              </w:tc>
              <w:tc>
                <w:tcPr>
                  <w:tcW w:w="1418" w:type="dxa"/>
                  <w:vAlign w:val="center"/>
                </w:tcPr>
                <w:p w14:paraId="37BEC7C9" w14:textId="77777777" w:rsidR="00856DAE" w:rsidRPr="002B072F" w:rsidRDefault="00856DAE" w:rsidP="00856DAE">
                  <w:pPr>
                    <w:jc w:val="center"/>
                    <w:rPr>
                      <w:b/>
                      <w:bCs/>
                    </w:rPr>
                  </w:pPr>
                  <w:r w:rsidRPr="002B072F">
                    <w:rPr>
                      <w:rFonts w:hint="eastAsia"/>
                      <w:b/>
                      <w:bCs/>
                    </w:rPr>
                    <w:t>数量</w:t>
                  </w:r>
                </w:p>
              </w:tc>
              <w:tc>
                <w:tcPr>
                  <w:tcW w:w="1417" w:type="dxa"/>
                  <w:vAlign w:val="center"/>
                </w:tcPr>
                <w:p w14:paraId="2D034A01" w14:textId="77777777" w:rsidR="00856DAE" w:rsidRPr="002B072F" w:rsidRDefault="00856DAE" w:rsidP="00856DAE">
                  <w:pPr>
                    <w:jc w:val="center"/>
                    <w:rPr>
                      <w:b/>
                      <w:bCs/>
                    </w:rPr>
                  </w:pPr>
                  <w:r w:rsidRPr="002B072F">
                    <w:rPr>
                      <w:rFonts w:hint="eastAsia"/>
                      <w:b/>
                      <w:bCs/>
                    </w:rPr>
                    <w:t>备注</w:t>
                  </w:r>
                </w:p>
              </w:tc>
            </w:tr>
            <w:tr w:rsidR="00856DAE" w:rsidRPr="002B072F" w14:paraId="48CBDD84" w14:textId="77777777" w:rsidTr="00D429AD">
              <w:trPr>
                <w:trHeight w:val="272"/>
                <w:jc w:val="center"/>
              </w:trPr>
              <w:tc>
                <w:tcPr>
                  <w:tcW w:w="1015" w:type="dxa"/>
                  <w:vAlign w:val="center"/>
                </w:tcPr>
                <w:p w14:paraId="56302BA4" w14:textId="77777777" w:rsidR="00856DAE" w:rsidRPr="002B072F" w:rsidRDefault="00856DAE" w:rsidP="00856DAE">
                  <w:pPr>
                    <w:jc w:val="center"/>
                    <w:rPr>
                      <w:b/>
                      <w:bCs/>
                    </w:rPr>
                  </w:pPr>
                  <w:proofErr w:type="gramStart"/>
                  <w:r w:rsidRPr="002B072F">
                    <w:rPr>
                      <w:rFonts w:hint="eastAsia"/>
                      <w:b/>
                      <w:bCs/>
                    </w:rPr>
                    <w:t>一</w:t>
                  </w:r>
                  <w:proofErr w:type="gramEnd"/>
                </w:p>
              </w:tc>
              <w:tc>
                <w:tcPr>
                  <w:tcW w:w="3197" w:type="dxa"/>
                  <w:gridSpan w:val="2"/>
                  <w:vAlign w:val="center"/>
                </w:tcPr>
                <w:p w14:paraId="11071F9A" w14:textId="77777777" w:rsidR="00856DAE" w:rsidRPr="002B072F" w:rsidRDefault="00856DAE" w:rsidP="00856DAE">
                  <w:pPr>
                    <w:jc w:val="center"/>
                  </w:pPr>
                  <w:r w:rsidRPr="002B072F">
                    <w:rPr>
                      <w:rFonts w:hint="eastAsia"/>
                    </w:rPr>
                    <w:t>本项目总用地面积</w:t>
                  </w:r>
                </w:p>
              </w:tc>
              <w:tc>
                <w:tcPr>
                  <w:tcW w:w="1048" w:type="dxa"/>
                  <w:vAlign w:val="center"/>
                </w:tcPr>
                <w:p w14:paraId="5954156F" w14:textId="77777777" w:rsidR="00856DAE" w:rsidRPr="002B072F" w:rsidRDefault="00856DAE" w:rsidP="00856DAE">
                  <w:pPr>
                    <w:jc w:val="center"/>
                  </w:pPr>
                  <w:r w:rsidRPr="002B072F">
                    <w:rPr>
                      <w:rFonts w:hint="eastAsia"/>
                    </w:rPr>
                    <w:t>㎡</w:t>
                  </w:r>
                </w:p>
              </w:tc>
              <w:tc>
                <w:tcPr>
                  <w:tcW w:w="1418" w:type="dxa"/>
                  <w:vAlign w:val="center"/>
                </w:tcPr>
                <w:p w14:paraId="09C72FE6" w14:textId="77777777" w:rsidR="00856DAE" w:rsidRPr="002B072F" w:rsidRDefault="00856DAE" w:rsidP="00856DAE">
                  <w:pPr>
                    <w:jc w:val="center"/>
                  </w:pPr>
                  <w:r w:rsidRPr="002B072F">
                    <w:t>950.14</w:t>
                  </w:r>
                </w:p>
              </w:tc>
              <w:tc>
                <w:tcPr>
                  <w:tcW w:w="1417" w:type="dxa"/>
                  <w:vAlign w:val="center"/>
                </w:tcPr>
                <w:p w14:paraId="39854599" w14:textId="77777777" w:rsidR="00856DAE" w:rsidRPr="002B072F" w:rsidRDefault="00856DAE" w:rsidP="00856DAE">
                  <w:pPr>
                    <w:jc w:val="center"/>
                  </w:pPr>
                </w:p>
              </w:tc>
            </w:tr>
            <w:tr w:rsidR="00856DAE" w:rsidRPr="002B072F" w14:paraId="1931F54C" w14:textId="77777777" w:rsidTr="00D429AD">
              <w:trPr>
                <w:trHeight w:val="220"/>
                <w:jc w:val="center"/>
              </w:trPr>
              <w:tc>
                <w:tcPr>
                  <w:tcW w:w="1015" w:type="dxa"/>
                  <w:vAlign w:val="center"/>
                </w:tcPr>
                <w:p w14:paraId="4FFDF01D" w14:textId="77777777" w:rsidR="00856DAE" w:rsidRPr="002B072F" w:rsidRDefault="00856DAE" w:rsidP="00856DAE">
                  <w:pPr>
                    <w:jc w:val="center"/>
                  </w:pPr>
                </w:p>
              </w:tc>
              <w:tc>
                <w:tcPr>
                  <w:tcW w:w="3197" w:type="dxa"/>
                  <w:gridSpan w:val="2"/>
                  <w:vAlign w:val="center"/>
                </w:tcPr>
                <w:p w14:paraId="5BF1563C" w14:textId="77777777" w:rsidR="00856DAE" w:rsidRPr="002B072F" w:rsidRDefault="00856DAE" w:rsidP="00856DAE">
                  <w:pPr>
                    <w:jc w:val="center"/>
                  </w:pPr>
                  <w:r w:rsidRPr="002B072F">
                    <w:rPr>
                      <w:rFonts w:hint="eastAsia"/>
                    </w:rPr>
                    <w:t>总建筑面积</w:t>
                  </w:r>
                </w:p>
              </w:tc>
              <w:tc>
                <w:tcPr>
                  <w:tcW w:w="1048" w:type="dxa"/>
                  <w:vAlign w:val="center"/>
                </w:tcPr>
                <w:p w14:paraId="5486237F" w14:textId="77777777" w:rsidR="00856DAE" w:rsidRPr="002B072F" w:rsidRDefault="00856DAE" w:rsidP="00856DAE">
                  <w:pPr>
                    <w:jc w:val="center"/>
                  </w:pPr>
                  <w:r w:rsidRPr="002B072F">
                    <w:rPr>
                      <w:rFonts w:hint="eastAsia"/>
                    </w:rPr>
                    <w:t>㎡</w:t>
                  </w:r>
                </w:p>
              </w:tc>
              <w:tc>
                <w:tcPr>
                  <w:tcW w:w="1418" w:type="dxa"/>
                  <w:vAlign w:val="center"/>
                </w:tcPr>
                <w:p w14:paraId="390CA7F6" w14:textId="77777777" w:rsidR="00856DAE" w:rsidRPr="002B072F" w:rsidRDefault="00856DAE" w:rsidP="00856DAE">
                  <w:pPr>
                    <w:jc w:val="center"/>
                  </w:pPr>
                  <w:r w:rsidRPr="002B072F">
                    <w:rPr>
                      <w:rFonts w:hint="eastAsia"/>
                    </w:rPr>
                    <w:t>2</w:t>
                  </w:r>
                  <w:r w:rsidRPr="002B072F">
                    <w:t>018.38</w:t>
                  </w:r>
                </w:p>
              </w:tc>
              <w:tc>
                <w:tcPr>
                  <w:tcW w:w="1417" w:type="dxa"/>
                  <w:vAlign w:val="center"/>
                </w:tcPr>
                <w:p w14:paraId="359466A1" w14:textId="77777777" w:rsidR="00856DAE" w:rsidRPr="002B072F" w:rsidRDefault="00856DAE" w:rsidP="00856DAE">
                  <w:pPr>
                    <w:jc w:val="center"/>
                  </w:pPr>
                </w:p>
              </w:tc>
            </w:tr>
            <w:tr w:rsidR="00856DAE" w:rsidRPr="002B072F" w14:paraId="4A1724DE" w14:textId="77777777" w:rsidTr="00D429AD">
              <w:trPr>
                <w:trHeight w:val="70"/>
                <w:jc w:val="center"/>
              </w:trPr>
              <w:tc>
                <w:tcPr>
                  <w:tcW w:w="1015" w:type="dxa"/>
                  <w:vAlign w:val="center"/>
                </w:tcPr>
                <w:p w14:paraId="2C9C310A" w14:textId="77777777" w:rsidR="00856DAE" w:rsidRPr="002B072F" w:rsidRDefault="00856DAE" w:rsidP="00856DAE">
                  <w:pPr>
                    <w:jc w:val="center"/>
                  </w:pPr>
                  <w:r w:rsidRPr="002B072F">
                    <w:t>3</w:t>
                  </w:r>
                </w:p>
              </w:tc>
              <w:tc>
                <w:tcPr>
                  <w:tcW w:w="3197" w:type="dxa"/>
                  <w:gridSpan w:val="2"/>
                  <w:vAlign w:val="center"/>
                </w:tcPr>
                <w:p w14:paraId="7F120A98" w14:textId="77777777" w:rsidR="00856DAE" w:rsidRPr="002B072F" w:rsidRDefault="00856DAE" w:rsidP="00856DAE">
                  <w:pPr>
                    <w:jc w:val="center"/>
                  </w:pPr>
                  <w:r w:rsidRPr="002B072F">
                    <w:rPr>
                      <w:rFonts w:hint="eastAsia"/>
                    </w:rPr>
                    <w:t>建筑基地面积</w:t>
                  </w:r>
                </w:p>
              </w:tc>
              <w:tc>
                <w:tcPr>
                  <w:tcW w:w="1048" w:type="dxa"/>
                  <w:vAlign w:val="center"/>
                </w:tcPr>
                <w:p w14:paraId="722D71BC" w14:textId="77777777" w:rsidR="00856DAE" w:rsidRPr="002B072F" w:rsidRDefault="00856DAE" w:rsidP="00856DAE">
                  <w:pPr>
                    <w:jc w:val="center"/>
                  </w:pPr>
                  <w:r w:rsidRPr="002B072F">
                    <w:rPr>
                      <w:rFonts w:hint="eastAsia"/>
                    </w:rPr>
                    <w:t>㎡</w:t>
                  </w:r>
                </w:p>
              </w:tc>
              <w:tc>
                <w:tcPr>
                  <w:tcW w:w="1418" w:type="dxa"/>
                  <w:vAlign w:val="center"/>
                </w:tcPr>
                <w:p w14:paraId="547137B3" w14:textId="77777777" w:rsidR="00856DAE" w:rsidRPr="002B072F" w:rsidRDefault="00856DAE" w:rsidP="00856DAE">
                  <w:pPr>
                    <w:jc w:val="center"/>
                  </w:pPr>
                  <w:r w:rsidRPr="002B072F">
                    <w:rPr>
                      <w:rFonts w:hint="eastAsia"/>
                    </w:rPr>
                    <w:t>9</w:t>
                  </w:r>
                  <w:r w:rsidRPr="002B072F">
                    <w:t>50.14</w:t>
                  </w:r>
                </w:p>
              </w:tc>
              <w:tc>
                <w:tcPr>
                  <w:tcW w:w="1417" w:type="dxa"/>
                  <w:vAlign w:val="center"/>
                </w:tcPr>
                <w:p w14:paraId="1672B85A" w14:textId="77777777" w:rsidR="00856DAE" w:rsidRPr="002B072F" w:rsidRDefault="00856DAE" w:rsidP="00856DAE">
                  <w:pPr>
                    <w:jc w:val="center"/>
                  </w:pPr>
                </w:p>
              </w:tc>
            </w:tr>
            <w:tr w:rsidR="00856DAE" w:rsidRPr="002B072F" w14:paraId="7FE49095" w14:textId="77777777" w:rsidTr="00D429AD">
              <w:trPr>
                <w:trHeight w:val="558"/>
                <w:jc w:val="center"/>
              </w:trPr>
              <w:tc>
                <w:tcPr>
                  <w:tcW w:w="1015" w:type="dxa"/>
                  <w:vAlign w:val="center"/>
                </w:tcPr>
                <w:p w14:paraId="74EE401F" w14:textId="77777777" w:rsidR="00856DAE" w:rsidRPr="002B072F" w:rsidRDefault="00856DAE" w:rsidP="00856DAE">
                  <w:pPr>
                    <w:jc w:val="center"/>
                  </w:pPr>
                  <w:r w:rsidRPr="002B072F">
                    <w:t>4</w:t>
                  </w:r>
                </w:p>
              </w:tc>
              <w:tc>
                <w:tcPr>
                  <w:tcW w:w="3197" w:type="dxa"/>
                  <w:gridSpan w:val="2"/>
                  <w:vAlign w:val="center"/>
                </w:tcPr>
                <w:p w14:paraId="731EDF8B" w14:textId="77777777" w:rsidR="00856DAE" w:rsidRPr="002B072F" w:rsidRDefault="00856DAE" w:rsidP="00856DAE">
                  <w:pPr>
                    <w:jc w:val="center"/>
                  </w:pPr>
                  <w:r w:rsidRPr="002B072F">
                    <w:rPr>
                      <w:rFonts w:hint="eastAsia"/>
                    </w:rPr>
                    <w:t>感染性疾病科（病区）建设项目建筑面积</w:t>
                  </w:r>
                </w:p>
              </w:tc>
              <w:tc>
                <w:tcPr>
                  <w:tcW w:w="1048" w:type="dxa"/>
                  <w:vAlign w:val="center"/>
                </w:tcPr>
                <w:p w14:paraId="0272C220" w14:textId="77777777" w:rsidR="00856DAE" w:rsidRPr="002B072F" w:rsidRDefault="00856DAE" w:rsidP="00856DAE">
                  <w:pPr>
                    <w:jc w:val="center"/>
                  </w:pPr>
                  <w:r w:rsidRPr="002B072F">
                    <w:rPr>
                      <w:rFonts w:hint="eastAsia"/>
                    </w:rPr>
                    <w:t>㎡</w:t>
                  </w:r>
                </w:p>
              </w:tc>
              <w:tc>
                <w:tcPr>
                  <w:tcW w:w="1418" w:type="dxa"/>
                  <w:vAlign w:val="center"/>
                </w:tcPr>
                <w:p w14:paraId="078DE506" w14:textId="77777777" w:rsidR="00856DAE" w:rsidRPr="002B072F" w:rsidRDefault="00856DAE" w:rsidP="00856DAE">
                  <w:pPr>
                    <w:jc w:val="center"/>
                  </w:pPr>
                  <w:r w:rsidRPr="002B072F">
                    <w:rPr>
                      <w:rFonts w:hint="eastAsia"/>
                    </w:rPr>
                    <w:t>2</w:t>
                  </w:r>
                  <w:r w:rsidRPr="002B072F">
                    <w:t>018.38</w:t>
                  </w:r>
                </w:p>
              </w:tc>
              <w:tc>
                <w:tcPr>
                  <w:tcW w:w="1417" w:type="dxa"/>
                  <w:vAlign w:val="center"/>
                </w:tcPr>
                <w:p w14:paraId="6997CEC7" w14:textId="77777777" w:rsidR="00856DAE" w:rsidRPr="002B072F" w:rsidRDefault="00856DAE" w:rsidP="00856DAE">
                  <w:pPr>
                    <w:jc w:val="center"/>
                  </w:pPr>
                </w:p>
              </w:tc>
            </w:tr>
            <w:tr w:rsidR="00856DAE" w:rsidRPr="002B072F" w14:paraId="5D2612F4" w14:textId="77777777" w:rsidTr="00D429AD">
              <w:trPr>
                <w:trHeight w:val="365"/>
                <w:jc w:val="center"/>
              </w:trPr>
              <w:tc>
                <w:tcPr>
                  <w:tcW w:w="1015" w:type="dxa"/>
                  <w:vAlign w:val="center"/>
                </w:tcPr>
                <w:p w14:paraId="7E8B8F0C" w14:textId="77777777" w:rsidR="00856DAE" w:rsidRPr="002B072F" w:rsidRDefault="00856DAE" w:rsidP="00856DAE">
                  <w:pPr>
                    <w:jc w:val="center"/>
                  </w:pPr>
                  <w:r w:rsidRPr="002B072F">
                    <w:t>5</w:t>
                  </w:r>
                </w:p>
              </w:tc>
              <w:tc>
                <w:tcPr>
                  <w:tcW w:w="701" w:type="dxa"/>
                  <w:vMerge w:val="restart"/>
                  <w:vAlign w:val="center"/>
                </w:tcPr>
                <w:p w14:paraId="4AFBC75B" w14:textId="77777777" w:rsidR="00856DAE" w:rsidRPr="002B072F" w:rsidRDefault="00856DAE" w:rsidP="00856DAE">
                  <w:pPr>
                    <w:jc w:val="center"/>
                  </w:pPr>
                  <w:r w:rsidRPr="002B072F">
                    <w:rPr>
                      <w:rFonts w:hint="eastAsia"/>
                    </w:rPr>
                    <w:t>其中</w:t>
                  </w:r>
                </w:p>
              </w:tc>
              <w:tc>
                <w:tcPr>
                  <w:tcW w:w="2496" w:type="dxa"/>
                  <w:vAlign w:val="center"/>
                </w:tcPr>
                <w:p w14:paraId="381BBB9C" w14:textId="77777777" w:rsidR="00856DAE" w:rsidRPr="002B072F" w:rsidRDefault="00856DAE" w:rsidP="00856DAE">
                  <w:pPr>
                    <w:jc w:val="center"/>
                  </w:pPr>
                  <w:r w:rsidRPr="002B072F">
                    <w:rPr>
                      <w:rFonts w:hint="eastAsia"/>
                    </w:rPr>
                    <w:t>一层建筑面积</w:t>
                  </w:r>
                </w:p>
              </w:tc>
              <w:tc>
                <w:tcPr>
                  <w:tcW w:w="1048" w:type="dxa"/>
                  <w:vAlign w:val="center"/>
                </w:tcPr>
                <w:p w14:paraId="1AF92970" w14:textId="77777777" w:rsidR="00856DAE" w:rsidRPr="002B072F" w:rsidRDefault="00856DAE" w:rsidP="00856DAE">
                  <w:pPr>
                    <w:jc w:val="center"/>
                  </w:pPr>
                  <w:r w:rsidRPr="002B072F">
                    <w:rPr>
                      <w:rFonts w:hint="eastAsia"/>
                    </w:rPr>
                    <w:t>㎡</w:t>
                  </w:r>
                </w:p>
              </w:tc>
              <w:tc>
                <w:tcPr>
                  <w:tcW w:w="1418" w:type="dxa"/>
                  <w:vAlign w:val="center"/>
                </w:tcPr>
                <w:p w14:paraId="63B77864" w14:textId="77777777" w:rsidR="00856DAE" w:rsidRPr="002B072F" w:rsidRDefault="00856DAE" w:rsidP="00856DAE">
                  <w:pPr>
                    <w:jc w:val="center"/>
                  </w:pPr>
                  <w:r w:rsidRPr="002B072F">
                    <w:rPr>
                      <w:rFonts w:hint="eastAsia"/>
                    </w:rPr>
                    <w:t>9</w:t>
                  </w:r>
                  <w:r w:rsidRPr="002B072F">
                    <w:t>50.14</w:t>
                  </w:r>
                </w:p>
              </w:tc>
              <w:tc>
                <w:tcPr>
                  <w:tcW w:w="1417" w:type="dxa"/>
                  <w:vAlign w:val="center"/>
                </w:tcPr>
                <w:p w14:paraId="109271D8" w14:textId="77777777" w:rsidR="00856DAE" w:rsidRPr="002B072F" w:rsidRDefault="00856DAE" w:rsidP="00856DAE">
                  <w:pPr>
                    <w:jc w:val="center"/>
                  </w:pPr>
                </w:p>
              </w:tc>
            </w:tr>
            <w:tr w:rsidR="00856DAE" w:rsidRPr="002B072F" w14:paraId="51424DFE" w14:textId="77777777" w:rsidTr="00D429AD">
              <w:trPr>
                <w:trHeight w:val="129"/>
                <w:jc w:val="center"/>
              </w:trPr>
              <w:tc>
                <w:tcPr>
                  <w:tcW w:w="1015" w:type="dxa"/>
                  <w:vAlign w:val="center"/>
                </w:tcPr>
                <w:p w14:paraId="18B21048" w14:textId="77777777" w:rsidR="00856DAE" w:rsidRPr="002B072F" w:rsidRDefault="00856DAE" w:rsidP="00856DAE">
                  <w:pPr>
                    <w:jc w:val="center"/>
                  </w:pPr>
                  <w:r w:rsidRPr="002B072F">
                    <w:t>6</w:t>
                  </w:r>
                </w:p>
              </w:tc>
              <w:tc>
                <w:tcPr>
                  <w:tcW w:w="701" w:type="dxa"/>
                  <w:vMerge/>
                  <w:vAlign w:val="center"/>
                </w:tcPr>
                <w:p w14:paraId="02275461" w14:textId="77777777" w:rsidR="00856DAE" w:rsidRPr="002B072F" w:rsidRDefault="00856DAE" w:rsidP="00856DAE">
                  <w:pPr>
                    <w:jc w:val="center"/>
                  </w:pPr>
                </w:p>
              </w:tc>
              <w:tc>
                <w:tcPr>
                  <w:tcW w:w="2496" w:type="dxa"/>
                  <w:vAlign w:val="center"/>
                </w:tcPr>
                <w:p w14:paraId="39DCC5E3" w14:textId="77777777" w:rsidR="00856DAE" w:rsidRPr="002B072F" w:rsidRDefault="00856DAE" w:rsidP="00856DAE">
                  <w:pPr>
                    <w:jc w:val="center"/>
                  </w:pPr>
                  <w:r w:rsidRPr="002B072F">
                    <w:rPr>
                      <w:rFonts w:hint="eastAsia"/>
                    </w:rPr>
                    <w:t>二层建筑面积</w:t>
                  </w:r>
                </w:p>
              </w:tc>
              <w:tc>
                <w:tcPr>
                  <w:tcW w:w="1048" w:type="dxa"/>
                  <w:vAlign w:val="center"/>
                </w:tcPr>
                <w:p w14:paraId="65A0553B" w14:textId="77777777" w:rsidR="00856DAE" w:rsidRPr="002B072F" w:rsidRDefault="00856DAE" w:rsidP="00856DAE">
                  <w:pPr>
                    <w:jc w:val="center"/>
                  </w:pPr>
                  <w:r w:rsidRPr="002B072F">
                    <w:rPr>
                      <w:rFonts w:hint="eastAsia"/>
                    </w:rPr>
                    <w:t>㎡</w:t>
                  </w:r>
                </w:p>
              </w:tc>
              <w:tc>
                <w:tcPr>
                  <w:tcW w:w="1418" w:type="dxa"/>
                  <w:vAlign w:val="center"/>
                </w:tcPr>
                <w:p w14:paraId="52F29904" w14:textId="77777777" w:rsidR="00856DAE" w:rsidRPr="002B072F" w:rsidRDefault="00856DAE" w:rsidP="00856DAE">
                  <w:pPr>
                    <w:jc w:val="center"/>
                  </w:pPr>
                  <w:r w:rsidRPr="002B072F">
                    <w:rPr>
                      <w:rFonts w:hint="eastAsia"/>
                    </w:rPr>
                    <w:t>9</w:t>
                  </w:r>
                  <w:r w:rsidRPr="002B072F">
                    <w:t>50.14</w:t>
                  </w:r>
                </w:p>
              </w:tc>
              <w:tc>
                <w:tcPr>
                  <w:tcW w:w="1417" w:type="dxa"/>
                  <w:vAlign w:val="center"/>
                </w:tcPr>
                <w:p w14:paraId="3FE50D76" w14:textId="77777777" w:rsidR="00856DAE" w:rsidRPr="002B072F" w:rsidRDefault="00856DAE" w:rsidP="00856DAE">
                  <w:pPr>
                    <w:jc w:val="center"/>
                  </w:pPr>
                </w:p>
              </w:tc>
            </w:tr>
            <w:tr w:rsidR="00856DAE" w:rsidRPr="002B072F" w14:paraId="6AD20B02" w14:textId="77777777" w:rsidTr="00D429AD">
              <w:trPr>
                <w:trHeight w:val="106"/>
                <w:jc w:val="center"/>
              </w:trPr>
              <w:tc>
                <w:tcPr>
                  <w:tcW w:w="1015" w:type="dxa"/>
                  <w:vAlign w:val="center"/>
                </w:tcPr>
                <w:p w14:paraId="77B6F937" w14:textId="77777777" w:rsidR="00856DAE" w:rsidRPr="002B072F" w:rsidRDefault="00856DAE" w:rsidP="00856DAE">
                  <w:pPr>
                    <w:jc w:val="center"/>
                  </w:pPr>
                  <w:r w:rsidRPr="002B072F">
                    <w:t>7</w:t>
                  </w:r>
                </w:p>
              </w:tc>
              <w:tc>
                <w:tcPr>
                  <w:tcW w:w="701" w:type="dxa"/>
                  <w:vMerge/>
                  <w:vAlign w:val="center"/>
                </w:tcPr>
                <w:p w14:paraId="41839B0E" w14:textId="77777777" w:rsidR="00856DAE" w:rsidRPr="002B072F" w:rsidRDefault="00856DAE" w:rsidP="00856DAE">
                  <w:pPr>
                    <w:jc w:val="center"/>
                  </w:pPr>
                </w:p>
              </w:tc>
              <w:tc>
                <w:tcPr>
                  <w:tcW w:w="2496" w:type="dxa"/>
                  <w:vAlign w:val="center"/>
                </w:tcPr>
                <w:p w14:paraId="70E04D76" w14:textId="77777777" w:rsidR="00856DAE" w:rsidRPr="002B072F" w:rsidRDefault="00856DAE" w:rsidP="00856DAE">
                  <w:pPr>
                    <w:jc w:val="center"/>
                  </w:pPr>
                  <w:r w:rsidRPr="002B072F">
                    <w:rPr>
                      <w:rFonts w:hint="eastAsia"/>
                    </w:rPr>
                    <w:t>屋顶机房建筑面积</w:t>
                  </w:r>
                </w:p>
              </w:tc>
              <w:tc>
                <w:tcPr>
                  <w:tcW w:w="1048" w:type="dxa"/>
                  <w:vAlign w:val="center"/>
                </w:tcPr>
                <w:p w14:paraId="68089EDA" w14:textId="77777777" w:rsidR="00856DAE" w:rsidRPr="002B072F" w:rsidRDefault="00856DAE" w:rsidP="00856DAE">
                  <w:pPr>
                    <w:jc w:val="center"/>
                  </w:pPr>
                  <w:r w:rsidRPr="002B072F">
                    <w:rPr>
                      <w:rFonts w:hint="eastAsia"/>
                    </w:rPr>
                    <w:t>㎡</w:t>
                  </w:r>
                </w:p>
              </w:tc>
              <w:tc>
                <w:tcPr>
                  <w:tcW w:w="1418" w:type="dxa"/>
                  <w:vAlign w:val="center"/>
                </w:tcPr>
                <w:p w14:paraId="2DC2FC1F" w14:textId="77777777" w:rsidR="00856DAE" w:rsidRPr="002B072F" w:rsidRDefault="00856DAE" w:rsidP="00856DAE">
                  <w:pPr>
                    <w:jc w:val="center"/>
                  </w:pPr>
                  <w:r w:rsidRPr="002B072F">
                    <w:rPr>
                      <w:rFonts w:hint="eastAsia"/>
                    </w:rPr>
                    <w:t>1</w:t>
                  </w:r>
                  <w:r w:rsidRPr="002B072F">
                    <w:t>18.02</w:t>
                  </w:r>
                </w:p>
              </w:tc>
              <w:tc>
                <w:tcPr>
                  <w:tcW w:w="1417" w:type="dxa"/>
                  <w:vAlign w:val="center"/>
                </w:tcPr>
                <w:p w14:paraId="2C4EEC75" w14:textId="77777777" w:rsidR="00856DAE" w:rsidRPr="002B072F" w:rsidRDefault="00856DAE" w:rsidP="00856DAE">
                  <w:pPr>
                    <w:jc w:val="center"/>
                  </w:pPr>
                </w:p>
              </w:tc>
            </w:tr>
            <w:tr w:rsidR="00856DAE" w:rsidRPr="002B072F" w14:paraId="2BCDD6FE" w14:textId="77777777" w:rsidTr="00D429AD">
              <w:trPr>
                <w:trHeight w:val="70"/>
                <w:jc w:val="center"/>
              </w:trPr>
              <w:tc>
                <w:tcPr>
                  <w:tcW w:w="1015" w:type="dxa"/>
                  <w:vAlign w:val="center"/>
                </w:tcPr>
                <w:p w14:paraId="16FD4902" w14:textId="77777777" w:rsidR="00856DAE" w:rsidRPr="002B072F" w:rsidRDefault="00856DAE" w:rsidP="00856DAE">
                  <w:pPr>
                    <w:jc w:val="center"/>
                    <w:rPr>
                      <w:b/>
                    </w:rPr>
                  </w:pPr>
                  <w:r w:rsidRPr="002B072F">
                    <w:rPr>
                      <w:rFonts w:hint="eastAsia"/>
                      <w:b/>
                    </w:rPr>
                    <w:t>二</w:t>
                  </w:r>
                </w:p>
              </w:tc>
              <w:tc>
                <w:tcPr>
                  <w:tcW w:w="3197" w:type="dxa"/>
                  <w:gridSpan w:val="2"/>
                  <w:vAlign w:val="center"/>
                </w:tcPr>
                <w:p w14:paraId="0DE6A02E" w14:textId="77777777" w:rsidR="00856DAE" w:rsidRPr="002B072F" w:rsidRDefault="00856DAE" w:rsidP="00856DAE">
                  <w:pPr>
                    <w:rPr>
                      <w:b/>
                      <w:bCs/>
                    </w:rPr>
                  </w:pPr>
                  <w:r w:rsidRPr="002B072F">
                    <w:rPr>
                      <w:rFonts w:hint="eastAsia"/>
                      <w:b/>
                      <w:bCs/>
                    </w:rPr>
                    <w:t>总图工程</w:t>
                  </w:r>
                </w:p>
              </w:tc>
              <w:tc>
                <w:tcPr>
                  <w:tcW w:w="1048" w:type="dxa"/>
                  <w:vAlign w:val="center"/>
                </w:tcPr>
                <w:p w14:paraId="639BBF01" w14:textId="77777777" w:rsidR="00856DAE" w:rsidRPr="002B072F" w:rsidRDefault="00856DAE" w:rsidP="00856DAE">
                  <w:pPr>
                    <w:ind w:firstLine="420"/>
                    <w:jc w:val="center"/>
                  </w:pPr>
                </w:p>
              </w:tc>
              <w:tc>
                <w:tcPr>
                  <w:tcW w:w="1418" w:type="dxa"/>
                  <w:vAlign w:val="center"/>
                </w:tcPr>
                <w:p w14:paraId="68FB6F57" w14:textId="77777777" w:rsidR="00856DAE" w:rsidRPr="002B072F" w:rsidRDefault="00856DAE" w:rsidP="00856DAE">
                  <w:pPr>
                    <w:ind w:firstLine="420"/>
                    <w:jc w:val="center"/>
                  </w:pPr>
                </w:p>
              </w:tc>
              <w:tc>
                <w:tcPr>
                  <w:tcW w:w="1417" w:type="dxa"/>
                  <w:vAlign w:val="center"/>
                </w:tcPr>
                <w:p w14:paraId="10EB3E9D" w14:textId="77777777" w:rsidR="00856DAE" w:rsidRPr="002B072F" w:rsidRDefault="00856DAE" w:rsidP="00856DAE">
                  <w:pPr>
                    <w:jc w:val="center"/>
                  </w:pPr>
                </w:p>
              </w:tc>
            </w:tr>
            <w:tr w:rsidR="00856DAE" w:rsidRPr="002B072F" w14:paraId="43B57360" w14:textId="77777777" w:rsidTr="00D429AD">
              <w:trPr>
                <w:trHeight w:val="158"/>
                <w:jc w:val="center"/>
              </w:trPr>
              <w:tc>
                <w:tcPr>
                  <w:tcW w:w="1015" w:type="dxa"/>
                  <w:vAlign w:val="center"/>
                </w:tcPr>
                <w:p w14:paraId="12BD8C78" w14:textId="77777777" w:rsidR="00856DAE" w:rsidRPr="002B072F" w:rsidRDefault="00856DAE" w:rsidP="00856DAE">
                  <w:pPr>
                    <w:jc w:val="center"/>
                  </w:pPr>
                  <w:r w:rsidRPr="002B072F">
                    <w:rPr>
                      <w:rFonts w:hint="eastAsia"/>
                    </w:rPr>
                    <w:t>1</w:t>
                  </w:r>
                </w:p>
              </w:tc>
              <w:tc>
                <w:tcPr>
                  <w:tcW w:w="3197" w:type="dxa"/>
                  <w:gridSpan w:val="2"/>
                  <w:vAlign w:val="center"/>
                </w:tcPr>
                <w:p w14:paraId="0CC281EF" w14:textId="77777777" w:rsidR="00856DAE" w:rsidRPr="002B072F" w:rsidRDefault="00856DAE" w:rsidP="00856DAE">
                  <w:pPr>
                    <w:jc w:val="center"/>
                  </w:pPr>
                  <w:r w:rsidRPr="002B072F">
                    <w:rPr>
                      <w:rFonts w:hint="eastAsia"/>
                    </w:rPr>
                    <w:t>室外给水管网</w:t>
                  </w:r>
                </w:p>
              </w:tc>
              <w:tc>
                <w:tcPr>
                  <w:tcW w:w="1048" w:type="dxa"/>
                  <w:vAlign w:val="center"/>
                </w:tcPr>
                <w:p w14:paraId="1CFF52FE" w14:textId="77777777" w:rsidR="00856DAE" w:rsidRPr="002B072F" w:rsidRDefault="00856DAE" w:rsidP="00856DAE">
                  <w:pPr>
                    <w:jc w:val="center"/>
                  </w:pPr>
                  <w:r w:rsidRPr="002B072F">
                    <w:rPr>
                      <w:rFonts w:hint="eastAsia"/>
                    </w:rPr>
                    <w:t>m</w:t>
                  </w:r>
                </w:p>
              </w:tc>
              <w:tc>
                <w:tcPr>
                  <w:tcW w:w="1418" w:type="dxa"/>
                  <w:vAlign w:val="center"/>
                </w:tcPr>
                <w:p w14:paraId="0A1F9159" w14:textId="77777777" w:rsidR="00856DAE" w:rsidRPr="002B072F" w:rsidRDefault="00856DAE" w:rsidP="00856DAE">
                  <w:pPr>
                    <w:jc w:val="center"/>
                  </w:pPr>
                  <w:r w:rsidRPr="002B072F">
                    <w:rPr>
                      <w:rFonts w:hint="eastAsia"/>
                    </w:rPr>
                    <w:t>3</w:t>
                  </w:r>
                  <w:r w:rsidRPr="002B072F">
                    <w:t>0</w:t>
                  </w:r>
                </w:p>
              </w:tc>
              <w:tc>
                <w:tcPr>
                  <w:tcW w:w="1417" w:type="dxa"/>
                  <w:vAlign w:val="center"/>
                </w:tcPr>
                <w:p w14:paraId="7817CA36" w14:textId="77777777" w:rsidR="00856DAE" w:rsidRPr="002B072F" w:rsidRDefault="00856DAE" w:rsidP="00856DAE">
                  <w:pPr>
                    <w:jc w:val="center"/>
                  </w:pPr>
                  <w:r w:rsidRPr="002B072F">
                    <w:rPr>
                      <w:rFonts w:hint="eastAsia"/>
                    </w:rPr>
                    <w:t>D</w:t>
                  </w:r>
                  <w:r w:rsidRPr="002B072F">
                    <w:t>N100</w:t>
                  </w:r>
                </w:p>
              </w:tc>
            </w:tr>
            <w:tr w:rsidR="00856DAE" w:rsidRPr="002B072F" w14:paraId="3B54C443" w14:textId="77777777" w:rsidTr="00D429AD">
              <w:trPr>
                <w:trHeight w:val="70"/>
                <w:jc w:val="center"/>
              </w:trPr>
              <w:tc>
                <w:tcPr>
                  <w:tcW w:w="1015" w:type="dxa"/>
                  <w:vAlign w:val="center"/>
                </w:tcPr>
                <w:p w14:paraId="23180A29" w14:textId="77777777" w:rsidR="00856DAE" w:rsidRPr="002B072F" w:rsidRDefault="00856DAE" w:rsidP="00856DAE">
                  <w:pPr>
                    <w:jc w:val="center"/>
                  </w:pPr>
                  <w:r w:rsidRPr="002B072F">
                    <w:rPr>
                      <w:rFonts w:hint="eastAsia"/>
                    </w:rPr>
                    <w:t>2</w:t>
                  </w:r>
                </w:p>
              </w:tc>
              <w:tc>
                <w:tcPr>
                  <w:tcW w:w="3197" w:type="dxa"/>
                  <w:gridSpan w:val="2"/>
                  <w:vAlign w:val="center"/>
                </w:tcPr>
                <w:p w14:paraId="6C4A8A07" w14:textId="77777777" w:rsidR="00856DAE" w:rsidRPr="002B072F" w:rsidRDefault="00856DAE" w:rsidP="00856DAE">
                  <w:pPr>
                    <w:jc w:val="center"/>
                  </w:pPr>
                  <w:r w:rsidRPr="002B072F">
                    <w:rPr>
                      <w:rFonts w:hint="eastAsia"/>
                    </w:rPr>
                    <w:t>给水检查井</w:t>
                  </w:r>
                </w:p>
              </w:tc>
              <w:tc>
                <w:tcPr>
                  <w:tcW w:w="1048" w:type="dxa"/>
                  <w:vAlign w:val="center"/>
                </w:tcPr>
                <w:p w14:paraId="029E2529" w14:textId="77777777" w:rsidR="00856DAE" w:rsidRPr="002B072F" w:rsidRDefault="00856DAE" w:rsidP="00856DAE">
                  <w:pPr>
                    <w:jc w:val="center"/>
                  </w:pPr>
                  <w:r w:rsidRPr="002B072F">
                    <w:rPr>
                      <w:rFonts w:hint="eastAsia"/>
                    </w:rPr>
                    <w:t>座</w:t>
                  </w:r>
                </w:p>
              </w:tc>
              <w:tc>
                <w:tcPr>
                  <w:tcW w:w="1418" w:type="dxa"/>
                  <w:vAlign w:val="center"/>
                </w:tcPr>
                <w:p w14:paraId="080437B1" w14:textId="77777777" w:rsidR="00856DAE" w:rsidRPr="002B072F" w:rsidRDefault="00856DAE" w:rsidP="00856DAE">
                  <w:pPr>
                    <w:jc w:val="center"/>
                  </w:pPr>
                  <w:r w:rsidRPr="002B072F">
                    <w:rPr>
                      <w:rFonts w:hint="eastAsia"/>
                    </w:rPr>
                    <w:t>1</w:t>
                  </w:r>
                </w:p>
              </w:tc>
              <w:tc>
                <w:tcPr>
                  <w:tcW w:w="1417" w:type="dxa"/>
                  <w:vAlign w:val="center"/>
                </w:tcPr>
                <w:p w14:paraId="24D931B5" w14:textId="77777777" w:rsidR="00856DAE" w:rsidRPr="002B072F" w:rsidRDefault="00856DAE" w:rsidP="00856DAE">
                  <w:pPr>
                    <w:jc w:val="center"/>
                  </w:pPr>
                  <w:r w:rsidRPr="002B072F">
                    <w:rPr>
                      <w:rFonts w:hint="eastAsia"/>
                    </w:rPr>
                    <w:t>钢筋混凝土</w:t>
                  </w:r>
                </w:p>
              </w:tc>
            </w:tr>
            <w:tr w:rsidR="00856DAE" w:rsidRPr="002B072F" w14:paraId="14446D0A" w14:textId="77777777" w:rsidTr="00D429AD">
              <w:trPr>
                <w:trHeight w:val="70"/>
                <w:jc w:val="center"/>
              </w:trPr>
              <w:tc>
                <w:tcPr>
                  <w:tcW w:w="1015" w:type="dxa"/>
                  <w:vAlign w:val="center"/>
                </w:tcPr>
                <w:p w14:paraId="3DFA0EED" w14:textId="77777777" w:rsidR="00856DAE" w:rsidRPr="002B072F" w:rsidRDefault="00856DAE" w:rsidP="00856DAE">
                  <w:pPr>
                    <w:jc w:val="center"/>
                  </w:pPr>
                  <w:r w:rsidRPr="002B072F">
                    <w:t>3</w:t>
                  </w:r>
                </w:p>
              </w:tc>
              <w:tc>
                <w:tcPr>
                  <w:tcW w:w="3197" w:type="dxa"/>
                  <w:gridSpan w:val="2"/>
                  <w:vAlign w:val="center"/>
                </w:tcPr>
                <w:p w14:paraId="3D1B6E51" w14:textId="77777777" w:rsidR="00856DAE" w:rsidRPr="002B072F" w:rsidRDefault="00856DAE" w:rsidP="00856DAE">
                  <w:pPr>
                    <w:jc w:val="center"/>
                  </w:pPr>
                  <w:r w:rsidRPr="002B072F">
                    <w:rPr>
                      <w:rFonts w:hint="eastAsia"/>
                    </w:rPr>
                    <w:t>室外污水管网</w:t>
                  </w:r>
                </w:p>
              </w:tc>
              <w:tc>
                <w:tcPr>
                  <w:tcW w:w="1048" w:type="dxa"/>
                  <w:vAlign w:val="center"/>
                </w:tcPr>
                <w:p w14:paraId="6063F98F" w14:textId="77777777" w:rsidR="00856DAE" w:rsidRPr="002B072F" w:rsidRDefault="00856DAE" w:rsidP="00856DAE">
                  <w:pPr>
                    <w:jc w:val="center"/>
                  </w:pPr>
                  <w:r w:rsidRPr="002B072F">
                    <w:rPr>
                      <w:rFonts w:hint="eastAsia"/>
                    </w:rPr>
                    <w:t>m</w:t>
                  </w:r>
                </w:p>
              </w:tc>
              <w:tc>
                <w:tcPr>
                  <w:tcW w:w="1418" w:type="dxa"/>
                  <w:vAlign w:val="center"/>
                </w:tcPr>
                <w:p w14:paraId="7669BE82" w14:textId="77777777" w:rsidR="00856DAE" w:rsidRPr="002B072F" w:rsidRDefault="00856DAE" w:rsidP="00856DAE">
                  <w:pPr>
                    <w:jc w:val="center"/>
                  </w:pPr>
                  <w:r w:rsidRPr="002B072F">
                    <w:rPr>
                      <w:rFonts w:hint="eastAsia"/>
                    </w:rPr>
                    <w:t>6</w:t>
                  </w:r>
                  <w:r w:rsidRPr="002B072F">
                    <w:t>0</w:t>
                  </w:r>
                </w:p>
              </w:tc>
              <w:tc>
                <w:tcPr>
                  <w:tcW w:w="1417" w:type="dxa"/>
                  <w:vAlign w:val="center"/>
                </w:tcPr>
                <w:p w14:paraId="51BE8014" w14:textId="77777777" w:rsidR="00856DAE" w:rsidRPr="002B072F" w:rsidRDefault="00856DAE" w:rsidP="00856DAE">
                  <w:pPr>
                    <w:jc w:val="center"/>
                  </w:pPr>
                  <w:r w:rsidRPr="002B072F">
                    <w:rPr>
                      <w:rFonts w:hint="eastAsia"/>
                    </w:rPr>
                    <w:t>D</w:t>
                  </w:r>
                  <w:r w:rsidRPr="002B072F">
                    <w:t>N300</w:t>
                  </w:r>
                </w:p>
              </w:tc>
            </w:tr>
            <w:tr w:rsidR="00856DAE" w:rsidRPr="002B072F" w14:paraId="617C54F7" w14:textId="77777777" w:rsidTr="00D429AD">
              <w:trPr>
                <w:trHeight w:val="70"/>
                <w:jc w:val="center"/>
              </w:trPr>
              <w:tc>
                <w:tcPr>
                  <w:tcW w:w="1015" w:type="dxa"/>
                  <w:vAlign w:val="center"/>
                </w:tcPr>
                <w:p w14:paraId="2017D015" w14:textId="77777777" w:rsidR="00856DAE" w:rsidRPr="002B072F" w:rsidRDefault="00856DAE" w:rsidP="00856DAE">
                  <w:pPr>
                    <w:jc w:val="center"/>
                  </w:pPr>
                  <w:r w:rsidRPr="002B072F">
                    <w:rPr>
                      <w:rFonts w:hint="eastAsia"/>
                    </w:rPr>
                    <w:t>4</w:t>
                  </w:r>
                </w:p>
              </w:tc>
              <w:tc>
                <w:tcPr>
                  <w:tcW w:w="3197" w:type="dxa"/>
                  <w:gridSpan w:val="2"/>
                  <w:vAlign w:val="center"/>
                </w:tcPr>
                <w:p w14:paraId="4C9678FD" w14:textId="77777777" w:rsidR="00856DAE" w:rsidRPr="002B072F" w:rsidRDefault="00856DAE" w:rsidP="00856DAE">
                  <w:pPr>
                    <w:jc w:val="center"/>
                  </w:pPr>
                  <w:r w:rsidRPr="002B072F">
                    <w:rPr>
                      <w:rFonts w:hint="eastAsia"/>
                    </w:rPr>
                    <w:t>污水检查井</w:t>
                  </w:r>
                </w:p>
              </w:tc>
              <w:tc>
                <w:tcPr>
                  <w:tcW w:w="1048" w:type="dxa"/>
                  <w:vAlign w:val="center"/>
                </w:tcPr>
                <w:p w14:paraId="43AC6710" w14:textId="77777777" w:rsidR="00856DAE" w:rsidRPr="002B072F" w:rsidRDefault="00856DAE" w:rsidP="00856DAE">
                  <w:pPr>
                    <w:jc w:val="center"/>
                  </w:pPr>
                  <w:r w:rsidRPr="002B072F">
                    <w:rPr>
                      <w:rFonts w:hint="eastAsia"/>
                    </w:rPr>
                    <w:t>座</w:t>
                  </w:r>
                </w:p>
              </w:tc>
              <w:tc>
                <w:tcPr>
                  <w:tcW w:w="1418" w:type="dxa"/>
                  <w:vAlign w:val="center"/>
                </w:tcPr>
                <w:p w14:paraId="47FAB2E5" w14:textId="77777777" w:rsidR="00856DAE" w:rsidRPr="002B072F" w:rsidRDefault="00856DAE" w:rsidP="00856DAE">
                  <w:pPr>
                    <w:jc w:val="center"/>
                  </w:pPr>
                  <w:r w:rsidRPr="002B072F">
                    <w:rPr>
                      <w:rFonts w:hint="eastAsia"/>
                    </w:rPr>
                    <w:t>2</w:t>
                  </w:r>
                </w:p>
              </w:tc>
              <w:tc>
                <w:tcPr>
                  <w:tcW w:w="1417" w:type="dxa"/>
                  <w:vAlign w:val="center"/>
                </w:tcPr>
                <w:p w14:paraId="77ADCC1C" w14:textId="77777777" w:rsidR="00856DAE" w:rsidRPr="002B072F" w:rsidRDefault="00856DAE" w:rsidP="00856DAE">
                  <w:r w:rsidRPr="002B072F">
                    <w:rPr>
                      <w:rFonts w:hint="eastAsia"/>
                    </w:rPr>
                    <w:t>钢筋混凝土，</w:t>
                  </w:r>
                  <w:r w:rsidRPr="002B072F">
                    <w:rPr>
                      <w:rFonts w:hint="eastAsia"/>
                    </w:rPr>
                    <w:t>R</w:t>
                  </w:r>
                  <w:r w:rsidRPr="002B072F">
                    <w:t>=1</w:t>
                  </w:r>
                </w:p>
              </w:tc>
            </w:tr>
            <w:tr w:rsidR="00856DAE" w:rsidRPr="002B072F" w14:paraId="06A5A088" w14:textId="77777777" w:rsidTr="00D429AD">
              <w:trPr>
                <w:trHeight w:val="70"/>
                <w:jc w:val="center"/>
              </w:trPr>
              <w:tc>
                <w:tcPr>
                  <w:tcW w:w="1015" w:type="dxa"/>
                  <w:vAlign w:val="center"/>
                </w:tcPr>
                <w:p w14:paraId="79D47F3D" w14:textId="77777777" w:rsidR="00856DAE" w:rsidRPr="002B072F" w:rsidRDefault="00856DAE" w:rsidP="00856DAE">
                  <w:pPr>
                    <w:jc w:val="center"/>
                  </w:pPr>
                  <w:r w:rsidRPr="002B072F">
                    <w:t>5</w:t>
                  </w:r>
                </w:p>
              </w:tc>
              <w:tc>
                <w:tcPr>
                  <w:tcW w:w="3197" w:type="dxa"/>
                  <w:gridSpan w:val="2"/>
                  <w:vAlign w:val="center"/>
                </w:tcPr>
                <w:p w14:paraId="68223C7F" w14:textId="77777777" w:rsidR="00856DAE" w:rsidRPr="002B072F" w:rsidRDefault="00856DAE" w:rsidP="00856DAE">
                  <w:pPr>
                    <w:jc w:val="center"/>
                  </w:pPr>
                  <w:r w:rsidRPr="002B072F">
                    <w:rPr>
                      <w:rFonts w:hint="eastAsia"/>
                    </w:rPr>
                    <w:t>化粪池</w:t>
                  </w:r>
                </w:p>
              </w:tc>
              <w:tc>
                <w:tcPr>
                  <w:tcW w:w="1048" w:type="dxa"/>
                  <w:vAlign w:val="center"/>
                </w:tcPr>
                <w:p w14:paraId="0477BF5D" w14:textId="77777777" w:rsidR="00856DAE" w:rsidRPr="002B072F" w:rsidRDefault="00856DAE" w:rsidP="00856DAE">
                  <w:pPr>
                    <w:jc w:val="center"/>
                  </w:pPr>
                  <w:r w:rsidRPr="002B072F">
                    <w:rPr>
                      <w:rFonts w:hint="eastAsia"/>
                    </w:rPr>
                    <w:t>座</w:t>
                  </w:r>
                </w:p>
              </w:tc>
              <w:tc>
                <w:tcPr>
                  <w:tcW w:w="1418" w:type="dxa"/>
                  <w:vAlign w:val="center"/>
                </w:tcPr>
                <w:p w14:paraId="00F5037E" w14:textId="77777777" w:rsidR="00856DAE" w:rsidRPr="002B072F" w:rsidRDefault="00856DAE" w:rsidP="00856DAE">
                  <w:pPr>
                    <w:jc w:val="center"/>
                  </w:pPr>
                  <w:r w:rsidRPr="002B072F">
                    <w:rPr>
                      <w:rFonts w:hint="eastAsia"/>
                    </w:rPr>
                    <w:t>1</w:t>
                  </w:r>
                </w:p>
              </w:tc>
              <w:tc>
                <w:tcPr>
                  <w:tcW w:w="1417" w:type="dxa"/>
                  <w:vAlign w:val="center"/>
                </w:tcPr>
                <w:p w14:paraId="5293AECC" w14:textId="77777777" w:rsidR="00856DAE" w:rsidRPr="002B072F" w:rsidRDefault="00856DAE" w:rsidP="00856DAE">
                  <w:pPr>
                    <w:jc w:val="center"/>
                  </w:pPr>
                  <w:r w:rsidRPr="002B072F">
                    <w:rPr>
                      <w:rFonts w:hint="eastAsia"/>
                    </w:rPr>
                    <w:t>2</w:t>
                  </w:r>
                  <w:r w:rsidRPr="002B072F">
                    <w:t>0m³</w:t>
                  </w:r>
                </w:p>
              </w:tc>
            </w:tr>
            <w:tr w:rsidR="00856DAE" w:rsidRPr="002B072F" w14:paraId="4F6802BA" w14:textId="77777777" w:rsidTr="00D429AD">
              <w:trPr>
                <w:trHeight w:val="70"/>
                <w:jc w:val="center"/>
              </w:trPr>
              <w:tc>
                <w:tcPr>
                  <w:tcW w:w="1015" w:type="dxa"/>
                  <w:vAlign w:val="center"/>
                </w:tcPr>
                <w:p w14:paraId="1B0C26DF" w14:textId="77777777" w:rsidR="00856DAE" w:rsidRPr="002B072F" w:rsidRDefault="00856DAE" w:rsidP="00856DAE">
                  <w:pPr>
                    <w:jc w:val="center"/>
                  </w:pPr>
                  <w:r w:rsidRPr="002B072F">
                    <w:rPr>
                      <w:rFonts w:hint="eastAsia"/>
                    </w:rPr>
                    <w:t>6</w:t>
                  </w:r>
                </w:p>
              </w:tc>
              <w:tc>
                <w:tcPr>
                  <w:tcW w:w="3197" w:type="dxa"/>
                  <w:gridSpan w:val="2"/>
                  <w:vAlign w:val="center"/>
                </w:tcPr>
                <w:p w14:paraId="3C3C0BF5" w14:textId="77777777" w:rsidR="00856DAE" w:rsidRPr="002B072F" w:rsidRDefault="00856DAE" w:rsidP="00856DAE">
                  <w:pPr>
                    <w:jc w:val="center"/>
                  </w:pPr>
                  <w:r w:rsidRPr="002B072F">
                    <w:rPr>
                      <w:rFonts w:hint="eastAsia"/>
                    </w:rPr>
                    <w:t>室外雨水管网</w:t>
                  </w:r>
                </w:p>
              </w:tc>
              <w:tc>
                <w:tcPr>
                  <w:tcW w:w="1048" w:type="dxa"/>
                  <w:vAlign w:val="center"/>
                </w:tcPr>
                <w:p w14:paraId="66A392C3" w14:textId="77777777" w:rsidR="00856DAE" w:rsidRPr="002B072F" w:rsidRDefault="00856DAE" w:rsidP="00856DAE">
                  <w:pPr>
                    <w:jc w:val="center"/>
                  </w:pPr>
                  <w:r w:rsidRPr="002B072F">
                    <w:t>m</w:t>
                  </w:r>
                </w:p>
              </w:tc>
              <w:tc>
                <w:tcPr>
                  <w:tcW w:w="1418" w:type="dxa"/>
                  <w:vAlign w:val="center"/>
                </w:tcPr>
                <w:p w14:paraId="2C423E19" w14:textId="77777777" w:rsidR="00856DAE" w:rsidRPr="002B072F" w:rsidRDefault="00856DAE" w:rsidP="00856DAE">
                  <w:pPr>
                    <w:jc w:val="center"/>
                  </w:pPr>
                  <w:r w:rsidRPr="002B072F">
                    <w:rPr>
                      <w:rFonts w:hint="eastAsia"/>
                    </w:rPr>
                    <w:t>8</w:t>
                  </w:r>
                  <w:r w:rsidRPr="002B072F">
                    <w:t>0</w:t>
                  </w:r>
                </w:p>
              </w:tc>
              <w:tc>
                <w:tcPr>
                  <w:tcW w:w="1417" w:type="dxa"/>
                  <w:vAlign w:val="center"/>
                </w:tcPr>
                <w:p w14:paraId="04551735" w14:textId="77777777" w:rsidR="00856DAE" w:rsidRPr="002B072F" w:rsidRDefault="00856DAE" w:rsidP="00856DAE">
                  <w:pPr>
                    <w:jc w:val="center"/>
                  </w:pPr>
                  <w:r w:rsidRPr="002B072F">
                    <w:rPr>
                      <w:rFonts w:hint="eastAsia"/>
                    </w:rPr>
                    <w:t>D</w:t>
                  </w:r>
                  <w:r w:rsidRPr="002B072F">
                    <w:t>N300</w:t>
                  </w:r>
                </w:p>
              </w:tc>
            </w:tr>
            <w:tr w:rsidR="00856DAE" w:rsidRPr="002B072F" w14:paraId="0827F7B0" w14:textId="77777777" w:rsidTr="00D429AD">
              <w:trPr>
                <w:trHeight w:val="70"/>
                <w:jc w:val="center"/>
              </w:trPr>
              <w:tc>
                <w:tcPr>
                  <w:tcW w:w="1015" w:type="dxa"/>
                  <w:vAlign w:val="center"/>
                </w:tcPr>
                <w:p w14:paraId="643D756E" w14:textId="77777777" w:rsidR="00856DAE" w:rsidRPr="002B072F" w:rsidRDefault="00856DAE" w:rsidP="00856DAE">
                  <w:pPr>
                    <w:jc w:val="center"/>
                  </w:pPr>
                  <w:r w:rsidRPr="002B072F">
                    <w:rPr>
                      <w:rFonts w:hint="eastAsia"/>
                    </w:rPr>
                    <w:t>7</w:t>
                  </w:r>
                </w:p>
              </w:tc>
              <w:tc>
                <w:tcPr>
                  <w:tcW w:w="3197" w:type="dxa"/>
                  <w:gridSpan w:val="2"/>
                  <w:vAlign w:val="center"/>
                </w:tcPr>
                <w:p w14:paraId="24CEF154" w14:textId="77777777" w:rsidR="00856DAE" w:rsidRPr="002B072F" w:rsidRDefault="00856DAE" w:rsidP="00856DAE">
                  <w:pPr>
                    <w:jc w:val="center"/>
                  </w:pPr>
                  <w:r w:rsidRPr="002B072F">
                    <w:rPr>
                      <w:rFonts w:hint="eastAsia"/>
                    </w:rPr>
                    <w:t>雨水检查井</w:t>
                  </w:r>
                </w:p>
              </w:tc>
              <w:tc>
                <w:tcPr>
                  <w:tcW w:w="1048" w:type="dxa"/>
                  <w:vAlign w:val="center"/>
                </w:tcPr>
                <w:p w14:paraId="320CDA5D" w14:textId="77777777" w:rsidR="00856DAE" w:rsidRPr="002B072F" w:rsidRDefault="00856DAE" w:rsidP="00856DAE">
                  <w:pPr>
                    <w:jc w:val="center"/>
                  </w:pPr>
                  <w:r w:rsidRPr="002B072F">
                    <w:rPr>
                      <w:rFonts w:hint="eastAsia"/>
                    </w:rPr>
                    <w:t>座</w:t>
                  </w:r>
                </w:p>
              </w:tc>
              <w:tc>
                <w:tcPr>
                  <w:tcW w:w="1418" w:type="dxa"/>
                  <w:vAlign w:val="center"/>
                </w:tcPr>
                <w:p w14:paraId="3221FA20" w14:textId="77777777" w:rsidR="00856DAE" w:rsidRPr="002B072F" w:rsidRDefault="00856DAE" w:rsidP="00856DAE">
                  <w:pPr>
                    <w:jc w:val="center"/>
                  </w:pPr>
                  <w:r w:rsidRPr="002B072F">
                    <w:rPr>
                      <w:rFonts w:hint="eastAsia"/>
                    </w:rPr>
                    <w:t>2</w:t>
                  </w:r>
                </w:p>
              </w:tc>
              <w:tc>
                <w:tcPr>
                  <w:tcW w:w="1417" w:type="dxa"/>
                  <w:vAlign w:val="center"/>
                </w:tcPr>
                <w:p w14:paraId="5C857D62" w14:textId="77777777" w:rsidR="00856DAE" w:rsidRPr="002B072F" w:rsidRDefault="00856DAE" w:rsidP="00856DAE">
                  <w:pPr>
                    <w:jc w:val="center"/>
                  </w:pPr>
                  <w:r w:rsidRPr="002B072F">
                    <w:rPr>
                      <w:rFonts w:hint="eastAsia"/>
                    </w:rPr>
                    <w:t>钢筋混凝土</w:t>
                  </w:r>
                </w:p>
              </w:tc>
            </w:tr>
            <w:tr w:rsidR="00856DAE" w:rsidRPr="002B072F" w14:paraId="49E67B1A" w14:textId="77777777" w:rsidTr="00D429AD">
              <w:trPr>
                <w:trHeight w:val="70"/>
                <w:jc w:val="center"/>
              </w:trPr>
              <w:tc>
                <w:tcPr>
                  <w:tcW w:w="1015" w:type="dxa"/>
                  <w:vAlign w:val="center"/>
                </w:tcPr>
                <w:p w14:paraId="0055E1AD" w14:textId="77777777" w:rsidR="00856DAE" w:rsidRPr="002B072F" w:rsidRDefault="00856DAE" w:rsidP="00856DAE">
                  <w:pPr>
                    <w:jc w:val="center"/>
                  </w:pPr>
                  <w:r w:rsidRPr="002B072F">
                    <w:rPr>
                      <w:rFonts w:hint="eastAsia"/>
                    </w:rPr>
                    <w:t>8</w:t>
                  </w:r>
                </w:p>
              </w:tc>
              <w:tc>
                <w:tcPr>
                  <w:tcW w:w="3197" w:type="dxa"/>
                  <w:gridSpan w:val="2"/>
                  <w:vAlign w:val="center"/>
                </w:tcPr>
                <w:p w14:paraId="79BF48F1" w14:textId="77777777" w:rsidR="00856DAE" w:rsidRPr="002B072F" w:rsidRDefault="00856DAE" w:rsidP="00856DAE">
                  <w:pPr>
                    <w:jc w:val="center"/>
                  </w:pPr>
                  <w:r w:rsidRPr="002B072F">
                    <w:rPr>
                      <w:rFonts w:hint="eastAsia"/>
                    </w:rPr>
                    <w:t>室外消防管道</w:t>
                  </w:r>
                </w:p>
              </w:tc>
              <w:tc>
                <w:tcPr>
                  <w:tcW w:w="1048" w:type="dxa"/>
                  <w:vAlign w:val="center"/>
                </w:tcPr>
                <w:p w14:paraId="3A5E2E01" w14:textId="77777777" w:rsidR="00856DAE" w:rsidRPr="002B072F" w:rsidRDefault="00856DAE" w:rsidP="00856DAE">
                  <w:pPr>
                    <w:jc w:val="center"/>
                  </w:pPr>
                  <w:r w:rsidRPr="002B072F">
                    <w:rPr>
                      <w:rFonts w:hint="eastAsia"/>
                    </w:rPr>
                    <w:t>m</w:t>
                  </w:r>
                </w:p>
              </w:tc>
              <w:tc>
                <w:tcPr>
                  <w:tcW w:w="1418" w:type="dxa"/>
                  <w:vAlign w:val="center"/>
                </w:tcPr>
                <w:p w14:paraId="4A17A62B" w14:textId="77777777" w:rsidR="00856DAE" w:rsidRPr="002B072F" w:rsidRDefault="00856DAE" w:rsidP="00856DAE">
                  <w:pPr>
                    <w:jc w:val="center"/>
                  </w:pPr>
                  <w:r w:rsidRPr="002B072F">
                    <w:rPr>
                      <w:rFonts w:hint="eastAsia"/>
                    </w:rPr>
                    <w:t>3</w:t>
                  </w:r>
                  <w:r w:rsidRPr="002B072F">
                    <w:t>0</w:t>
                  </w:r>
                </w:p>
              </w:tc>
              <w:tc>
                <w:tcPr>
                  <w:tcW w:w="1417" w:type="dxa"/>
                  <w:vAlign w:val="center"/>
                </w:tcPr>
                <w:p w14:paraId="084E963E" w14:textId="77777777" w:rsidR="00856DAE" w:rsidRPr="002B072F" w:rsidRDefault="00856DAE" w:rsidP="00856DAE">
                  <w:pPr>
                    <w:jc w:val="center"/>
                  </w:pPr>
                </w:p>
              </w:tc>
            </w:tr>
            <w:tr w:rsidR="00856DAE" w:rsidRPr="002B072F" w14:paraId="4F1C2264" w14:textId="77777777" w:rsidTr="00D429AD">
              <w:trPr>
                <w:trHeight w:val="70"/>
                <w:jc w:val="center"/>
              </w:trPr>
              <w:tc>
                <w:tcPr>
                  <w:tcW w:w="1015" w:type="dxa"/>
                  <w:vAlign w:val="center"/>
                </w:tcPr>
                <w:p w14:paraId="2A0D5F3A" w14:textId="77777777" w:rsidR="00856DAE" w:rsidRPr="002B072F" w:rsidRDefault="00856DAE" w:rsidP="00856DAE">
                  <w:pPr>
                    <w:jc w:val="center"/>
                  </w:pPr>
                  <w:r w:rsidRPr="002B072F">
                    <w:rPr>
                      <w:rFonts w:hint="eastAsia"/>
                    </w:rPr>
                    <w:t>9</w:t>
                  </w:r>
                </w:p>
              </w:tc>
              <w:tc>
                <w:tcPr>
                  <w:tcW w:w="3197" w:type="dxa"/>
                  <w:gridSpan w:val="2"/>
                  <w:vAlign w:val="center"/>
                </w:tcPr>
                <w:p w14:paraId="5E0AF22F" w14:textId="77777777" w:rsidR="00856DAE" w:rsidRPr="002B072F" w:rsidRDefault="00856DAE" w:rsidP="00856DAE">
                  <w:pPr>
                    <w:jc w:val="center"/>
                  </w:pPr>
                  <w:r w:rsidRPr="002B072F">
                    <w:rPr>
                      <w:rFonts w:hint="eastAsia"/>
                    </w:rPr>
                    <w:t>室外配电线路</w:t>
                  </w:r>
                </w:p>
              </w:tc>
              <w:tc>
                <w:tcPr>
                  <w:tcW w:w="1048" w:type="dxa"/>
                  <w:vAlign w:val="center"/>
                </w:tcPr>
                <w:p w14:paraId="64F9E52A" w14:textId="77777777" w:rsidR="00856DAE" w:rsidRPr="002B072F" w:rsidRDefault="00856DAE" w:rsidP="00856DAE">
                  <w:pPr>
                    <w:jc w:val="center"/>
                  </w:pPr>
                  <w:r w:rsidRPr="002B072F">
                    <w:t>m</w:t>
                  </w:r>
                </w:p>
              </w:tc>
              <w:tc>
                <w:tcPr>
                  <w:tcW w:w="1418" w:type="dxa"/>
                  <w:vAlign w:val="center"/>
                </w:tcPr>
                <w:p w14:paraId="61D97245" w14:textId="77777777" w:rsidR="00856DAE" w:rsidRPr="002B072F" w:rsidRDefault="00856DAE" w:rsidP="00856DAE">
                  <w:pPr>
                    <w:jc w:val="center"/>
                  </w:pPr>
                  <w:r w:rsidRPr="002B072F">
                    <w:rPr>
                      <w:rFonts w:hint="eastAsia"/>
                    </w:rPr>
                    <w:t>3</w:t>
                  </w:r>
                  <w:r w:rsidRPr="002B072F">
                    <w:t>0</w:t>
                  </w:r>
                </w:p>
              </w:tc>
              <w:tc>
                <w:tcPr>
                  <w:tcW w:w="1417" w:type="dxa"/>
                  <w:vAlign w:val="center"/>
                </w:tcPr>
                <w:p w14:paraId="6E019E20" w14:textId="77777777" w:rsidR="00856DAE" w:rsidRPr="002B072F" w:rsidRDefault="00856DAE" w:rsidP="00856DAE">
                  <w:pPr>
                    <w:jc w:val="center"/>
                  </w:pPr>
                </w:p>
              </w:tc>
            </w:tr>
            <w:tr w:rsidR="00856DAE" w:rsidRPr="002B072F" w14:paraId="5EE7C909" w14:textId="77777777" w:rsidTr="00D429AD">
              <w:trPr>
                <w:trHeight w:val="241"/>
                <w:jc w:val="center"/>
              </w:trPr>
              <w:tc>
                <w:tcPr>
                  <w:tcW w:w="1015" w:type="dxa"/>
                  <w:vAlign w:val="center"/>
                </w:tcPr>
                <w:p w14:paraId="05603E68" w14:textId="77777777" w:rsidR="00856DAE" w:rsidRPr="002B072F" w:rsidRDefault="00856DAE" w:rsidP="00856DAE">
                  <w:pPr>
                    <w:jc w:val="center"/>
                  </w:pPr>
                  <w:r w:rsidRPr="002B072F">
                    <w:rPr>
                      <w:rFonts w:hint="eastAsia"/>
                    </w:rPr>
                    <w:t>1</w:t>
                  </w:r>
                  <w:r w:rsidRPr="002B072F">
                    <w:t>0</w:t>
                  </w:r>
                </w:p>
              </w:tc>
              <w:tc>
                <w:tcPr>
                  <w:tcW w:w="3197" w:type="dxa"/>
                  <w:gridSpan w:val="2"/>
                  <w:vAlign w:val="center"/>
                </w:tcPr>
                <w:p w14:paraId="5846DAB8" w14:textId="77777777" w:rsidR="00856DAE" w:rsidRPr="002B072F" w:rsidRDefault="00856DAE" w:rsidP="00856DAE">
                  <w:pPr>
                    <w:jc w:val="center"/>
                  </w:pPr>
                  <w:r w:rsidRPr="002B072F">
                    <w:rPr>
                      <w:rFonts w:hint="eastAsia"/>
                    </w:rPr>
                    <w:t>变压器扩容</w:t>
                  </w:r>
                </w:p>
              </w:tc>
              <w:tc>
                <w:tcPr>
                  <w:tcW w:w="1048" w:type="dxa"/>
                  <w:vAlign w:val="center"/>
                </w:tcPr>
                <w:p w14:paraId="3141B4DD" w14:textId="77777777" w:rsidR="00856DAE" w:rsidRPr="002B072F" w:rsidRDefault="00856DAE" w:rsidP="00856DAE">
                  <w:pPr>
                    <w:jc w:val="center"/>
                  </w:pPr>
                  <w:r w:rsidRPr="002B072F">
                    <w:rPr>
                      <w:rFonts w:hint="eastAsia"/>
                    </w:rPr>
                    <w:t>台</w:t>
                  </w:r>
                </w:p>
              </w:tc>
              <w:tc>
                <w:tcPr>
                  <w:tcW w:w="1418" w:type="dxa"/>
                  <w:vAlign w:val="center"/>
                </w:tcPr>
                <w:p w14:paraId="40C44AF7" w14:textId="77777777" w:rsidR="00856DAE" w:rsidRPr="002B072F" w:rsidRDefault="00856DAE" w:rsidP="00856DAE">
                  <w:pPr>
                    <w:jc w:val="center"/>
                  </w:pPr>
                  <w:r w:rsidRPr="002B072F">
                    <w:rPr>
                      <w:rFonts w:hint="eastAsia"/>
                    </w:rPr>
                    <w:t>1</w:t>
                  </w:r>
                </w:p>
              </w:tc>
              <w:tc>
                <w:tcPr>
                  <w:tcW w:w="1417" w:type="dxa"/>
                  <w:vAlign w:val="center"/>
                </w:tcPr>
                <w:p w14:paraId="457CC6EA" w14:textId="77777777" w:rsidR="00856DAE" w:rsidRPr="002B072F" w:rsidRDefault="00856DAE" w:rsidP="00856DAE">
                  <w:pPr>
                    <w:jc w:val="center"/>
                  </w:pPr>
                  <w:r w:rsidRPr="002B072F">
                    <w:rPr>
                      <w:rFonts w:hint="eastAsia"/>
                    </w:rPr>
                    <w:t>5</w:t>
                  </w:r>
                  <w:r w:rsidRPr="002B072F">
                    <w:t>00KVA</w:t>
                  </w:r>
                  <w:r w:rsidRPr="002B072F">
                    <w:rPr>
                      <w:rFonts w:hint="eastAsia"/>
                    </w:rPr>
                    <w:t>扩容至</w:t>
                  </w:r>
                  <w:r w:rsidRPr="002B072F">
                    <w:rPr>
                      <w:rFonts w:hint="eastAsia"/>
                    </w:rPr>
                    <w:t>6</w:t>
                  </w:r>
                  <w:r w:rsidRPr="002B072F">
                    <w:t>30KVA</w:t>
                  </w:r>
                </w:p>
              </w:tc>
            </w:tr>
            <w:tr w:rsidR="00856DAE" w:rsidRPr="002B072F" w14:paraId="79E2D0B6" w14:textId="77777777" w:rsidTr="00D429AD">
              <w:trPr>
                <w:trHeight w:val="165"/>
                <w:jc w:val="center"/>
              </w:trPr>
              <w:tc>
                <w:tcPr>
                  <w:tcW w:w="1015" w:type="dxa"/>
                  <w:vAlign w:val="center"/>
                </w:tcPr>
                <w:p w14:paraId="7D1849CA" w14:textId="77777777" w:rsidR="00856DAE" w:rsidRPr="002B072F" w:rsidRDefault="00856DAE" w:rsidP="00856DAE">
                  <w:pPr>
                    <w:jc w:val="center"/>
                  </w:pPr>
                  <w:r w:rsidRPr="002B072F">
                    <w:rPr>
                      <w:rFonts w:hint="eastAsia"/>
                    </w:rPr>
                    <w:t>1</w:t>
                  </w:r>
                  <w:r w:rsidRPr="002B072F">
                    <w:t>1</w:t>
                  </w:r>
                </w:p>
              </w:tc>
              <w:tc>
                <w:tcPr>
                  <w:tcW w:w="3197" w:type="dxa"/>
                  <w:gridSpan w:val="2"/>
                  <w:vAlign w:val="center"/>
                </w:tcPr>
                <w:p w14:paraId="27D3BD53" w14:textId="77777777" w:rsidR="00856DAE" w:rsidRPr="002B072F" w:rsidRDefault="00856DAE" w:rsidP="00856DAE">
                  <w:pPr>
                    <w:jc w:val="center"/>
                  </w:pPr>
                  <w:r w:rsidRPr="002B072F">
                    <w:rPr>
                      <w:rFonts w:hint="eastAsia"/>
                    </w:rPr>
                    <w:t>室外路灯</w:t>
                  </w:r>
                </w:p>
              </w:tc>
              <w:tc>
                <w:tcPr>
                  <w:tcW w:w="1048" w:type="dxa"/>
                  <w:vAlign w:val="center"/>
                </w:tcPr>
                <w:p w14:paraId="0112E535" w14:textId="77777777" w:rsidR="00856DAE" w:rsidRPr="002B072F" w:rsidRDefault="00856DAE" w:rsidP="00856DAE">
                  <w:pPr>
                    <w:jc w:val="center"/>
                  </w:pPr>
                  <w:proofErr w:type="gramStart"/>
                  <w:r w:rsidRPr="002B072F">
                    <w:rPr>
                      <w:rFonts w:hint="eastAsia"/>
                    </w:rPr>
                    <w:t>个</w:t>
                  </w:r>
                  <w:proofErr w:type="gramEnd"/>
                </w:p>
              </w:tc>
              <w:tc>
                <w:tcPr>
                  <w:tcW w:w="1418" w:type="dxa"/>
                  <w:vAlign w:val="center"/>
                </w:tcPr>
                <w:p w14:paraId="4CEFE3BE" w14:textId="77777777" w:rsidR="00856DAE" w:rsidRPr="002B072F" w:rsidRDefault="00856DAE" w:rsidP="00856DAE">
                  <w:pPr>
                    <w:jc w:val="center"/>
                  </w:pPr>
                  <w:r w:rsidRPr="002B072F">
                    <w:rPr>
                      <w:rFonts w:hint="eastAsia"/>
                    </w:rPr>
                    <w:t>4</w:t>
                  </w:r>
                </w:p>
              </w:tc>
              <w:tc>
                <w:tcPr>
                  <w:tcW w:w="1417" w:type="dxa"/>
                  <w:vAlign w:val="center"/>
                </w:tcPr>
                <w:p w14:paraId="2A00C06D" w14:textId="77777777" w:rsidR="00856DAE" w:rsidRPr="002B072F" w:rsidRDefault="00856DAE" w:rsidP="00856DAE">
                  <w:pPr>
                    <w:jc w:val="center"/>
                  </w:pPr>
                  <w:r w:rsidRPr="002B072F">
                    <w:rPr>
                      <w:rFonts w:hint="eastAsia"/>
                    </w:rPr>
                    <w:t>L</w:t>
                  </w:r>
                  <w:r w:rsidRPr="002B072F">
                    <w:t>ED</w:t>
                  </w:r>
                  <w:r w:rsidRPr="002B072F">
                    <w:rPr>
                      <w:rFonts w:hint="eastAsia"/>
                    </w:rPr>
                    <w:t>路灯</w:t>
                  </w:r>
                </w:p>
              </w:tc>
            </w:tr>
            <w:tr w:rsidR="00856DAE" w:rsidRPr="002B072F" w14:paraId="7B7BAADA" w14:textId="77777777" w:rsidTr="00D429AD">
              <w:trPr>
                <w:trHeight w:val="70"/>
                <w:jc w:val="center"/>
              </w:trPr>
              <w:tc>
                <w:tcPr>
                  <w:tcW w:w="1015" w:type="dxa"/>
                  <w:vAlign w:val="center"/>
                </w:tcPr>
                <w:p w14:paraId="0D6DE263" w14:textId="77777777" w:rsidR="00856DAE" w:rsidRPr="002B072F" w:rsidRDefault="00856DAE" w:rsidP="00856DAE">
                  <w:pPr>
                    <w:jc w:val="center"/>
                  </w:pPr>
                  <w:r w:rsidRPr="002B072F">
                    <w:rPr>
                      <w:rFonts w:hint="eastAsia"/>
                    </w:rPr>
                    <w:t>1</w:t>
                  </w:r>
                  <w:r w:rsidRPr="002B072F">
                    <w:t>2</w:t>
                  </w:r>
                </w:p>
              </w:tc>
              <w:tc>
                <w:tcPr>
                  <w:tcW w:w="3197" w:type="dxa"/>
                  <w:gridSpan w:val="2"/>
                  <w:vAlign w:val="center"/>
                </w:tcPr>
                <w:p w14:paraId="4B92A4A4" w14:textId="77777777" w:rsidR="00856DAE" w:rsidRPr="002B072F" w:rsidRDefault="00856DAE" w:rsidP="00856DAE">
                  <w:pPr>
                    <w:jc w:val="center"/>
                  </w:pPr>
                  <w:r w:rsidRPr="002B072F">
                    <w:rPr>
                      <w:rFonts w:hint="eastAsia"/>
                    </w:rPr>
                    <w:t>摄像头</w:t>
                  </w:r>
                </w:p>
              </w:tc>
              <w:tc>
                <w:tcPr>
                  <w:tcW w:w="1048" w:type="dxa"/>
                  <w:vAlign w:val="center"/>
                </w:tcPr>
                <w:p w14:paraId="53C2F5A7" w14:textId="77777777" w:rsidR="00856DAE" w:rsidRPr="002B072F" w:rsidRDefault="00856DAE" w:rsidP="00856DAE">
                  <w:pPr>
                    <w:jc w:val="center"/>
                  </w:pPr>
                  <w:proofErr w:type="gramStart"/>
                  <w:r w:rsidRPr="002B072F">
                    <w:rPr>
                      <w:rFonts w:hint="eastAsia"/>
                    </w:rPr>
                    <w:t>个</w:t>
                  </w:r>
                  <w:proofErr w:type="gramEnd"/>
                </w:p>
              </w:tc>
              <w:tc>
                <w:tcPr>
                  <w:tcW w:w="1418" w:type="dxa"/>
                  <w:vAlign w:val="center"/>
                </w:tcPr>
                <w:p w14:paraId="7956EBD8" w14:textId="77777777" w:rsidR="00856DAE" w:rsidRPr="002B072F" w:rsidRDefault="00856DAE" w:rsidP="00856DAE">
                  <w:pPr>
                    <w:jc w:val="center"/>
                  </w:pPr>
                  <w:r w:rsidRPr="002B072F">
                    <w:rPr>
                      <w:rFonts w:hint="eastAsia"/>
                    </w:rPr>
                    <w:t>4</w:t>
                  </w:r>
                </w:p>
              </w:tc>
              <w:tc>
                <w:tcPr>
                  <w:tcW w:w="1417" w:type="dxa"/>
                  <w:vAlign w:val="center"/>
                </w:tcPr>
                <w:p w14:paraId="16A2B80E" w14:textId="77777777" w:rsidR="00856DAE" w:rsidRPr="002B072F" w:rsidRDefault="00856DAE" w:rsidP="00856DAE">
                  <w:pPr>
                    <w:jc w:val="center"/>
                  </w:pPr>
                </w:p>
              </w:tc>
            </w:tr>
            <w:tr w:rsidR="00856DAE" w:rsidRPr="002B072F" w14:paraId="5F7BD605" w14:textId="77777777" w:rsidTr="00D429AD">
              <w:trPr>
                <w:trHeight w:val="70"/>
                <w:jc w:val="center"/>
              </w:trPr>
              <w:tc>
                <w:tcPr>
                  <w:tcW w:w="1015" w:type="dxa"/>
                  <w:vAlign w:val="center"/>
                </w:tcPr>
                <w:p w14:paraId="52566F1F" w14:textId="77777777" w:rsidR="00856DAE" w:rsidRPr="002B072F" w:rsidRDefault="00856DAE" w:rsidP="00856DAE">
                  <w:pPr>
                    <w:jc w:val="center"/>
                  </w:pPr>
                  <w:r w:rsidRPr="002B072F">
                    <w:rPr>
                      <w:rFonts w:hint="eastAsia"/>
                    </w:rPr>
                    <w:t>1</w:t>
                  </w:r>
                  <w:r w:rsidRPr="002B072F">
                    <w:t>3</w:t>
                  </w:r>
                </w:p>
              </w:tc>
              <w:tc>
                <w:tcPr>
                  <w:tcW w:w="3197" w:type="dxa"/>
                  <w:gridSpan w:val="2"/>
                  <w:vAlign w:val="center"/>
                </w:tcPr>
                <w:p w14:paraId="58F1D0E7" w14:textId="77777777" w:rsidR="00856DAE" w:rsidRPr="002B072F" w:rsidRDefault="00856DAE" w:rsidP="00856DAE">
                  <w:pPr>
                    <w:jc w:val="center"/>
                  </w:pPr>
                  <w:r w:rsidRPr="002B072F">
                    <w:rPr>
                      <w:rFonts w:hint="eastAsia"/>
                    </w:rPr>
                    <w:t>室外采暖管网</w:t>
                  </w:r>
                </w:p>
              </w:tc>
              <w:tc>
                <w:tcPr>
                  <w:tcW w:w="1048" w:type="dxa"/>
                  <w:vAlign w:val="center"/>
                </w:tcPr>
                <w:p w14:paraId="4FE80330" w14:textId="77777777" w:rsidR="00856DAE" w:rsidRPr="002B072F" w:rsidRDefault="00856DAE" w:rsidP="00856DAE">
                  <w:pPr>
                    <w:jc w:val="center"/>
                  </w:pPr>
                  <w:r w:rsidRPr="002B072F">
                    <w:t>m</w:t>
                  </w:r>
                </w:p>
              </w:tc>
              <w:tc>
                <w:tcPr>
                  <w:tcW w:w="1418" w:type="dxa"/>
                  <w:vAlign w:val="center"/>
                </w:tcPr>
                <w:p w14:paraId="12CF170A" w14:textId="77777777" w:rsidR="00856DAE" w:rsidRPr="002B072F" w:rsidRDefault="00856DAE" w:rsidP="00856DAE">
                  <w:pPr>
                    <w:jc w:val="center"/>
                  </w:pPr>
                  <w:r w:rsidRPr="002B072F">
                    <w:rPr>
                      <w:rFonts w:hint="eastAsia"/>
                    </w:rPr>
                    <w:t>3</w:t>
                  </w:r>
                  <w:r w:rsidRPr="002B072F">
                    <w:t>0</w:t>
                  </w:r>
                </w:p>
              </w:tc>
              <w:tc>
                <w:tcPr>
                  <w:tcW w:w="1417" w:type="dxa"/>
                  <w:vAlign w:val="center"/>
                </w:tcPr>
                <w:p w14:paraId="2DB3A2DD" w14:textId="77777777" w:rsidR="00856DAE" w:rsidRPr="002B072F" w:rsidRDefault="00856DAE" w:rsidP="00856DAE">
                  <w:pPr>
                    <w:jc w:val="center"/>
                  </w:pPr>
                  <w:r w:rsidRPr="002B072F">
                    <w:rPr>
                      <w:rFonts w:hint="eastAsia"/>
                    </w:rPr>
                    <w:t>D</w:t>
                  </w:r>
                  <w:r w:rsidRPr="002B072F">
                    <w:t>N65</w:t>
                  </w:r>
                  <w:r w:rsidRPr="002B072F">
                    <w:rPr>
                      <w:rFonts w:hint="eastAsia"/>
                    </w:rPr>
                    <w:t>无缝钢管</w:t>
                  </w:r>
                </w:p>
              </w:tc>
            </w:tr>
            <w:tr w:rsidR="00856DAE" w:rsidRPr="002B072F" w14:paraId="447B9567" w14:textId="77777777" w:rsidTr="00D429AD">
              <w:trPr>
                <w:trHeight w:val="70"/>
                <w:jc w:val="center"/>
              </w:trPr>
              <w:tc>
                <w:tcPr>
                  <w:tcW w:w="1015" w:type="dxa"/>
                  <w:vAlign w:val="center"/>
                </w:tcPr>
                <w:p w14:paraId="2CCE6093" w14:textId="77777777" w:rsidR="00856DAE" w:rsidRPr="002B072F" w:rsidRDefault="00856DAE" w:rsidP="00856DAE">
                  <w:pPr>
                    <w:jc w:val="center"/>
                  </w:pPr>
                  <w:r w:rsidRPr="002B072F">
                    <w:rPr>
                      <w:rFonts w:hint="eastAsia"/>
                    </w:rPr>
                    <w:t>三</w:t>
                  </w:r>
                </w:p>
              </w:tc>
              <w:tc>
                <w:tcPr>
                  <w:tcW w:w="3197" w:type="dxa"/>
                  <w:gridSpan w:val="2"/>
                  <w:vAlign w:val="center"/>
                </w:tcPr>
                <w:p w14:paraId="045BAA51" w14:textId="77777777" w:rsidR="00856DAE" w:rsidRPr="002B072F" w:rsidRDefault="00856DAE" w:rsidP="00856DAE">
                  <w:pPr>
                    <w:jc w:val="left"/>
                    <w:rPr>
                      <w:b/>
                      <w:bCs/>
                    </w:rPr>
                  </w:pPr>
                  <w:r w:rsidRPr="002B072F">
                    <w:rPr>
                      <w:rFonts w:hint="eastAsia"/>
                      <w:b/>
                      <w:bCs/>
                    </w:rPr>
                    <w:t>总投资</w:t>
                  </w:r>
                </w:p>
              </w:tc>
              <w:tc>
                <w:tcPr>
                  <w:tcW w:w="1048" w:type="dxa"/>
                  <w:vAlign w:val="center"/>
                </w:tcPr>
                <w:p w14:paraId="4BA1A0C5" w14:textId="77777777" w:rsidR="00856DAE" w:rsidRPr="002B072F" w:rsidRDefault="00856DAE" w:rsidP="00856DAE">
                  <w:pPr>
                    <w:jc w:val="center"/>
                  </w:pPr>
                  <w:r w:rsidRPr="002B072F">
                    <w:rPr>
                      <w:rFonts w:hint="eastAsia"/>
                    </w:rPr>
                    <w:t>万元</w:t>
                  </w:r>
                </w:p>
              </w:tc>
              <w:tc>
                <w:tcPr>
                  <w:tcW w:w="1418" w:type="dxa"/>
                  <w:vAlign w:val="center"/>
                </w:tcPr>
                <w:p w14:paraId="12A17A04" w14:textId="77777777" w:rsidR="00856DAE" w:rsidRPr="002B072F" w:rsidRDefault="00856DAE" w:rsidP="00856DAE">
                  <w:pPr>
                    <w:jc w:val="center"/>
                  </w:pPr>
                  <w:r w:rsidRPr="002B072F">
                    <w:rPr>
                      <w:rFonts w:hint="eastAsia"/>
                    </w:rPr>
                    <w:t>1</w:t>
                  </w:r>
                  <w:r w:rsidRPr="002B072F">
                    <w:t>100.0</w:t>
                  </w:r>
                </w:p>
              </w:tc>
              <w:tc>
                <w:tcPr>
                  <w:tcW w:w="1417" w:type="dxa"/>
                  <w:vAlign w:val="center"/>
                </w:tcPr>
                <w:p w14:paraId="57D293C3" w14:textId="77777777" w:rsidR="00856DAE" w:rsidRPr="002B072F" w:rsidRDefault="00856DAE" w:rsidP="00856DAE">
                  <w:pPr>
                    <w:jc w:val="center"/>
                  </w:pPr>
                </w:p>
              </w:tc>
            </w:tr>
          </w:tbl>
          <w:p w14:paraId="541F6A08" w14:textId="77777777" w:rsidR="00856DAE" w:rsidRPr="00856DAE" w:rsidRDefault="00856DAE">
            <w:pPr>
              <w:spacing w:line="360" w:lineRule="auto"/>
              <w:ind w:firstLine="480"/>
              <w:rPr>
                <w:rFonts w:asciiTheme="minorEastAsia" w:hAnsiTheme="minorEastAsia" w:cstheme="minorEastAsia"/>
                <w:b/>
                <w:bCs/>
                <w:sz w:val="24"/>
              </w:rPr>
            </w:pPr>
            <w:r w:rsidRPr="00856DAE">
              <w:rPr>
                <w:rFonts w:asciiTheme="minorEastAsia" w:hAnsiTheme="minorEastAsia" w:cstheme="minorEastAsia" w:hint="eastAsia"/>
                <w:b/>
                <w:bCs/>
                <w:sz w:val="24"/>
              </w:rPr>
              <w:t>5、公用工程</w:t>
            </w:r>
          </w:p>
          <w:p w14:paraId="54339809" w14:textId="77777777" w:rsidR="00856DAE" w:rsidRP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sz w:val="24"/>
              </w:rPr>
              <w:lastRenderedPageBreak/>
              <w:t>（1）给水：</w:t>
            </w:r>
            <w:r w:rsidRPr="00856DAE">
              <w:rPr>
                <w:rFonts w:asciiTheme="minorEastAsia" w:hAnsiTheme="minorEastAsia" w:cstheme="minorEastAsia" w:hint="eastAsia"/>
                <w:sz w:val="24"/>
              </w:rPr>
              <w:t>本项目市政给水管网敷设在项目区南侧学苑路，管径为D</w:t>
            </w:r>
            <w:r w:rsidRPr="00856DAE">
              <w:rPr>
                <w:rFonts w:asciiTheme="minorEastAsia" w:hAnsiTheme="minorEastAsia" w:cstheme="minorEastAsia"/>
                <w:sz w:val="24"/>
              </w:rPr>
              <w:t>N150</w:t>
            </w:r>
            <w:r w:rsidRPr="00856DAE">
              <w:rPr>
                <w:rFonts w:asciiTheme="minorEastAsia" w:hAnsiTheme="minorEastAsia" w:cstheme="minorEastAsia" w:hint="eastAsia"/>
                <w:sz w:val="24"/>
              </w:rPr>
              <w:t>，压力为0</w:t>
            </w:r>
            <w:r w:rsidRPr="00856DAE">
              <w:rPr>
                <w:rFonts w:asciiTheme="minorEastAsia" w:hAnsiTheme="minorEastAsia" w:cstheme="minorEastAsia"/>
                <w:sz w:val="24"/>
              </w:rPr>
              <w:t>.35MPa</w:t>
            </w:r>
            <w:r w:rsidRPr="00856DAE">
              <w:rPr>
                <w:rFonts w:asciiTheme="minorEastAsia" w:hAnsiTheme="minorEastAsia" w:cstheme="minorEastAsia" w:hint="eastAsia"/>
                <w:sz w:val="24"/>
              </w:rPr>
              <w:t>，给水管引入两根管</w:t>
            </w:r>
            <w:proofErr w:type="gramStart"/>
            <w:r w:rsidRPr="00856DAE">
              <w:rPr>
                <w:rFonts w:asciiTheme="minorEastAsia" w:hAnsiTheme="minorEastAsia" w:cstheme="minorEastAsia" w:hint="eastAsia"/>
                <w:sz w:val="24"/>
              </w:rPr>
              <w:t>径</w:t>
            </w:r>
            <w:proofErr w:type="gramEnd"/>
            <w:r w:rsidRPr="00856DAE">
              <w:rPr>
                <w:rFonts w:asciiTheme="minorEastAsia" w:hAnsiTheme="minorEastAsia" w:cstheme="minorEastAsia" w:hint="eastAsia"/>
                <w:sz w:val="24"/>
              </w:rPr>
              <w:t>D</w:t>
            </w:r>
            <w:r w:rsidRPr="00856DAE">
              <w:rPr>
                <w:rFonts w:asciiTheme="minorEastAsia" w:hAnsiTheme="minorEastAsia" w:cstheme="minorEastAsia"/>
                <w:sz w:val="24"/>
              </w:rPr>
              <w:t>N150</w:t>
            </w:r>
            <w:r w:rsidRPr="00856DAE">
              <w:rPr>
                <w:rFonts w:asciiTheme="minorEastAsia" w:hAnsiTheme="minorEastAsia" w:cstheme="minorEastAsia" w:hint="eastAsia"/>
                <w:sz w:val="24"/>
              </w:rPr>
              <w:t>的给水管，在院内已经形成环状供水管网，新建项目的生活用水由院内现有的给水管网供给，能满足新建项目的生活及消防用水</w:t>
            </w:r>
            <w:r w:rsidRPr="00856DAE">
              <w:rPr>
                <w:rFonts w:asciiTheme="minorEastAsia" w:hAnsiTheme="minorEastAsia" w:cstheme="minorEastAsia"/>
                <w:sz w:val="24"/>
              </w:rPr>
              <w:t>。</w:t>
            </w:r>
          </w:p>
          <w:p w14:paraId="5A5C7705" w14:textId="0DE8A894" w:rsidR="00856DAE" w:rsidRP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sz w:val="24"/>
              </w:rPr>
              <w:t>（2）排水：</w:t>
            </w:r>
            <w:r w:rsidRPr="00856DAE">
              <w:rPr>
                <w:rFonts w:asciiTheme="minorEastAsia" w:hAnsiTheme="minorEastAsia" w:cstheme="minorEastAsia" w:hint="eastAsia"/>
                <w:sz w:val="24"/>
              </w:rPr>
              <w:t>项目排水方式采用雨、污分流排放。院内管网已经建成，本项目的生活污、废水排至室外化粪池及医用污水处理设备处理后最终排至项目区南侧现有道路市政排水管网，市政污水管网D</w:t>
            </w:r>
            <w:r w:rsidRPr="00856DAE">
              <w:rPr>
                <w:rFonts w:asciiTheme="minorEastAsia" w:hAnsiTheme="minorEastAsia" w:cstheme="minorEastAsia"/>
                <w:sz w:val="24"/>
              </w:rPr>
              <w:t>N400</w:t>
            </w:r>
            <w:r w:rsidRPr="00856DAE">
              <w:rPr>
                <w:rFonts w:asciiTheme="minorEastAsia" w:hAnsiTheme="minorEastAsia" w:cstheme="minorEastAsia" w:hint="eastAsia"/>
                <w:sz w:val="24"/>
              </w:rPr>
              <w:t>，埋深</w:t>
            </w:r>
            <w:r w:rsidRPr="00856DAE">
              <w:rPr>
                <w:rFonts w:asciiTheme="minorEastAsia" w:hAnsiTheme="minorEastAsia" w:cstheme="minorEastAsia"/>
                <w:sz w:val="24"/>
              </w:rPr>
              <w:t>-2.5m</w:t>
            </w:r>
            <w:r w:rsidRPr="00856DAE">
              <w:rPr>
                <w:rFonts w:asciiTheme="minorEastAsia" w:hAnsiTheme="minorEastAsia" w:cstheme="minorEastAsia" w:hint="eastAsia"/>
                <w:sz w:val="24"/>
              </w:rPr>
              <w:t>。屋面雨水依托</w:t>
            </w:r>
            <w:r w:rsidR="00127FBE">
              <w:rPr>
                <w:rFonts w:asciiTheme="minorEastAsia" w:hAnsiTheme="minorEastAsia" w:cstheme="minorEastAsia" w:hint="eastAsia"/>
                <w:sz w:val="24"/>
              </w:rPr>
              <w:t>同德</w:t>
            </w:r>
            <w:r w:rsidRPr="00856DAE">
              <w:rPr>
                <w:rFonts w:asciiTheme="minorEastAsia" w:hAnsiTheme="minorEastAsia" w:cstheme="minorEastAsia" w:hint="eastAsia"/>
                <w:sz w:val="24"/>
              </w:rPr>
              <w:t>县人民医院现有雨水管网，通过雨水收集排入管网，最终排至项目区南侧现有道路的市政雨水管网，最终排至项目区南侧现有道路的市政雨水管网，市政雨水管D</w:t>
            </w:r>
            <w:r w:rsidRPr="00856DAE">
              <w:rPr>
                <w:rFonts w:asciiTheme="minorEastAsia" w:hAnsiTheme="minorEastAsia" w:cstheme="minorEastAsia"/>
                <w:sz w:val="24"/>
              </w:rPr>
              <w:t>N400</w:t>
            </w:r>
            <w:r w:rsidRPr="00856DAE">
              <w:rPr>
                <w:rFonts w:asciiTheme="minorEastAsia" w:hAnsiTheme="minorEastAsia" w:cstheme="minorEastAsia" w:hint="eastAsia"/>
                <w:sz w:val="24"/>
              </w:rPr>
              <w:t>。接入点管径为D</w:t>
            </w:r>
            <w:r w:rsidRPr="00856DAE">
              <w:rPr>
                <w:rFonts w:asciiTheme="minorEastAsia" w:hAnsiTheme="minorEastAsia" w:cstheme="minorEastAsia"/>
                <w:sz w:val="24"/>
              </w:rPr>
              <w:t>N300</w:t>
            </w:r>
            <w:r w:rsidRPr="00856DAE">
              <w:rPr>
                <w:rFonts w:asciiTheme="minorEastAsia" w:hAnsiTheme="minorEastAsia" w:cstheme="minorEastAsia" w:hint="eastAsia"/>
                <w:sz w:val="24"/>
              </w:rPr>
              <w:t>医院内现已建有消防水池泵房，消防水池有效容积3</w:t>
            </w:r>
            <w:r w:rsidRPr="00856DAE">
              <w:rPr>
                <w:rFonts w:asciiTheme="minorEastAsia" w:hAnsiTheme="minorEastAsia" w:cstheme="minorEastAsia"/>
                <w:sz w:val="24"/>
              </w:rPr>
              <w:t>00m³</w:t>
            </w:r>
            <w:r w:rsidRPr="00856DAE">
              <w:rPr>
                <w:rFonts w:asciiTheme="minorEastAsia" w:hAnsiTheme="minorEastAsia" w:cstheme="minorEastAsia" w:hint="eastAsia"/>
                <w:sz w:val="24"/>
              </w:rPr>
              <w:t>。</w:t>
            </w:r>
          </w:p>
          <w:p w14:paraId="284EEE48" w14:textId="77777777" w:rsidR="00856DAE" w:rsidRP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sz w:val="24"/>
              </w:rPr>
              <w:t>（3）供暖：</w:t>
            </w:r>
            <w:r w:rsidRPr="00856DAE">
              <w:rPr>
                <w:rFonts w:asciiTheme="minorEastAsia" w:hAnsiTheme="minorEastAsia" w:cstheme="minorEastAsia" w:hint="eastAsia"/>
                <w:sz w:val="24"/>
              </w:rPr>
              <w:t>项目区已有供暖管网，可就近接入即可。接入距离为3</w:t>
            </w:r>
            <w:r w:rsidRPr="00856DAE">
              <w:rPr>
                <w:rFonts w:asciiTheme="minorEastAsia" w:hAnsiTheme="minorEastAsia" w:cstheme="minorEastAsia"/>
                <w:sz w:val="24"/>
              </w:rPr>
              <w:t>5m</w:t>
            </w:r>
            <w:r w:rsidRPr="00856DAE">
              <w:rPr>
                <w:rFonts w:asciiTheme="minorEastAsia" w:hAnsiTheme="minorEastAsia" w:cstheme="minorEastAsia" w:hint="eastAsia"/>
                <w:sz w:val="24"/>
              </w:rPr>
              <w:t>。可以满足本项目的采暖要求。</w:t>
            </w:r>
          </w:p>
          <w:p w14:paraId="77181678" w14:textId="77777777" w:rsidR="00856DAE" w:rsidRP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sz w:val="24"/>
              </w:rPr>
              <w:t>（4）供电：</w:t>
            </w:r>
            <w:r w:rsidRPr="00856DAE">
              <w:rPr>
                <w:rFonts w:asciiTheme="minorEastAsia" w:hAnsiTheme="minorEastAsia" w:cstheme="minorEastAsia" w:hint="eastAsia"/>
                <w:sz w:val="24"/>
              </w:rPr>
              <w:t>项目区输电线路已配电完善，用电十分便捷，基本满足项目区内用电，但是由于本项目的用电特殊性，不仅用电负荷较大，且需要不间断保障用电，故需要一条1</w:t>
            </w:r>
            <w:r w:rsidRPr="00856DAE">
              <w:rPr>
                <w:rFonts w:asciiTheme="minorEastAsia" w:hAnsiTheme="minorEastAsia" w:cstheme="minorEastAsia"/>
                <w:sz w:val="24"/>
              </w:rPr>
              <w:t>0KV</w:t>
            </w:r>
            <w:r w:rsidRPr="00856DAE">
              <w:rPr>
                <w:rFonts w:asciiTheme="minorEastAsia" w:hAnsiTheme="minorEastAsia" w:cstheme="minorEastAsia" w:hint="eastAsia"/>
                <w:sz w:val="24"/>
              </w:rPr>
              <w:t>市政供电线路及项目现有柴油发电系统来共同保障项目的不间断用电。</w:t>
            </w:r>
          </w:p>
          <w:p w14:paraId="72230362" w14:textId="77777777" w:rsidR="00856DAE" w:rsidRP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sz w:val="24"/>
              </w:rPr>
              <w:t>（5）</w:t>
            </w:r>
            <w:r w:rsidRPr="00856DAE">
              <w:rPr>
                <w:rFonts w:asciiTheme="minorEastAsia" w:hAnsiTheme="minorEastAsia" w:cstheme="minorEastAsia" w:hint="eastAsia"/>
                <w:sz w:val="24"/>
              </w:rPr>
              <w:t>通信、通讯：项目区内有移动、联通等通信网络覆盖，区域网信息发达，对外联系广泛，通讯便捷。</w:t>
            </w:r>
          </w:p>
          <w:p w14:paraId="4445C84D" w14:textId="77777777" w:rsidR="00856DAE" w:rsidRDefault="00856DAE" w:rsidP="00856DAE">
            <w:pPr>
              <w:spacing w:line="360" w:lineRule="auto"/>
              <w:ind w:firstLine="480"/>
              <w:rPr>
                <w:rFonts w:asciiTheme="minorEastAsia" w:hAnsiTheme="minorEastAsia" w:cstheme="minorEastAsia"/>
                <w:sz w:val="24"/>
              </w:rPr>
            </w:pPr>
            <w:r w:rsidRPr="00856DAE">
              <w:rPr>
                <w:rFonts w:asciiTheme="minorEastAsia" w:hAnsiTheme="minorEastAsia" w:cstheme="minorEastAsia" w:hint="eastAsia"/>
                <w:sz w:val="24"/>
              </w:rPr>
              <w:t>本项目通信、通讯依托原有。</w:t>
            </w:r>
          </w:p>
          <w:p w14:paraId="08E5A28A" w14:textId="20776FDF" w:rsidR="00856DAE" w:rsidRPr="00856DAE" w:rsidRDefault="003D5015" w:rsidP="003C75D9">
            <w:pPr>
              <w:pStyle w:val="3"/>
              <w:adjustRightInd w:val="0"/>
              <w:snapToGrid w:val="0"/>
              <w:spacing w:before="0" w:after="0" w:line="360" w:lineRule="auto"/>
              <w:ind w:firstLineChars="200" w:firstLine="482"/>
              <w:rPr>
                <w:rFonts w:asciiTheme="minorEastAsia" w:hAnsiTheme="minorEastAsia"/>
                <w:sz w:val="24"/>
                <w:szCs w:val="24"/>
              </w:rPr>
            </w:pPr>
            <w:r>
              <w:rPr>
                <w:rFonts w:asciiTheme="minorEastAsia" w:hAnsiTheme="minorEastAsia" w:hint="eastAsia"/>
                <w:sz w:val="24"/>
                <w:szCs w:val="24"/>
              </w:rPr>
              <w:t>6</w:t>
            </w:r>
            <w:r w:rsidR="00856DAE" w:rsidRPr="00856DAE">
              <w:rPr>
                <w:rFonts w:asciiTheme="minorEastAsia" w:hAnsiTheme="minorEastAsia" w:hint="eastAsia"/>
                <w:sz w:val="24"/>
                <w:szCs w:val="24"/>
              </w:rPr>
              <w:t>、</w:t>
            </w:r>
            <w:r w:rsidR="00856DAE" w:rsidRPr="00856DAE">
              <w:rPr>
                <w:rFonts w:asciiTheme="minorEastAsia" w:hAnsiTheme="minorEastAsia"/>
                <w:sz w:val="24"/>
                <w:szCs w:val="24"/>
              </w:rPr>
              <w:t>劳动定员和工作制度</w:t>
            </w:r>
          </w:p>
          <w:p w14:paraId="6C993B15" w14:textId="5C7ACC92" w:rsidR="00856DAE" w:rsidRPr="00856DAE" w:rsidRDefault="00856DAE" w:rsidP="00856DAE">
            <w:pPr>
              <w:pStyle w:val="aff4"/>
              <w:ind w:firstLine="480"/>
              <w:rPr>
                <w:rFonts w:asciiTheme="minorEastAsia" w:eastAsiaTheme="minorEastAsia" w:hAnsiTheme="minorEastAsia"/>
                <w:szCs w:val="24"/>
              </w:rPr>
            </w:pPr>
            <w:r w:rsidRPr="00856DAE">
              <w:rPr>
                <w:rFonts w:asciiTheme="minorEastAsia" w:eastAsiaTheme="minorEastAsia" w:hAnsiTheme="minorEastAsia" w:hint="eastAsia"/>
                <w:szCs w:val="24"/>
              </w:rPr>
              <w:t>根据医院的实际情况，</w:t>
            </w:r>
            <w:r w:rsidR="00127FBE">
              <w:rPr>
                <w:rFonts w:asciiTheme="minorEastAsia" w:eastAsiaTheme="minorEastAsia" w:hAnsiTheme="minorEastAsia" w:hint="eastAsia"/>
                <w:szCs w:val="24"/>
              </w:rPr>
              <w:t>同德</w:t>
            </w:r>
            <w:r w:rsidRPr="00856DAE">
              <w:rPr>
                <w:rFonts w:asciiTheme="minorEastAsia" w:eastAsiaTheme="minorEastAsia" w:hAnsiTheme="minorEastAsia" w:hint="eastAsia"/>
                <w:szCs w:val="24"/>
              </w:rPr>
              <w:t>县人民医院现有员工1</w:t>
            </w:r>
            <w:r w:rsidRPr="00856DAE">
              <w:rPr>
                <w:rFonts w:asciiTheme="minorEastAsia" w:eastAsiaTheme="minorEastAsia" w:hAnsiTheme="minorEastAsia"/>
                <w:szCs w:val="24"/>
              </w:rPr>
              <w:t>36</w:t>
            </w:r>
            <w:r w:rsidR="003D5015">
              <w:rPr>
                <w:rFonts w:asciiTheme="minorEastAsia" w:eastAsiaTheme="minorEastAsia" w:hAnsiTheme="minorEastAsia" w:hint="eastAsia"/>
                <w:szCs w:val="24"/>
              </w:rPr>
              <w:t>人</w:t>
            </w:r>
            <w:r w:rsidRPr="00856DAE">
              <w:rPr>
                <w:rFonts w:asciiTheme="minorEastAsia" w:eastAsiaTheme="minorEastAsia" w:hAnsiTheme="minorEastAsia" w:hint="eastAsia"/>
                <w:szCs w:val="24"/>
              </w:rPr>
              <w:t>。</w:t>
            </w:r>
          </w:p>
          <w:p w14:paraId="4D7C8240" w14:textId="77777777" w:rsidR="00856DAE" w:rsidRDefault="00856DAE" w:rsidP="00884C23">
            <w:pPr>
              <w:adjustRightInd w:val="0"/>
              <w:snapToGrid w:val="0"/>
              <w:spacing w:line="360" w:lineRule="auto"/>
              <w:ind w:firstLine="480"/>
              <w:rPr>
                <w:rFonts w:asciiTheme="minorEastAsia" w:hAnsiTheme="minorEastAsia" w:cstheme="minorEastAsia"/>
                <w:sz w:val="24"/>
              </w:rPr>
            </w:pPr>
            <w:r w:rsidRPr="00856DAE">
              <w:rPr>
                <w:rFonts w:asciiTheme="minorEastAsia" w:hAnsiTheme="minorEastAsia" w:hint="eastAsia"/>
                <w:sz w:val="24"/>
              </w:rPr>
              <w:t>医院全年工作天数3</w:t>
            </w:r>
            <w:r w:rsidRPr="00856DAE">
              <w:rPr>
                <w:rFonts w:asciiTheme="minorEastAsia" w:hAnsiTheme="minorEastAsia"/>
                <w:sz w:val="24"/>
              </w:rPr>
              <w:t>65</w:t>
            </w:r>
            <w:r w:rsidRPr="00856DAE">
              <w:rPr>
                <w:rFonts w:asciiTheme="minorEastAsia" w:hAnsiTheme="minorEastAsia" w:hint="eastAsia"/>
                <w:sz w:val="24"/>
              </w:rPr>
              <w:t>天，医院工作制度为门诊白班、病区三班制，节假日或休息日及每晚均有值班医生护士。</w:t>
            </w:r>
          </w:p>
          <w:p w14:paraId="3C9DA133" w14:textId="53D3431E" w:rsidR="00BD746E" w:rsidRDefault="003D5015">
            <w:pPr>
              <w:pStyle w:val="a7"/>
              <w:keepNext/>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7</w:t>
            </w:r>
            <w:r w:rsidR="003E3584">
              <w:rPr>
                <w:rFonts w:asciiTheme="minorEastAsia" w:eastAsiaTheme="minorEastAsia" w:hAnsiTheme="minorEastAsia" w:cstheme="minorEastAsia" w:hint="eastAsia"/>
                <w:b/>
                <w:bCs/>
                <w:sz w:val="24"/>
              </w:rPr>
              <w:t>、总投资及资金来源</w:t>
            </w:r>
          </w:p>
          <w:p w14:paraId="063DF41A" w14:textId="77777777" w:rsidR="00BD746E" w:rsidRDefault="003E3584">
            <w:pPr>
              <w:ind w:firstLineChars="200" w:firstLine="480"/>
            </w:pPr>
            <w:r>
              <w:rPr>
                <w:rFonts w:asciiTheme="minorEastAsia" w:hAnsiTheme="minorEastAsia" w:cstheme="minorEastAsia" w:hint="eastAsia"/>
                <w:color w:val="000000" w:themeColor="text1"/>
                <w:sz w:val="24"/>
              </w:rPr>
              <w:t>本项目总投资</w:t>
            </w:r>
            <w:r w:rsidR="00884C23">
              <w:rPr>
                <w:rFonts w:ascii="宋体" w:eastAsia="宋体" w:hAnsi="宋体" w:cs="宋体"/>
                <w:sz w:val="24"/>
              </w:rPr>
              <w:t>1100</w:t>
            </w:r>
            <w:r>
              <w:rPr>
                <w:rFonts w:asciiTheme="minorEastAsia" w:hAnsiTheme="minorEastAsia" w:cstheme="minorEastAsia" w:hint="eastAsia"/>
                <w:color w:val="000000" w:themeColor="text1"/>
                <w:sz w:val="24"/>
              </w:rPr>
              <w:t>万元。</w:t>
            </w:r>
          </w:p>
        </w:tc>
      </w:tr>
      <w:tr w:rsidR="00BD746E" w14:paraId="7FBE317B" w14:textId="77777777">
        <w:trPr>
          <w:trHeight w:val="295"/>
          <w:jc w:val="center"/>
        </w:trPr>
        <w:tc>
          <w:tcPr>
            <w:tcW w:w="481" w:type="dxa"/>
            <w:vAlign w:val="center"/>
          </w:tcPr>
          <w:p w14:paraId="17873049" w14:textId="77777777" w:rsidR="00BD746E" w:rsidRDefault="00BD746E">
            <w:pPr>
              <w:pStyle w:val="af1"/>
              <w:adjustRightInd w:val="0"/>
              <w:snapToGrid w:val="0"/>
              <w:spacing w:beforeAutospacing="0" w:afterAutospacing="0"/>
              <w:jc w:val="center"/>
              <w:rPr>
                <w:rFonts w:ascii="Times New Roman" w:hAnsi="Times New Roman"/>
              </w:rPr>
            </w:pPr>
          </w:p>
          <w:p w14:paraId="385430C5" w14:textId="77777777" w:rsidR="00BD746E" w:rsidRDefault="00BD746E">
            <w:pPr>
              <w:pStyle w:val="af1"/>
              <w:adjustRightInd w:val="0"/>
              <w:snapToGrid w:val="0"/>
              <w:spacing w:beforeAutospacing="0" w:afterAutospacing="0"/>
              <w:jc w:val="center"/>
              <w:rPr>
                <w:rFonts w:ascii="Times New Roman" w:hAnsi="Times New Roman"/>
              </w:rPr>
            </w:pPr>
          </w:p>
          <w:p w14:paraId="10DFBDA7" w14:textId="77777777" w:rsidR="00BD746E" w:rsidRDefault="00BD746E">
            <w:pPr>
              <w:pStyle w:val="af1"/>
              <w:adjustRightInd w:val="0"/>
              <w:snapToGrid w:val="0"/>
              <w:spacing w:beforeAutospacing="0" w:afterAutospacing="0"/>
              <w:jc w:val="center"/>
              <w:rPr>
                <w:rFonts w:ascii="Times New Roman" w:hAnsi="Times New Roman"/>
              </w:rPr>
            </w:pPr>
          </w:p>
          <w:p w14:paraId="727B591A" w14:textId="77777777" w:rsidR="00BD746E" w:rsidRDefault="00BD746E">
            <w:pPr>
              <w:pStyle w:val="af1"/>
              <w:adjustRightInd w:val="0"/>
              <w:snapToGrid w:val="0"/>
              <w:spacing w:beforeAutospacing="0" w:afterAutospacing="0"/>
              <w:jc w:val="center"/>
              <w:rPr>
                <w:rFonts w:ascii="Times New Roman" w:hAnsi="Times New Roman"/>
              </w:rPr>
            </w:pPr>
          </w:p>
          <w:p w14:paraId="01162572" w14:textId="77777777" w:rsidR="00BD746E" w:rsidRDefault="00BD746E">
            <w:pPr>
              <w:pStyle w:val="af1"/>
              <w:adjustRightInd w:val="0"/>
              <w:snapToGrid w:val="0"/>
              <w:spacing w:beforeAutospacing="0" w:afterAutospacing="0"/>
              <w:jc w:val="center"/>
              <w:rPr>
                <w:rFonts w:ascii="Times New Roman" w:hAnsi="Times New Roman"/>
              </w:rPr>
            </w:pPr>
          </w:p>
          <w:p w14:paraId="49A74893" w14:textId="77777777" w:rsidR="00BD746E" w:rsidRDefault="00BD746E">
            <w:pPr>
              <w:pStyle w:val="af1"/>
              <w:adjustRightInd w:val="0"/>
              <w:snapToGrid w:val="0"/>
              <w:spacing w:beforeAutospacing="0" w:afterAutospacing="0"/>
              <w:jc w:val="center"/>
              <w:rPr>
                <w:rFonts w:ascii="Times New Roman" w:hAnsi="Times New Roman"/>
              </w:rPr>
            </w:pPr>
          </w:p>
          <w:p w14:paraId="31981828" w14:textId="77777777" w:rsidR="00BD746E" w:rsidRDefault="00BD746E">
            <w:pPr>
              <w:pStyle w:val="af1"/>
              <w:adjustRightInd w:val="0"/>
              <w:snapToGrid w:val="0"/>
              <w:spacing w:beforeAutospacing="0" w:afterAutospacing="0"/>
              <w:jc w:val="center"/>
              <w:rPr>
                <w:rFonts w:ascii="Times New Roman" w:hAnsi="Times New Roman"/>
              </w:rPr>
            </w:pPr>
          </w:p>
          <w:p w14:paraId="32E372ED" w14:textId="77777777" w:rsidR="00BD746E" w:rsidRDefault="00BD746E">
            <w:pPr>
              <w:pStyle w:val="af1"/>
              <w:adjustRightInd w:val="0"/>
              <w:snapToGrid w:val="0"/>
              <w:spacing w:beforeAutospacing="0" w:afterAutospacing="0"/>
              <w:jc w:val="center"/>
              <w:rPr>
                <w:rFonts w:ascii="Times New Roman" w:hAnsi="Times New Roman"/>
              </w:rPr>
            </w:pPr>
          </w:p>
          <w:p w14:paraId="5ABCB102" w14:textId="77777777" w:rsidR="00BD746E" w:rsidRDefault="00BD746E">
            <w:pPr>
              <w:pStyle w:val="af1"/>
              <w:adjustRightInd w:val="0"/>
              <w:snapToGrid w:val="0"/>
              <w:spacing w:beforeAutospacing="0" w:afterAutospacing="0"/>
              <w:jc w:val="center"/>
              <w:rPr>
                <w:rFonts w:ascii="Times New Roman" w:hAnsi="Times New Roman"/>
              </w:rPr>
            </w:pPr>
          </w:p>
          <w:p w14:paraId="13DF7B70" w14:textId="77777777" w:rsidR="00BD746E" w:rsidRDefault="00BD746E">
            <w:pPr>
              <w:pStyle w:val="af1"/>
              <w:adjustRightInd w:val="0"/>
              <w:snapToGrid w:val="0"/>
              <w:spacing w:beforeAutospacing="0" w:afterAutospacing="0"/>
              <w:jc w:val="center"/>
              <w:rPr>
                <w:rFonts w:ascii="Times New Roman" w:hAnsi="Times New Roman"/>
              </w:rPr>
            </w:pPr>
          </w:p>
          <w:p w14:paraId="7F8F25C4" w14:textId="77777777" w:rsidR="00BD746E" w:rsidRDefault="00BD746E">
            <w:pPr>
              <w:pStyle w:val="af1"/>
              <w:adjustRightInd w:val="0"/>
              <w:snapToGrid w:val="0"/>
              <w:spacing w:beforeAutospacing="0" w:afterAutospacing="0"/>
              <w:jc w:val="center"/>
              <w:rPr>
                <w:rFonts w:ascii="Times New Roman" w:hAnsi="Times New Roman"/>
              </w:rPr>
            </w:pPr>
          </w:p>
          <w:p w14:paraId="31A8C53E" w14:textId="77777777" w:rsidR="00BD746E" w:rsidRDefault="003E3584">
            <w:pPr>
              <w:pStyle w:val="af1"/>
              <w:adjustRightInd w:val="0"/>
              <w:snapToGrid w:val="0"/>
              <w:spacing w:beforeAutospacing="0" w:afterAutospacing="0"/>
              <w:jc w:val="center"/>
              <w:rPr>
                <w:rFonts w:ascii="Times New Roman" w:hAnsi="Times New Roman"/>
                <w:sz w:val="21"/>
                <w:szCs w:val="21"/>
              </w:rPr>
            </w:pPr>
            <w:r>
              <w:rPr>
                <w:rFonts w:ascii="Times New Roman" w:hAnsi="Times New Roman" w:hint="eastAsia"/>
              </w:rPr>
              <w:t>工艺流程和产排污环节</w:t>
            </w:r>
          </w:p>
        </w:tc>
        <w:tc>
          <w:tcPr>
            <w:tcW w:w="8630" w:type="dxa"/>
            <w:vAlign w:val="center"/>
          </w:tcPr>
          <w:p w14:paraId="32A3AAE0" w14:textId="77777777" w:rsidR="00BD746E" w:rsidRDefault="003E3584">
            <w:pPr>
              <w:spacing w:line="360" w:lineRule="auto"/>
              <w:rPr>
                <w:rFonts w:ascii="宋体" w:eastAsia="宋体" w:hAnsi="宋体" w:cs="宋体"/>
                <w:b/>
                <w:bCs/>
                <w:sz w:val="24"/>
              </w:rPr>
            </w:pPr>
            <w:r>
              <w:rPr>
                <w:rFonts w:ascii="宋体" w:eastAsia="宋体" w:hAnsi="宋体" w:cs="宋体" w:hint="eastAsia"/>
                <w:b/>
                <w:bCs/>
                <w:sz w:val="24"/>
              </w:rPr>
              <w:lastRenderedPageBreak/>
              <w:t>一、施工期</w:t>
            </w:r>
          </w:p>
          <w:p w14:paraId="4BDF1490" w14:textId="77777777" w:rsidR="00BD746E" w:rsidRDefault="00C06376">
            <w:pPr>
              <w:pStyle w:val="21"/>
              <w:spacing w:line="360" w:lineRule="auto"/>
              <w:ind w:leftChars="0" w:left="0" w:firstLine="480"/>
              <w:rPr>
                <w:sz w:val="24"/>
                <w:szCs w:val="20"/>
              </w:rPr>
            </w:pPr>
            <w:r w:rsidRPr="00C06376">
              <w:rPr>
                <w:sz w:val="24"/>
                <w:szCs w:val="20"/>
              </w:rPr>
              <w:t>施工期主要工艺流程</w:t>
            </w:r>
            <w:proofErr w:type="gramStart"/>
            <w:r w:rsidRPr="00C06376">
              <w:rPr>
                <w:sz w:val="24"/>
                <w:szCs w:val="20"/>
              </w:rPr>
              <w:t>及产污工序</w:t>
            </w:r>
            <w:proofErr w:type="gramEnd"/>
            <w:r w:rsidRPr="00C06376">
              <w:rPr>
                <w:sz w:val="24"/>
                <w:szCs w:val="20"/>
              </w:rPr>
              <w:t>如下：</w:t>
            </w:r>
          </w:p>
          <w:p w14:paraId="4824B333" w14:textId="77777777" w:rsidR="00BD746E" w:rsidRPr="00C06376" w:rsidRDefault="00C06376" w:rsidP="00C06376">
            <w:r w:rsidRPr="00C06376">
              <w:rPr>
                <w:noProof/>
              </w:rPr>
              <w:lastRenderedPageBreak/>
              <w:drawing>
                <wp:inline distT="0" distB="0" distL="0" distR="0" wp14:anchorId="0F216136" wp14:editId="0E9B0D44">
                  <wp:extent cx="53244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2085975"/>
                          </a:xfrm>
                          <a:prstGeom prst="rect">
                            <a:avLst/>
                          </a:prstGeom>
                          <a:noFill/>
                          <a:ln>
                            <a:noFill/>
                          </a:ln>
                        </pic:spPr>
                      </pic:pic>
                    </a:graphicData>
                  </a:graphic>
                </wp:inline>
              </w:drawing>
            </w:r>
          </w:p>
          <w:p w14:paraId="42FB9208" w14:textId="77777777" w:rsidR="00BD746E" w:rsidRDefault="003E3584">
            <w:pPr>
              <w:spacing w:line="360" w:lineRule="auto"/>
              <w:ind w:firstLineChars="200" w:firstLine="422"/>
              <w:jc w:val="center"/>
              <w:rPr>
                <w:rFonts w:ascii="宋体" w:eastAsia="宋体" w:hAnsi="宋体" w:cs="宋体"/>
                <w:b/>
                <w:bCs/>
                <w:szCs w:val="21"/>
              </w:rPr>
            </w:pPr>
            <w:r>
              <w:rPr>
                <w:rFonts w:ascii="宋体" w:eastAsia="宋体" w:hAnsi="宋体" w:cs="宋体" w:hint="eastAsia"/>
                <w:b/>
                <w:bCs/>
                <w:szCs w:val="21"/>
              </w:rPr>
              <w:t>图1   施工流程</w:t>
            </w:r>
            <w:proofErr w:type="gramStart"/>
            <w:r>
              <w:rPr>
                <w:rFonts w:ascii="宋体" w:eastAsia="宋体" w:hAnsi="宋体" w:cs="宋体" w:hint="eastAsia"/>
                <w:b/>
                <w:bCs/>
                <w:szCs w:val="21"/>
              </w:rPr>
              <w:t>及产污环节</w:t>
            </w:r>
            <w:proofErr w:type="gramEnd"/>
            <w:r>
              <w:rPr>
                <w:rFonts w:ascii="宋体" w:eastAsia="宋体" w:hAnsi="宋体" w:cs="宋体" w:hint="eastAsia"/>
                <w:b/>
                <w:bCs/>
                <w:szCs w:val="21"/>
              </w:rPr>
              <w:t>图</w:t>
            </w:r>
          </w:p>
          <w:p w14:paraId="481E02F7" w14:textId="77777777" w:rsidR="00C06376" w:rsidRPr="00027218" w:rsidRDefault="00C06376" w:rsidP="00027218">
            <w:pPr>
              <w:spacing w:line="360" w:lineRule="auto"/>
              <w:ind w:firstLine="480"/>
              <w:rPr>
                <w:rFonts w:asciiTheme="minorEastAsia" w:hAnsiTheme="minorEastAsia"/>
                <w:sz w:val="24"/>
              </w:rPr>
            </w:pPr>
            <w:r w:rsidRPr="00027218">
              <w:rPr>
                <w:rFonts w:asciiTheme="minorEastAsia" w:hAnsiTheme="minorEastAsia"/>
                <w:sz w:val="24"/>
              </w:rPr>
              <w:t>（1）基础工程</w:t>
            </w:r>
          </w:p>
          <w:p w14:paraId="42649133" w14:textId="77777777" w:rsidR="00C06376" w:rsidRPr="00027218" w:rsidRDefault="00C06376" w:rsidP="00027218">
            <w:pPr>
              <w:spacing w:line="360" w:lineRule="auto"/>
              <w:ind w:firstLine="480"/>
              <w:rPr>
                <w:rFonts w:asciiTheme="minorEastAsia" w:hAnsiTheme="minorEastAsia"/>
                <w:sz w:val="24"/>
              </w:rPr>
            </w:pPr>
            <w:r w:rsidRPr="00027218">
              <w:rPr>
                <w:rFonts w:asciiTheme="minorEastAsia" w:hAnsiTheme="minorEastAsia"/>
                <w:sz w:val="24"/>
              </w:rPr>
              <w:t>建设项目基础工程主要为场地平整、场地的填土和夯实。</w:t>
            </w:r>
          </w:p>
          <w:p w14:paraId="272338B5" w14:textId="77777777" w:rsidR="00C06376" w:rsidRPr="00027218" w:rsidRDefault="00C06376" w:rsidP="00027218">
            <w:pPr>
              <w:spacing w:line="360" w:lineRule="auto"/>
              <w:ind w:firstLine="480"/>
              <w:rPr>
                <w:rFonts w:asciiTheme="minorEastAsia" w:hAnsiTheme="minorEastAsia"/>
                <w:sz w:val="24"/>
              </w:rPr>
            </w:pPr>
            <w:r w:rsidRPr="00027218">
              <w:rPr>
                <w:rFonts w:asciiTheme="minorEastAsia" w:hAnsiTheme="minorEastAsia"/>
                <w:sz w:val="24"/>
              </w:rPr>
              <w:t>首先进行的是护围挖土主要为场地的基础土方挖掘，使用的主要工程机械是挖掘机和重型运输卡车。在挖方过程，宜保存好表土，在回填时再作为绿化用土，也可较少重复运土量。主要污染物是挖掘出的土方，施工机械产生的噪声、粉尘，工人的生活污水。开挖后做好地下基础。</w:t>
            </w:r>
            <w:r w:rsidRPr="00027218">
              <w:rPr>
                <w:rFonts w:asciiTheme="minorEastAsia" w:hAnsiTheme="minorEastAsia"/>
                <w:sz w:val="24"/>
              </w:rPr>
              <w:cr/>
              <w:t xml:space="preserve">    然后主要为场地的填土和夯实。建筑工人将碎石、砂土、粘土共同用作填土材料。利用压路机分片压碾，并浇水湿润填土以利于密实。然后利用起重机械吊起特制的重锤来冲击基土表面，使地基受到压密，一般夯打为8-12遍。该工段主要污染物为施工机械产生的噪声、粉尘和排放的尾气。</w:t>
            </w:r>
          </w:p>
          <w:p w14:paraId="0D432FCE" w14:textId="77777777" w:rsidR="00C06376" w:rsidRPr="00027218" w:rsidRDefault="00C06376" w:rsidP="00027218">
            <w:pPr>
              <w:spacing w:line="360" w:lineRule="auto"/>
              <w:ind w:firstLine="480"/>
              <w:rPr>
                <w:rFonts w:asciiTheme="minorEastAsia" w:hAnsiTheme="minorEastAsia"/>
                <w:sz w:val="24"/>
              </w:rPr>
            </w:pPr>
            <w:r w:rsidRPr="00027218">
              <w:rPr>
                <w:rFonts w:asciiTheme="minorEastAsia" w:hAnsiTheme="minorEastAsia"/>
                <w:sz w:val="24"/>
              </w:rPr>
              <w:t>（2）主体工程</w:t>
            </w:r>
          </w:p>
          <w:p w14:paraId="658DA037" w14:textId="77777777" w:rsidR="00C06376" w:rsidRPr="00027218" w:rsidRDefault="00C06376" w:rsidP="00027218">
            <w:pPr>
              <w:spacing w:line="360" w:lineRule="auto"/>
              <w:ind w:firstLine="480"/>
              <w:rPr>
                <w:rFonts w:asciiTheme="minorEastAsia" w:hAnsiTheme="minorEastAsia"/>
                <w:sz w:val="24"/>
              </w:rPr>
            </w:pPr>
            <w:r w:rsidRPr="00027218">
              <w:rPr>
                <w:rFonts w:asciiTheme="minorEastAsia" w:hAnsiTheme="minorEastAsia"/>
                <w:sz w:val="24"/>
              </w:rPr>
              <w:t>建设项目施工期主体工程主要为钻孔灌注，现浇钢</w:t>
            </w:r>
            <w:proofErr w:type="gramStart"/>
            <w:r w:rsidRPr="00027218">
              <w:rPr>
                <w:rFonts w:asciiTheme="minorEastAsia" w:hAnsiTheme="minorEastAsia"/>
                <w:sz w:val="24"/>
              </w:rPr>
              <w:t>砼</w:t>
            </w:r>
            <w:proofErr w:type="gramEnd"/>
            <w:r w:rsidRPr="00027218">
              <w:rPr>
                <w:rFonts w:asciiTheme="minorEastAsia" w:hAnsiTheme="minorEastAsia"/>
                <w:sz w:val="24"/>
              </w:rPr>
              <w:t>柱、梁，砖墙砌筑。建设项目利用钻孔设备进行钻孔后，用钢筋混凝土浇灌。浇灌时注入预先拌制均匀的混凝土，随灌随振，振捣均匀，防止混凝土不实和素浆上浮。然后根据施工图纸，进行钢筋的配料和加工，</w:t>
            </w:r>
            <w:proofErr w:type="gramStart"/>
            <w:r w:rsidRPr="00027218">
              <w:rPr>
                <w:rFonts w:asciiTheme="minorEastAsia" w:hAnsiTheme="minorEastAsia"/>
                <w:sz w:val="24"/>
              </w:rPr>
              <w:t>安装于架好的</w:t>
            </w:r>
            <w:proofErr w:type="gramEnd"/>
            <w:r w:rsidRPr="00027218">
              <w:rPr>
                <w:rFonts w:asciiTheme="minorEastAsia" w:hAnsiTheme="minorEastAsia"/>
                <w:sz w:val="24"/>
              </w:rPr>
              <w:t>模板之处，及时</w:t>
            </w:r>
            <w:proofErr w:type="gramStart"/>
            <w:r w:rsidRPr="00027218">
              <w:rPr>
                <w:rFonts w:asciiTheme="minorEastAsia" w:hAnsiTheme="minorEastAsia"/>
                <w:sz w:val="24"/>
              </w:rPr>
              <w:t>连续灌筑混凝土</w:t>
            </w:r>
            <w:proofErr w:type="gramEnd"/>
            <w:r w:rsidRPr="00027218">
              <w:rPr>
                <w:rFonts w:asciiTheme="minorEastAsia" w:hAnsiTheme="minorEastAsia"/>
                <w:sz w:val="24"/>
              </w:rPr>
              <w:t>，并捣实使混凝土成型。建设项目在砖墙砌筑时，首先进行水泥砂浆的调配，然后再挂线砌筑。该工段工期较长，主要污染物为搅拌机产生的噪声、尾气，搅拌砂浆时的砂浆水，碎砖和废砂等固废。</w:t>
            </w:r>
          </w:p>
          <w:p w14:paraId="05484888" w14:textId="77777777" w:rsidR="00C06376" w:rsidRPr="00027218" w:rsidRDefault="00C06376" w:rsidP="00027218">
            <w:pPr>
              <w:spacing w:line="360" w:lineRule="auto"/>
              <w:ind w:firstLineChars="200" w:firstLine="480"/>
              <w:rPr>
                <w:rFonts w:asciiTheme="minorEastAsia" w:hAnsiTheme="minorEastAsia"/>
                <w:sz w:val="24"/>
              </w:rPr>
            </w:pPr>
            <w:r w:rsidRPr="00027218">
              <w:rPr>
                <w:rFonts w:asciiTheme="minorEastAsia" w:hAnsiTheme="minorEastAsia"/>
                <w:sz w:val="24"/>
              </w:rPr>
              <w:t>（3）设备安装</w:t>
            </w:r>
          </w:p>
          <w:p w14:paraId="4113481F" w14:textId="77777777" w:rsidR="00C06376" w:rsidRPr="00027218" w:rsidRDefault="00C06376" w:rsidP="00027218">
            <w:pPr>
              <w:pStyle w:val="a2"/>
              <w:spacing w:line="360" w:lineRule="auto"/>
              <w:ind w:firstLineChars="200" w:firstLine="480"/>
              <w:rPr>
                <w:rFonts w:asciiTheme="minorEastAsia" w:hAnsiTheme="minorEastAsia"/>
                <w:sz w:val="24"/>
              </w:rPr>
            </w:pPr>
            <w:r w:rsidRPr="00027218">
              <w:rPr>
                <w:rFonts w:asciiTheme="minorEastAsia" w:hAnsiTheme="minorEastAsia"/>
                <w:sz w:val="24"/>
              </w:rPr>
              <w:t>包括电梯、医疗设备安装、水雨管网铺设等施工，主要污染物是施工机械产生的噪声、尾气等</w:t>
            </w:r>
            <w:r w:rsidR="00027218" w:rsidRPr="00027218">
              <w:rPr>
                <w:rFonts w:asciiTheme="minorEastAsia" w:hAnsiTheme="minorEastAsia" w:hint="eastAsia"/>
                <w:sz w:val="24"/>
              </w:rPr>
              <w:t>。</w:t>
            </w:r>
          </w:p>
          <w:p w14:paraId="1BC2A861" w14:textId="77777777" w:rsidR="00BD746E" w:rsidRDefault="003E3584">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二、运行期</w:t>
            </w:r>
          </w:p>
          <w:p w14:paraId="15C23FEC" w14:textId="77777777" w:rsidR="00BD746E" w:rsidRPr="00027218" w:rsidRDefault="00027218">
            <w:pPr>
              <w:spacing w:line="360" w:lineRule="auto"/>
              <w:ind w:firstLine="480"/>
              <w:rPr>
                <w:rFonts w:ascii="宋体" w:eastAsia="宋体" w:hAnsi="宋体" w:cs="宋体"/>
                <w:sz w:val="24"/>
              </w:rPr>
            </w:pPr>
            <w:r w:rsidRPr="00027218">
              <w:rPr>
                <w:sz w:val="24"/>
              </w:rPr>
              <w:t>本项目运营期工艺流程</w:t>
            </w:r>
            <w:proofErr w:type="gramStart"/>
            <w:r w:rsidRPr="00027218">
              <w:rPr>
                <w:sz w:val="24"/>
              </w:rPr>
              <w:t>及产污节点</w:t>
            </w:r>
            <w:proofErr w:type="gramEnd"/>
            <w:r w:rsidRPr="00027218">
              <w:rPr>
                <w:sz w:val="24"/>
              </w:rPr>
              <w:t>图如下</w:t>
            </w:r>
            <w:r w:rsidRPr="00027218">
              <w:rPr>
                <w:rFonts w:hint="eastAsia"/>
                <w:sz w:val="24"/>
              </w:rPr>
              <w:t>：</w:t>
            </w:r>
          </w:p>
          <w:p w14:paraId="581AFA6E" w14:textId="77777777" w:rsidR="00BD746E" w:rsidRDefault="00027218">
            <w:pPr>
              <w:pStyle w:val="aa"/>
              <w:jc w:val="center"/>
              <w:rPr>
                <w:rFonts w:ascii="宋体" w:eastAsia="宋体" w:hAnsi="宋体" w:cs="宋体"/>
                <w:sz w:val="24"/>
              </w:rPr>
            </w:pPr>
            <w:r>
              <w:rPr>
                <w:noProof/>
                <w:sz w:val="20"/>
              </w:rPr>
              <w:drawing>
                <wp:inline distT="0" distB="0" distL="0" distR="0" wp14:anchorId="6D58A977" wp14:editId="7D6A2A2C">
                  <wp:extent cx="4724048" cy="22098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4724048" cy="2209800"/>
                          </a:xfrm>
                          <a:prstGeom prst="rect">
                            <a:avLst/>
                          </a:prstGeom>
                        </pic:spPr>
                      </pic:pic>
                    </a:graphicData>
                  </a:graphic>
                </wp:inline>
              </w:drawing>
            </w:r>
          </w:p>
          <w:p w14:paraId="1E06228F" w14:textId="77777777" w:rsidR="00BD746E" w:rsidRDefault="003E3584">
            <w:pPr>
              <w:jc w:val="center"/>
              <w:rPr>
                <w:rFonts w:ascii="宋体" w:eastAsia="宋体" w:hAnsi="宋体" w:cs="宋体"/>
                <w:b/>
                <w:bCs/>
                <w:szCs w:val="21"/>
              </w:rPr>
            </w:pPr>
            <w:r>
              <w:rPr>
                <w:rFonts w:ascii="宋体" w:eastAsia="宋体" w:hAnsi="宋体" w:cs="宋体" w:hint="eastAsia"/>
                <w:b/>
                <w:bCs/>
                <w:szCs w:val="21"/>
              </w:rPr>
              <w:t xml:space="preserve">图2           </w:t>
            </w:r>
            <w:r w:rsidR="00027218">
              <w:rPr>
                <w:rFonts w:ascii="宋体" w:eastAsia="宋体" w:hAnsi="宋体" w:cs="宋体" w:hint="eastAsia"/>
                <w:b/>
                <w:bCs/>
                <w:szCs w:val="21"/>
              </w:rPr>
              <w:t>运营期</w:t>
            </w:r>
            <w:r>
              <w:rPr>
                <w:rFonts w:ascii="宋体" w:eastAsia="宋体" w:hAnsi="宋体" w:cs="宋体" w:hint="eastAsia"/>
                <w:b/>
                <w:bCs/>
                <w:szCs w:val="21"/>
              </w:rPr>
              <w:t>工艺流程</w:t>
            </w:r>
            <w:proofErr w:type="gramStart"/>
            <w:r>
              <w:rPr>
                <w:rFonts w:ascii="宋体" w:eastAsia="宋体" w:hAnsi="宋体" w:cs="宋体" w:hint="eastAsia"/>
                <w:b/>
                <w:bCs/>
                <w:szCs w:val="21"/>
              </w:rPr>
              <w:t>及产污环节</w:t>
            </w:r>
            <w:proofErr w:type="gramEnd"/>
            <w:r>
              <w:rPr>
                <w:rFonts w:ascii="宋体" w:eastAsia="宋体" w:hAnsi="宋体" w:cs="宋体" w:hint="eastAsia"/>
                <w:b/>
                <w:bCs/>
                <w:szCs w:val="21"/>
              </w:rPr>
              <w:t>示意图</w:t>
            </w:r>
          </w:p>
          <w:p w14:paraId="6C687E32" w14:textId="77777777" w:rsidR="00BD746E" w:rsidRDefault="00027218" w:rsidP="00027218">
            <w:pPr>
              <w:spacing w:line="360" w:lineRule="auto"/>
              <w:ind w:firstLineChars="200" w:firstLine="480"/>
              <w:rPr>
                <w:rFonts w:ascii="宋体" w:eastAsia="宋体" w:hAnsi="宋体" w:cs="宋体"/>
                <w:sz w:val="24"/>
              </w:rPr>
            </w:pPr>
            <w:r w:rsidRPr="00027218">
              <w:rPr>
                <w:rFonts w:ascii="宋体" w:eastAsia="宋体" w:hAnsi="宋体" w:cs="宋体"/>
                <w:sz w:val="24"/>
              </w:rPr>
              <w:t>由上图分析可知，项目营运过程中的污染主要为：医疗废水、生活污水、噪声、医疗废物、生活垃圾等</w:t>
            </w:r>
            <w:r>
              <w:rPr>
                <w:rFonts w:ascii="宋体" w:eastAsia="宋体" w:hAnsi="宋体" w:cs="宋体" w:hint="eastAsia"/>
                <w:sz w:val="24"/>
              </w:rPr>
              <w:t>。</w:t>
            </w:r>
          </w:p>
        </w:tc>
      </w:tr>
      <w:tr w:rsidR="00BD746E" w14:paraId="0D028B2A" w14:textId="77777777">
        <w:trPr>
          <w:trHeight w:val="295"/>
          <w:jc w:val="center"/>
        </w:trPr>
        <w:tc>
          <w:tcPr>
            <w:tcW w:w="481" w:type="dxa"/>
            <w:vAlign w:val="center"/>
          </w:tcPr>
          <w:p w14:paraId="3E7D3C7C" w14:textId="77777777" w:rsidR="00BD746E" w:rsidRDefault="003E3584">
            <w:pPr>
              <w:pStyle w:val="af1"/>
              <w:adjustRightInd w:val="0"/>
              <w:snapToGrid w:val="0"/>
              <w:spacing w:beforeAutospacing="0" w:afterAutospacing="0"/>
              <w:jc w:val="center"/>
              <w:rPr>
                <w:rFonts w:ascii="Times New Roman" w:hAnsi="Times New Roman"/>
              </w:rPr>
            </w:pPr>
            <w:r>
              <w:rPr>
                <w:rFonts w:ascii="Times New Roman" w:hAnsi="Times New Roman" w:hint="eastAsia"/>
              </w:rPr>
              <w:lastRenderedPageBreak/>
              <w:t>与项目有关的原有环境污染问题</w:t>
            </w:r>
          </w:p>
        </w:tc>
        <w:tc>
          <w:tcPr>
            <w:tcW w:w="8630" w:type="dxa"/>
            <w:vAlign w:val="center"/>
          </w:tcPr>
          <w:p w14:paraId="6E2AAA8B"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（1）给水</w:t>
            </w:r>
          </w:p>
          <w:p w14:paraId="75DD9340" w14:textId="15D23A69"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医技楼南侧</w:t>
            </w:r>
            <w:r w:rsidR="003D5015">
              <w:rPr>
                <w:rFonts w:asciiTheme="minorEastAsia" w:eastAsiaTheme="minorEastAsia" w:hAnsiTheme="minorEastAsia" w:hint="eastAsia"/>
                <w:szCs w:val="24"/>
              </w:rPr>
              <w:t>道</w:t>
            </w:r>
            <w:r w:rsidRPr="00027218">
              <w:rPr>
                <w:rFonts w:asciiTheme="minorEastAsia" w:eastAsiaTheme="minorEastAsia" w:hAnsiTheme="minorEastAsia" w:hint="eastAsia"/>
                <w:szCs w:val="24"/>
              </w:rPr>
              <w:t>路有市政给水管网，市政给水管网管径为D</w:t>
            </w:r>
            <w:r w:rsidRPr="00027218">
              <w:rPr>
                <w:rFonts w:asciiTheme="minorEastAsia" w:eastAsiaTheme="minorEastAsia" w:hAnsiTheme="minorEastAsia"/>
                <w:szCs w:val="24"/>
              </w:rPr>
              <w:t>N200</w:t>
            </w:r>
            <w:r w:rsidRPr="00027218">
              <w:rPr>
                <w:rFonts w:asciiTheme="minorEastAsia" w:eastAsiaTheme="minorEastAsia" w:hAnsiTheme="minorEastAsia" w:hint="eastAsia"/>
                <w:szCs w:val="24"/>
              </w:rPr>
              <w:t>，水压为0</w:t>
            </w:r>
            <w:r w:rsidRPr="00027218">
              <w:rPr>
                <w:rFonts w:asciiTheme="minorEastAsia" w:eastAsiaTheme="minorEastAsia" w:hAnsiTheme="minorEastAsia"/>
                <w:szCs w:val="24"/>
              </w:rPr>
              <w:t>.25MPa</w:t>
            </w:r>
            <w:r w:rsidRPr="00027218">
              <w:rPr>
                <w:rFonts w:asciiTheme="minorEastAsia" w:eastAsiaTheme="minorEastAsia" w:hAnsiTheme="minorEastAsia" w:hint="eastAsia"/>
                <w:szCs w:val="24"/>
              </w:rPr>
              <w:t>。医院已从市政给水管网引入一根D</w:t>
            </w:r>
            <w:r w:rsidRPr="00027218">
              <w:rPr>
                <w:rFonts w:asciiTheme="minorEastAsia" w:eastAsiaTheme="minorEastAsia" w:hAnsiTheme="minorEastAsia"/>
                <w:szCs w:val="24"/>
              </w:rPr>
              <w:t>N15</w:t>
            </w:r>
            <w:r w:rsidRPr="00027218">
              <w:rPr>
                <w:rFonts w:asciiTheme="minorEastAsia" w:eastAsiaTheme="minorEastAsia" w:hAnsiTheme="minorEastAsia" w:hint="eastAsia"/>
                <w:szCs w:val="24"/>
              </w:rPr>
              <w:t>的给水干管，用以满足医院现有供水需求。</w:t>
            </w:r>
          </w:p>
          <w:p w14:paraId="5066E8B9"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（2）排水</w:t>
            </w:r>
          </w:p>
          <w:p w14:paraId="16FADF65" w14:textId="3C253C84"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医院排水为雨、污分流制。雨水经院内现有雨水管网排入场地南侧</w:t>
            </w:r>
            <w:r w:rsidR="003D5015">
              <w:rPr>
                <w:rFonts w:asciiTheme="minorEastAsia" w:eastAsiaTheme="minorEastAsia" w:hAnsiTheme="minorEastAsia" w:hint="eastAsia"/>
                <w:szCs w:val="24"/>
              </w:rPr>
              <w:t>道</w:t>
            </w:r>
            <w:r w:rsidRPr="00027218">
              <w:rPr>
                <w:rFonts w:asciiTheme="minorEastAsia" w:eastAsiaTheme="minorEastAsia" w:hAnsiTheme="minorEastAsia" w:hint="eastAsia"/>
                <w:szCs w:val="24"/>
              </w:rPr>
              <w:t>路市政D</w:t>
            </w:r>
            <w:r w:rsidRPr="00027218">
              <w:rPr>
                <w:rFonts w:asciiTheme="minorEastAsia" w:eastAsiaTheme="minorEastAsia" w:hAnsiTheme="minorEastAsia"/>
                <w:szCs w:val="24"/>
              </w:rPr>
              <w:t>N300</w:t>
            </w:r>
            <w:r w:rsidRPr="00027218">
              <w:rPr>
                <w:rFonts w:asciiTheme="minorEastAsia" w:eastAsiaTheme="minorEastAsia" w:hAnsiTheme="minorEastAsia" w:hint="eastAsia"/>
                <w:szCs w:val="24"/>
              </w:rPr>
              <w:t>的雨水管网，污水经消毒池消毒处理后，排入场地南侧学院路市政污水管网；项目食堂污水经隔油池处理后进入化粪池处理，后进入院区污水站；项目门诊楼和住院楼污水排入化粪池处理后进入污水站，</w:t>
            </w:r>
            <w:proofErr w:type="gramStart"/>
            <w:r w:rsidRPr="00027218">
              <w:rPr>
                <w:rFonts w:asciiTheme="minorEastAsia" w:eastAsiaTheme="minorEastAsia" w:hAnsiTheme="minorEastAsia" w:hint="eastAsia"/>
                <w:szCs w:val="24"/>
              </w:rPr>
              <w:t>污水站尾水处理</w:t>
            </w:r>
            <w:proofErr w:type="gramEnd"/>
            <w:r w:rsidRPr="00027218">
              <w:rPr>
                <w:rFonts w:asciiTheme="minorEastAsia" w:eastAsiaTheme="minorEastAsia" w:hAnsiTheme="minorEastAsia" w:hint="eastAsia"/>
                <w:szCs w:val="24"/>
              </w:rPr>
              <w:t>达标后排入医院南侧</w:t>
            </w:r>
            <w:r w:rsidR="003D5015">
              <w:rPr>
                <w:rFonts w:asciiTheme="minorEastAsia" w:eastAsiaTheme="minorEastAsia" w:hAnsiTheme="minorEastAsia" w:hint="eastAsia"/>
                <w:szCs w:val="24"/>
              </w:rPr>
              <w:t>道</w:t>
            </w:r>
            <w:r w:rsidRPr="00027218">
              <w:rPr>
                <w:rFonts w:asciiTheme="minorEastAsia" w:eastAsiaTheme="minorEastAsia" w:hAnsiTheme="minorEastAsia" w:hint="eastAsia"/>
                <w:szCs w:val="24"/>
              </w:rPr>
              <w:t>路的污水管网，进入</w:t>
            </w:r>
            <w:r w:rsidR="00127FBE">
              <w:rPr>
                <w:rFonts w:asciiTheme="minorEastAsia" w:eastAsiaTheme="minorEastAsia" w:hAnsiTheme="minorEastAsia" w:hint="eastAsia"/>
                <w:szCs w:val="24"/>
              </w:rPr>
              <w:t>同德</w:t>
            </w:r>
            <w:r w:rsidRPr="00027218">
              <w:rPr>
                <w:rFonts w:asciiTheme="minorEastAsia" w:eastAsiaTheme="minorEastAsia" w:hAnsiTheme="minorEastAsia" w:hint="eastAsia"/>
                <w:szCs w:val="24"/>
              </w:rPr>
              <w:t>县污水处理厂处理。</w:t>
            </w:r>
          </w:p>
          <w:p w14:paraId="3158E588"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（3）采暖</w:t>
            </w:r>
          </w:p>
          <w:p w14:paraId="3A6A62F4" w14:textId="49FAC4D4"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医院南侧</w:t>
            </w:r>
            <w:r w:rsidR="003D5015">
              <w:rPr>
                <w:rFonts w:asciiTheme="minorEastAsia" w:eastAsiaTheme="minorEastAsia" w:hAnsiTheme="minorEastAsia" w:hint="eastAsia"/>
                <w:szCs w:val="24"/>
              </w:rPr>
              <w:t>道</w:t>
            </w:r>
            <w:r w:rsidRPr="00027218">
              <w:rPr>
                <w:rFonts w:asciiTheme="minorEastAsia" w:eastAsiaTheme="minorEastAsia" w:hAnsiTheme="minorEastAsia" w:hint="eastAsia"/>
                <w:szCs w:val="24"/>
              </w:rPr>
              <w:t>路有市政供暖管网，管径为D</w:t>
            </w:r>
            <w:r w:rsidRPr="00027218">
              <w:rPr>
                <w:rFonts w:asciiTheme="minorEastAsia" w:eastAsiaTheme="minorEastAsia" w:hAnsiTheme="minorEastAsia"/>
                <w:szCs w:val="24"/>
              </w:rPr>
              <w:t>N200</w:t>
            </w:r>
            <w:r w:rsidRPr="00027218">
              <w:rPr>
                <w:rFonts w:asciiTheme="minorEastAsia" w:eastAsiaTheme="minorEastAsia" w:hAnsiTheme="minorEastAsia" w:hint="eastAsia"/>
                <w:szCs w:val="24"/>
              </w:rPr>
              <w:t>，压力为2</w:t>
            </w:r>
            <w:r w:rsidRPr="00027218">
              <w:rPr>
                <w:rFonts w:asciiTheme="minorEastAsia" w:eastAsiaTheme="minorEastAsia" w:hAnsiTheme="minorEastAsia"/>
                <w:szCs w:val="24"/>
              </w:rPr>
              <w:t>.0MPa</w:t>
            </w:r>
            <w:r w:rsidRPr="00027218">
              <w:rPr>
                <w:rFonts w:asciiTheme="minorEastAsia" w:eastAsiaTheme="minorEastAsia" w:hAnsiTheme="minorEastAsia" w:hint="eastAsia"/>
                <w:szCs w:val="24"/>
              </w:rPr>
              <w:t>。采暖用市政集中供暖。</w:t>
            </w:r>
          </w:p>
          <w:p w14:paraId="1E630E99"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（4）供电</w:t>
            </w:r>
          </w:p>
          <w:p w14:paraId="5933C2E5"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医院南侧学院路有市政1</w:t>
            </w:r>
            <w:r w:rsidRPr="00027218">
              <w:rPr>
                <w:rFonts w:asciiTheme="minorEastAsia" w:eastAsiaTheme="minorEastAsia" w:hAnsiTheme="minorEastAsia"/>
                <w:szCs w:val="24"/>
              </w:rPr>
              <w:t>0KV</w:t>
            </w:r>
            <w:r w:rsidRPr="00027218">
              <w:rPr>
                <w:rFonts w:asciiTheme="minorEastAsia" w:eastAsiaTheme="minorEastAsia" w:hAnsiTheme="minorEastAsia" w:hint="eastAsia"/>
                <w:szCs w:val="24"/>
              </w:rPr>
              <w:t>供电线路，医院有一台2</w:t>
            </w:r>
            <w:r w:rsidRPr="00027218">
              <w:rPr>
                <w:rFonts w:asciiTheme="minorEastAsia" w:eastAsiaTheme="minorEastAsia" w:hAnsiTheme="minorEastAsia"/>
                <w:szCs w:val="24"/>
              </w:rPr>
              <w:t>50KVA</w:t>
            </w:r>
            <w:r w:rsidRPr="00027218">
              <w:rPr>
                <w:rFonts w:asciiTheme="minorEastAsia" w:eastAsiaTheme="minorEastAsia" w:hAnsiTheme="minorEastAsia" w:hint="eastAsia"/>
                <w:szCs w:val="24"/>
              </w:rPr>
              <w:t>变压器、一台3</w:t>
            </w:r>
            <w:r w:rsidRPr="00027218">
              <w:rPr>
                <w:rFonts w:asciiTheme="minorEastAsia" w:eastAsiaTheme="minorEastAsia" w:hAnsiTheme="minorEastAsia"/>
                <w:szCs w:val="24"/>
              </w:rPr>
              <w:t>0KW</w:t>
            </w:r>
            <w:r w:rsidRPr="00027218">
              <w:rPr>
                <w:rFonts w:asciiTheme="minorEastAsia" w:eastAsiaTheme="minorEastAsia" w:hAnsiTheme="minorEastAsia" w:hint="eastAsia"/>
                <w:szCs w:val="24"/>
              </w:rPr>
              <w:t>的柴油发电机。满足医院供电需求。</w:t>
            </w:r>
          </w:p>
          <w:p w14:paraId="31C8B7B0"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lastRenderedPageBreak/>
              <w:t>（5）通信、通讯</w:t>
            </w:r>
          </w:p>
          <w:p w14:paraId="7C3BB55F"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项目区内有联通、移动等通信网络覆盖，区域网信息发达，对外联系广泛，通讯便捷。</w:t>
            </w:r>
          </w:p>
          <w:p w14:paraId="19AA06EF" w14:textId="77777777" w:rsidR="00027218" w:rsidRPr="00027218" w:rsidRDefault="00027218" w:rsidP="00027218">
            <w:pPr>
              <w:adjustRightInd w:val="0"/>
              <w:snapToGrid w:val="0"/>
              <w:spacing w:line="360" w:lineRule="auto"/>
              <w:ind w:firstLineChars="200" w:firstLine="480"/>
              <w:rPr>
                <w:rFonts w:asciiTheme="minorEastAsia" w:hAnsiTheme="minorEastAsia"/>
                <w:sz w:val="24"/>
              </w:rPr>
            </w:pPr>
            <w:r w:rsidRPr="00027218">
              <w:rPr>
                <w:rFonts w:asciiTheme="minorEastAsia" w:hAnsiTheme="minorEastAsia" w:hint="eastAsia"/>
                <w:sz w:val="24"/>
              </w:rPr>
              <w:t>根据实际调查及医院提供的资料，原人民医院在运营期间产生的废水、废气、</w:t>
            </w:r>
            <w:proofErr w:type="gramStart"/>
            <w:r w:rsidRPr="00027218">
              <w:rPr>
                <w:rFonts w:asciiTheme="minorEastAsia" w:hAnsiTheme="minorEastAsia" w:hint="eastAsia"/>
                <w:sz w:val="24"/>
              </w:rPr>
              <w:t>固废等都有</w:t>
            </w:r>
            <w:proofErr w:type="gramEnd"/>
            <w:r w:rsidRPr="00027218">
              <w:rPr>
                <w:rFonts w:asciiTheme="minorEastAsia" w:hAnsiTheme="minorEastAsia" w:hint="eastAsia"/>
                <w:sz w:val="24"/>
              </w:rPr>
              <w:t>合理优化的处置方式，具体如下：</w:t>
            </w:r>
          </w:p>
          <w:p w14:paraId="2AD8B766" w14:textId="77777777" w:rsidR="00027218" w:rsidRPr="00027218" w:rsidRDefault="00027218" w:rsidP="00027218">
            <w:pPr>
              <w:adjustRightInd w:val="0"/>
              <w:snapToGrid w:val="0"/>
              <w:spacing w:line="360" w:lineRule="auto"/>
              <w:ind w:firstLineChars="200" w:firstLine="480"/>
              <w:rPr>
                <w:rFonts w:asciiTheme="minorEastAsia" w:hAnsiTheme="minorEastAsia"/>
                <w:sz w:val="24"/>
              </w:rPr>
            </w:pPr>
            <w:r w:rsidRPr="00027218">
              <w:rPr>
                <w:rFonts w:asciiTheme="minorEastAsia" w:hAnsiTheme="minorEastAsia" w:hint="eastAsia"/>
                <w:sz w:val="24"/>
              </w:rPr>
              <w:t>（1）废水处置方式</w:t>
            </w:r>
          </w:p>
          <w:p w14:paraId="57007CD9" w14:textId="67AD1C1D" w:rsidR="00027218" w:rsidRPr="00027218" w:rsidRDefault="00027218" w:rsidP="00027218">
            <w:pPr>
              <w:adjustRightInd w:val="0"/>
              <w:snapToGrid w:val="0"/>
              <w:spacing w:line="360" w:lineRule="auto"/>
              <w:ind w:firstLineChars="200" w:firstLine="480"/>
              <w:rPr>
                <w:rFonts w:asciiTheme="minorEastAsia" w:hAnsiTheme="minorEastAsia"/>
                <w:sz w:val="24"/>
              </w:rPr>
            </w:pPr>
            <w:r w:rsidRPr="00027218">
              <w:rPr>
                <w:rFonts w:asciiTheme="minorEastAsia" w:hAnsiTheme="minorEastAsia" w:hint="eastAsia"/>
                <w:sz w:val="24"/>
              </w:rPr>
              <w:t>医疗废水：采用“化粪池+二级生化处理+消毒”工艺，处理能力为</w:t>
            </w:r>
            <w:r w:rsidR="003D5015">
              <w:rPr>
                <w:rFonts w:asciiTheme="minorEastAsia" w:hAnsiTheme="minorEastAsia" w:hint="eastAsia"/>
                <w:sz w:val="24"/>
              </w:rPr>
              <w:t>100</w:t>
            </w:r>
            <w:r w:rsidRPr="00027218">
              <w:rPr>
                <w:rFonts w:asciiTheme="minorEastAsia" w:hAnsiTheme="minorEastAsia"/>
                <w:sz w:val="24"/>
              </w:rPr>
              <w:t>m³/d</w:t>
            </w:r>
            <w:r w:rsidRPr="00027218">
              <w:rPr>
                <w:rFonts w:asciiTheme="minorEastAsia" w:hAnsiTheme="minorEastAsia" w:hint="eastAsia"/>
                <w:sz w:val="24"/>
              </w:rPr>
              <w:t>。污水处理站已采取严格的防渗防腐措施。</w:t>
            </w:r>
          </w:p>
          <w:p w14:paraId="48C284E5"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食堂废水：隔油池处理后排入化粪池处理，再次排入已建污水处理站，处理达标后排入市政管网。</w:t>
            </w:r>
          </w:p>
          <w:p w14:paraId="69712CE4"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（2）废气处置方式</w:t>
            </w:r>
          </w:p>
          <w:p w14:paraId="35D40FA7"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食堂油烟：经处理效率为7</w:t>
            </w:r>
            <w:r w:rsidRPr="00027218">
              <w:rPr>
                <w:rFonts w:asciiTheme="minorEastAsia" w:eastAsiaTheme="minorEastAsia" w:hAnsiTheme="minorEastAsia"/>
                <w:szCs w:val="24"/>
              </w:rPr>
              <w:t>5%</w:t>
            </w:r>
            <w:r w:rsidRPr="00027218">
              <w:rPr>
                <w:rFonts w:asciiTheme="minorEastAsia" w:eastAsiaTheme="minorEastAsia" w:hAnsiTheme="minorEastAsia" w:hint="eastAsia"/>
                <w:szCs w:val="24"/>
              </w:rPr>
              <w:t>的油烟吸收装置除油烟后排放</w:t>
            </w:r>
            <w:r>
              <w:rPr>
                <w:rFonts w:asciiTheme="minorEastAsia" w:eastAsiaTheme="minorEastAsia" w:hAnsiTheme="minorEastAsia" w:hint="eastAsia"/>
                <w:szCs w:val="24"/>
              </w:rPr>
              <w:t>。</w:t>
            </w:r>
          </w:p>
          <w:p w14:paraId="236957EE"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恶臭气体：定期喷洒除臭剂、污水处理站周围已设置绿化隔离带。</w:t>
            </w:r>
          </w:p>
          <w:p w14:paraId="1B5F0C45"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（3）固废处置方式</w:t>
            </w:r>
          </w:p>
          <w:p w14:paraId="28667F7F"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生活垃圾：分类收集后定期清运，环卫部门统一清运。</w:t>
            </w:r>
          </w:p>
          <w:p w14:paraId="7F35E919" w14:textId="77777777" w:rsidR="00027218" w:rsidRPr="00027218" w:rsidRDefault="00027218" w:rsidP="00027218">
            <w:pPr>
              <w:pStyle w:val="0"/>
              <w:adjustRightInd w:val="0"/>
              <w:snapToGrid w:val="0"/>
              <w:ind w:firstLine="480"/>
              <w:rPr>
                <w:rFonts w:asciiTheme="minorEastAsia" w:eastAsiaTheme="minorEastAsia" w:hAnsiTheme="minorEastAsia"/>
                <w:szCs w:val="24"/>
              </w:rPr>
            </w:pPr>
            <w:r w:rsidRPr="00027218">
              <w:rPr>
                <w:rFonts w:asciiTheme="minorEastAsia" w:eastAsiaTheme="minorEastAsia" w:hAnsiTheme="minorEastAsia" w:hint="eastAsia"/>
                <w:szCs w:val="24"/>
              </w:rPr>
              <w:t>医疗垃圾：设置</w:t>
            </w:r>
            <w:proofErr w:type="gramStart"/>
            <w:r w:rsidRPr="00027218">
              <w:rPr>
                <w:rFonts w:asciiTheme="minorEastAsia" w:eastAsiaTheme="minorEastAsia" w:hAnsiTheme="minorEastAsia" w:hint="eastAsia"/>
                <w:szCs w:val="24"/>
              </w:rPr>
              <w:t>了危废暂存</w:t>
            </w:r>
            <w:proofErr w:type="gramEnd"/>
            <w:r w:rsidRPr="00027218">
              <w:rPr>
                <w:rFonts w:asciiTheme="minorEastAsia" w:eastAsiaTheme="minorEastAsia" w:hAnsiTheme="minorEastAsia" w:hint="eastAsia"/>
                <w:szCs w:val="24"/>
              </w:rPr>
              <w:t>间收集医疗废物，委托</w:t>
            </w:r>
            <w:proofErr w:type="gramStart"/>
            <w:r w:rsidRPr="00027218">
              <w:rPr>
                <w:rFonts w:asciiTheme="minorEastAsia" w:eastAsiaTheme="minorEastAsia" w:hAnsiTheme="minorEastAsia" w:hint="eastAsia"/>
                <w:szCs w:val="24"/>
              </w:rPr>
              <w:t>青海纬峰环保</w:t>
            </w:r>
            <w:proofErr w:type="gramEnd"/>
            <w:r w:rsidRPr="00027218">
              <w:rPr>
                <w:rFonts w:asciiTheme="minorEastAsia" w:eastAsiaTheme="minorEastAsia" w:hAnsiTheme="minorEastAsia" w:hint="eastAsia"/>
                <w:szCs w:val="24"/>
              </w:rPr>
              <w:t>科技服务有限公司定期运往海北州医疗废物处置中心处理。</w:t>
            </w:r>
          </w:p>
          <w:p w14:paraId="523C6C9A" w14:textId="77777777" w:rsidR="00027218" w:rsidRPr="00027218" w:rsidRDefault="00027218" w:rsidP="00027218">
            <w:pPr>
              <w:adjustRightInd w:val="0"/>
              <w:snapToGrid w:val="0"/>
              <w:spacing w:line="360" w:lineRule="auto"/>
              <w:ind w:firstLineChars="200" w:firstLine="480"/>
              <w:rPr>
                <w:rFonts w:asciiTheme="minorEastAsia" w:hAnsiTheme="minorEastAsia"/>
                <w:sz w:val="24"/>
              </w:rPr>
            </w:pPr>
            <w:r w:rsidRPr="00027218">
              <w:rPr>
                <w:rFonts w:asciiTheme="minorEastAsia" w:hAnsiTheme="minorEastAsia" w:hint="eastAsia"/>
                <w:sz w:val="24"/>
              </w:rPr>
              <w:t>综上可知，原医院</w:t>
            </w:r>
            <w:proofErr w:type="gramStart"/>
            <w:r w:rsidRPr="00027218">
              <w:rPr>
                <w:rFonts w:asciiTheme="minorEastAsia" w:hAnsiTheme="minorEastAsia" w:hint="eastAsia"/>
                <w:sz w:val="24"/>
              </w:rPr>
              <w:t>各污染</w:t>
            </w:r>
            <w:proofErr w:type="gramEnd"/>
            <w:r w:rsidRPr="00027218">
              <w:rPr>
                <w:rFonts w:asciiTheme="minorEastAsia" w:hAnsiTheme="minorEastAsia" w:hint="eastAsia"/>
                <w:sz w:val="24"/>
              </w:rPr>
              <w:t>问题都得到合理处置，对环境影响很小。</w:t>
            </w:r>
          </w:p>
          <w:p w14:paraId="731F27FC" w14:textId="77777777" w:rsidR="00027218" w:rsidRPr="00027218" w:rsidRDefault="00027218" w:rsidP="00027218">
            <w:pPr>
              <w:pStyle w:val="0"/>
              <w:ind w:firstLine="422"/>
              <w:jc w:val="center"/>
              <w:rPr>
                <w:b/>
                <w:bCs/>
                <w:sz w:val="21"/>
                <w:szCs w:val="21"/>
              </w:rPr>
            </w:pPr>
            <w:r>
              <w:rPr>
                <w:rFonts w:hint="eastAsia"/>
                <w:b/>
                <w:bCs/>
                <w:sz w:val="21"/>
                <w:szCs w:val="21"/>
              </w:rPr>
              <w:t>表</w:t>
            </w:r>
            <w:r>
              <w:rPr>
                <w:rFonts w:hint="eastAsia"/>
                <w:b/>
                <w:bCs/>
                <w:sz w:val="21"/>
                <w:szCs w:val="21"/>
              </w:rPr>
              <w:t>5</w:t>
            </w:r>
            <w:r>
              <w:rPr>
                <w:b/>
                <w:bCs/>
                <w:sz w:val="21"/>
                <w:szCs w:val="21"/>
              </w:rPr>
              <w:t xml:space="preserve">     </w:t>
            </w:r>
            <w:r w:rsidRPr="00027218">
              <w:rPr>
                <w:rFonts w:hint="eastAsia"/>
                <w:b/>
                <w:bCs/>
                <w:sz w:val="21"/>
                <w:szCs w:val="21"/>
              </w:rPr>
              <w:t>现有污染物排放一览表</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781"/>
              <w:gridCol w:w="5095"/>
            </w:tblGrid>
            <w:tr w:rsidR="00027218" w:rsidRPr="00027218" w14:paraId="7BF74F66" w14:textId="77777777" w:rsidTr="00D429AD">
              <w:trPr>
                <w:trHeight w:val="427"/>
              </w:trPr>
              <w:tc>
                <w:tcPr>
                  <w:tcW w:w="3062" w:type="dxa"/>
                  <w:gridSpan w:val="2"/>
                  <w:shd w:val="clear" w:color="auto" w:fill="auto"/>
                  <w:vAlign w:val="center"/>
                </w:tcPr>
                <w:p w14:paraId="0D4DD8CC"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污染物</w:t>
                  </w:r>
                </w:p>
              </w:tc>
              <w:tc>
                <w:tcPr>
                  <w:tcW w:w="5095" w:type="dxa"/>
                  <w:shd w:val="clear" w:color="auto" w:fill="auto"/>
                  <w:vAlign w:val="center"/>
                </w:tcPr>
                <w:p w14:paraId="7E82D376"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处理措施</w:t>
                  </w:r>
                </w:p>
              </w:tc>
            </w:tr>
            <w:tr w:rsidR="00027218" w:rsidRPr="00027218" w14:paraId="7B16FBD9" w14:textId="77777777" w:rsidTr="00D429AD">
              <w:trPr>
                <w:trHeight w:val="427"/>
              </w:trPr>
              <w:tc>
                <w:tcPr>
                  <w:tcW w:w="1281" w:type="dxa"/>
                  <w:vMerge w:val="restart"/>
                  <w:shd w:val="clear" w:color="auto" w:fill="auto"/>
                  <w:vAlign w:val="center"/>
                </w:tcPr>
                <w:p w14:paraId="59ADEDDF"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废水</w:t>
                  </w:r>
                </w:p>
              </w:tc>
              <w:tc>
                <w:tcPr>
                  <w:tcW w:w="1781" w:type="dxa"/>
                  <w:shd w:val="clear" w:color="auto" w:fill="auto"/>
                  <w:vAlign w:val="center"/>
                </w:tcPr>
                <w:p w14:paraId="008B5A8F"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医疗废水</w:t>
                  </w:r>
                </w:p>
              </w:tc>
              <w:tc>
                <w:tcPr>
                  <w:tcW w:w="5095" w:type="dxa"/>
                  <w:shd w:val="clear" w:color="auto" w:fill="auto"/>
                  <w:vAlign w:val="center"/>
                </w:tcPr>
                <w:p w14:paraId="7D1DCB8E"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采用“化粪池+二级生化处理+消毒”工艺处理后排入市政管网</w:t>
                  </w:r>
                </w:p>
              </w:tc>
            </w:tr>
            <w:tr w:rsidR="00027218" w:rsidRPr="00027218" w14:paraId="35DC450F" w14:textId="77777777" w:rsidTr="00D429AD">
              <w:trPr>
                <w:trHeight w:val="427"/>
              </w:trPr>
              <w:tc>
                <w:tcPr>
                  <w:tcW w:w="1281" w:type="dxa"/>
                  <w:vMerge/>
                  <w:shd w:val="clear" w:color="auto" w:fill="auto"/>
                  <w:vAlign w:val="center"/>
                </w:tcPr>
                <w:p w14:paraId="3BC8A38D"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p>
              </w:tc>
              <w:tc>
                <w:tcPr>
                  <w:tcW w:w="1781" w:type="dxa"/>
                  <w:shd w:val="clear" w:color="auto" w:fill="auto"/>
                  <w:vAlign w:val="center"/>
                </w:tcPr>
                <w:p w14:paraId="1B372B78"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食堂废水</w:t>
                  </w:r>
                </w:p>
              </w:tc>
              <w:tc>
                <w:tcPr>
                  <w:tcW w:w="5095" w:type="dxa"/>
                  <w:shd w:val="clear" w:color="auto" w:fill="auto"/>
                  <w:vAlign w:val="center"/>
                </w:tcPr>
                <w:p w14:paraId="2E8B6CDE"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隔油池处理后排入化粪池处理，再次排入已建污水处理站，处理达标后排入市政管网</w:t>
                  </w:r>
                </w:p>
              </w:tc>
            </w:tr>
            <w:tr w:rsidR="00027218" w:rsidRPr="00027218" w14:paraId="2011DE38" w14:textId="77777777" w:rsidTr="00D429AD">
              <w:trPr>
                <w:trHeight w:val="414"/>
              </w:trPr>
              <w:tc>
                <w:tcPr>
                  <w:tcW w:w="1281" w:type="dxa"/>
                  <w:vMerge w:val="restart"/>
                  <w:shd w:val="clear" w:color="auto" w:fill="auto"/>
                  <w:vAlign w:val="center"/>
                </w:tcPr>
                <w:p w14:paraId="5E522411"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废气</w:t>
                  </w:r>
                </w:p>
              </w:tc>
              <w:tc>
                <w:tcPr>
                  <w:tcW w:w="1781" w:type="dxa"/>
                  <w:shd w:val="clear" w:color="auto" w:fill="auto"/>
                  <w:vAlign w:val="center"/>
                </w:tcPr>
                <w:p w14:paraId="103E954B"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食堂油烟</w:t>
                  </w:r>
                </w:p>
              </w:tc>
              <w:tc>
                <w:tcPr>
                  <w:tcW w:w="5095" w:type="dxa"/>
                  <w:shd w:val="clear" w:color="auto" w:fill="auto"/>
                  <w:vAlign w:val="center"/>
                </w:tcPr>
                <w:p w14:paraId="4BF20E0D"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经油烟吸收装置除油烟后排放</w:t>
                  </w:r>
                </w:p>
              </w:tc>
            </w:tr>
            <w:tr w:rsidR="00027218" w:rsidRPr="00027218" w14:paraId="1AA56ADC" w14:textId="77777777" w:rsidTr="00D429AD">
              <w:trPr>
                <w:trHeight w:val="427"/>
              </w:trPr>
              <w:tc>
                <w:tcPr>
                  <w:tcW w:w="1281" w:type="dxa"/>
                  <w:vMerge/>
                  <w:shd w:val="clear" w:color="auto" w:fill="auto"/>
                  <w:vAlign w:val="center"/>
                </w:tcPr>
                <w:p w14:paraId="6886C77C"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p>
              </w:tc>
              <w:tc>
                <w:tcPr>
                  <w:tcW w:w="1781" w:type="dxa"/>
                  <w:shd w:val="clear" w:color="auto" w:fill="auto"/>
                  <w:vAlign w:val="center"/>
                </w:tcPr>
                <w:p w14:paraId="159FC248"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恶臭气体</w:t>
                  </w:r>
                </w:p>
              </w:tc>
              <w:tc>
                <w:tcPr>
                  <w:tcW w:w="5095" w:type="dxa"/>
                  <w:shd w:val="clear" w:color="auto" w:fill="auto"/>
                  <w:vAlign w:val="center"/>
                </w:tcPr>
                <w:p w14:paraId="2CECFCA7"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定期喷洒除臭剂、污水处理站周围已设置绿化隔离带</w:t>
                  </w:r>
                </w:p>
              </w:tc>
            </w:tr>
            <w:tr w:rsidR="00027218" w:rsidRPr="00027218" w14:paraId="5F77B0B6" w14:textId="77777777" w:rsidTr="00D429AD">
              <w:trPr>
                <w:trHeight w:val="427"/>
              </w:trPr>
              <w:tc>
                <w:tcPr>
                  <w:tcW w:w="1281" w:type="dxa"/>
                  <w:vMerge w:val="restart"/>
                  <w:shd w:val="clear" w:color="auto" w:fill="auto"/>
                  <w:vAlign w:val="center"/>
                </w:tcPr>
                <w:p w14:paraId="57014BBE"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固废</w:t>
                  </w:r>
                </w:p>
              </w:tc>
              <w:tc>
                <w:tcPr>
                  <w:tcW w:w="1781" w:type="dxa"/>
                  <w:shd w:val="clear" w:color="auto" w:fill="auto"/>
                  <w:vAlign w:val="center"/>
                </w:tcPr>
                <w:p w14:paraId="67C39F59"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生活垃圾</w:t>
                  </w:r>
                </w:p>
              </w:tc>
              <w:tc>
                <w:tcPr>
                  <w:tcW w:w="5095" w:type="dxa"/>
                  <w:shd w:val="clear" w:color="auto" w:fill="auto"/>
                  <w:vAlign w:val="center"/>
                </w:tcPr>
                <w:p w14:paraId="56C505AD"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分类收集后定期清运，环卫部门统一清运</w:t>
                  </w:r>
                </w:p>
              </w:tc>
            </w:tr>
            <w:tr w:rsidR="00027218" w:rsidRPr="00027218" w14:paraId="22D7F2A2" w14:textId="77777777" w:rsidTr="00D429AD">
              <w:trPr>
                <w:trHeight w:val="427"/>
              </w:trPr>
              <w:tc>
                <w:tcPr>
                  <w:tcW w:w="1281" w:type="dxa"/>
                  <w:vMerge/>
                  <w:shd w:val="clear" w:color="auto" w:fill="auto"/>
                  <w:vAlign w:val="center"/>
                </w:tcPr>
                <w:p w14:paraId="0DC3216B"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p>
              </w:tc>
              <w:tc>
                <w:tcPr>
                  <w:tcW w:w="1781" w:type="dxa"/>
                  <w:shd w:val="clear" w:color="auto" w:fill="auto"/>
                  <w:vAlign w:val="center"/>
                </w:tcPr>
                <w:p w14:paraId="11E5BD8C"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医疗垃圾</w:t>
                  </w:r>
                </w:p>
              </w:tc>
              <w:tc>
                <w:tcPr>
                  <w:tcW w:w="5095" w:type="dxa"/>
                  <w:shd w:val="clear" w:color="auto" w:fill="auto"/>
                  <w:vAlign w:val="center"/>
                </w:tcPr>
                <w:p w14:paraId="35A555C3" w14:textId="77777777" w:rsidR="00027218" w:rsidRPr="00027218" w:rsidRDefault="00027218" w:rsidP="00027218">
                  <w:pPr>
                    <w:pStyle w:val="0"/>
                    <w:ind w:firstLineChars="0" w:firstLine="0"/>
                    <w:jc w:val="center"/>
                    <w:rPr>
                      <w:rFonts w:asciiTheme="minorEastAsia" w:eastAsiaTheme="minorEastAsia" w:hAnsiTheme="minorEastAsia"/>
                      <w:sz w:val="21"/>
                      <w:szCs w:val="21"/>
                    </w:rPr>
                  </w:pPr>
                  <w:r w:rsidRPr="00027218">
                    <w:rPr>
                      <w:rFonts w:asciiTheme="minorEastAsia" w:eastAsiaTheme="minorEastAsia" w:hAnsiTheme="minorEastAsia" w:hint="eastAsia"/>
                      <w:sz w:val="21"/>
                      <w:szCs w:val="21"/>
                    </w:rPr>
                    <w:t>设置</w:t>
                  </w:r>
                  <w:proofErr w:type="gramStart"/>
                  <w:r w:rsidRPr="00027218">
                    <w:rPr>
                      <w:rFonts w:asciiTheme="minorEastAsia" w:eastAsiaTheme="minorEastAsia" w:hAnsiTheme="minorEastAsia" w:hint="eastAsia"/>
                      <w:sz w:val="21"/>
                      <w:szCs w:val="21"/>
                    </w:rPr>
                    <w:t>了危废暂存</w:t>
                  </w:r>
                  <w:proofErr w:type="gramEnd"/>
                  <w:r w:rsidRPr="00027218">
                    <w:rPr>
                      <w:rFonts w:asciiTheme="minorEastAsia" w:eastAsiaTheme="minorEastAsia" w:hAnsiTheme="minorEastAsia" w:hint="eastAsia"/>
                      <w:sz w:val="21"/>
                      <w:szCs w:val="21"/>
                    </w:rPr>
                    <w:t>间收集医疗废物，委托</w:t>
                  </w:r>
                  <w:proofErr w:type="gramStart"/>
                  <w:r w:rsidRPr="00027218">
                    <w:rPr>
                      <w:rFonts w:asciiTheme="minorEastAsia" w:eastAsiaTheme="minorEastAsia" w:hAnsiTheme="minorEastAsia" w:hint="eastAsia"/>
                      <w:sz w:val="21"/>
                      <w:szCs w:val="21"/>
                    </w:rPr>
                    <w:t>青海纬峰环保</w:t>
                  </w:r>
                  <w:proofErr w:type="gramEnd"/>
                  <w:r w:rsidRPr="00027218">
                    <w:rPr>
                      <w:rFonts w:asciiTheme="minorEastAsia" w:eastAsiaTheme="minorEastAsia" w:hAnsiTheme="minorEastAsia" w:hint="eastAsia"/>
                      <w:sz w:val="21"/>
                      <w:szCs w:val="21"/>
                    </w:rPr>
                    <w:t>科技服务有限公司定期运往海北州医疗废物处置中心</w:t>
                  </w:r>
                  <w:r w:rsidRPr="00027218">
                    <w:rPr>
                      <w:rFonts w:asciiTheme="minorEastAsia" w:eastAsiaTheme="minorEastAsia" w:hAnsiTheme="minorEastAsia" w:hint="eastAsia"/>
                      <w:sz w:val="21"/>
                      <w:szCs w:val="21"/>
                    </w:rPr>
                    <w:lastRenderedPageBreak/>
                    <w:t>处理</w:t>
                  </w:r>
                </w:p>
              </w:tc>
            </w:tr>
          </w:tbl>
          <w:p w14:paraId="4D428C05" w14:textId="77777777" w:rsidR="00BD746E" w:rsidRPr="00027218" w:rsidRDefault="00BD746E" w:rsidP="008D73EE">
            <w:pPr>
              <w:rPr>
                <w:rFonts w:ascii="宋体" w:eastAsia="宋体" w:hAnsi="宋体" w:cs="宋体"/>
                <w:sz w:val="24"/>
              </w:rPr>
            </w:pPr>
          </w:p>
        </w:tc>
      </w:tr>
    </w:tbl>
    <w:p w14:paraId="35A17A96" w14:textId="77777777" w:rsidR="00BD746E" w:rsidRDefault="00BD746E">
      <w:pPr>
        <w:pStyle w:val="a2"/>
        <w:jc w:val="both"/>
        <w:rPr>
          <w:rFonts w:ascii="黑体" w:eastAsia="黑体" w:hAnsi="黑体"/>
          <w:snapToGrid w:val="0"/>
          <w:sz w:val="30"/>
          <w:szCs w:val="30"/>
        </w:rPr>
        <w:sectPr w:rsidR="00BD746E">
          <w:pgSz w:w="11906" w:h="16838"/>
          <w:pgMar w:top="1440" w:right="1474" w:bottom="1440" w:left="1800" w:header="851" w:footer="992" w:gutter="0"/>
          <w:pgNumType w:fmt="numberInDash"/>
          <w:cols w:space="425"/>
          <w:docGrid w:type="lines" w:linePitch="312"/>
        </w:sectPr>
      </w:pPr>
    </w:p>
    <w:p w14:paraId="0EE8AC67" w14:textId="77777777" w:rsidR="00BD746E" w:rsidRDefault="003E3584">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三、区域环境质量现状、环境保护目标及评价标准</w:t>
      </w:r>
    </w:p>
    <w:tbl>
      <w:tblPr>
        <w:tblW w:w="93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8897"/>
      </w:tblGrid>
      <w:tr w:rsidR="00BD746E" w14:paraId="05FC24C9" w14:textId="77777777">
        <w:trPr>
          <w:trHeight w:val="896"/>
          <w:jc w:val="center"/>
        </w:trPr>
        <w:tc>
          <w:tcPr>
            <w:tcW w:w="453" w:type="dxa"/>
            <w:vAlign w:val="center"/>
          </w:tcPr>
          <w:p w14:paraId="0F2AB214" w14:textId="77777777" w:rsidR="00BD746E" w:rsidRDefault="003E3584">
            <w:pPr>
              <w:adjustRightInd w:val="0"/>
              <w:snapToGrid w:val="0"/>
              <w:jc w:val="center"/>
              <w:rPr>
                <w:rFonts w:ascii="Times New Roman" w:hAnsi="Times New Roman" w:cs="Times New Roman"/>
                <w:kern w:val="0"/>
                <w:sz w:val="24"/>
              </w:rPr>
            </w:pPr>
            <w:r>
              <w:rPr>
                <w:rFonts w:ascii="Times New Roman" w:hAnsi="Times New Roman" w:cs="Times New Roman" w:hint="eastAsia"/>
                <w:kern w:val="0"/>
                <w:sz w:val="24"/>
              </w:rPr>
              <w:t>区域</w:t>
            </w:r>
          </w:p>
          <w:p w14:paraId="73FE67C1" w14:textId="77777777" w:rsidR="00BD746E" w:rsidRDefault="003E3584">
            <w:pPr>
              <w:adjustRightInd w:val="0"/>
              <w:snapToGrid w:val="0"/>
              <w:jc w:val="center"/>
              <w:rPr>
                <w:rFonts w:ascii="Times New Roman" w:hAnsi="Times New Roman" w:cs="Times New Roman"/>
                <w:kern w:val="0"/>
                <w:sz w:val="24"/>
              </w:rPr>
            </w:pPr>
            <w:r>
              <w:rPr>
                <w:rFonts w:ascii="Times New Roman" w:hAnsi="Times New Roman" w:cs="Times New Roman" w:hint="eastAsia"/>
                <w:kern w:val="0"/>
                <w:sz w:val="24"/>
              </w:rPr>
              <w:t>环境</w:t>
            </w:r>
          </w:p>
          <w:p w14:paraId="01DF43B0" w14:textId="77777777" w:rsidR="00BD746E" w:rsidRDefault="003E3584">
            <w:pPr>
              <w:adjustRightInd w:val="0"/>
              <w:snapToGrid w:val="0"/>
              <w:jc w:val="center"/>
              <w:rPr>
                <w:rFonts w:ascii="Times New Roman" w:hAnsi="Times New Roman" w:cs="Times New Roman"/>
                <w:kern w:val="0"/>
                <w:sz w:val="24"/>
              </w:rPr>
            </w:pPr>
            <w:r>
              <w:rPr>
                <w:rFonts w:ascii="Times New Roman" w:hAnsi="Times New Roman" w:cs="Times New Roman" w:hint="eastAsia"/>
                <w:kern w:val="0"/>
                <w:sz w:val="24"/>
              </w:rPr>
              <w:t>质量</w:t>
            </w:r>
          </w:p>
          <w:p w14:paraId="6D34720E" w14:textId="77777777" w:rsidR="00BD746E" w:rsidRDefault="003E3584">
            <w:pPr>
              <w:adjustRightInd w:val="0"/>
              <w:snapToGrid w:val="0"/>
              <w:jc w:val="center"/>
              <w:rPr>
                <w:rFonts w:ascii="宋体" w:hAnsi="宋体" w:cs="宋体"/>
                <w:kern w:val="0"/>
                <w:szCs w:val="21"/>
              </w:rPr>
            </w:pPr>
            <w:r>
              <w:rPr>
                <w:rFonts w:ascii="Times New Roman" w:hAnsi="Times New Roman" w:cs="Times New Roman" w:hint="eastAsia"/>
                <w:kern w:val="0"/>
                <w:sz w:val="24"/>
              </w:rPr>
              <w:t>现状</w:t>
            </w:r>
          </w:p>
        </w:tc>
        <w:tc>
          <w:tcPr>
            <w:tcW w:w="8900" w:type="dxa"/>
            <w:vAlign w:val="center"/>
          </w:tcPr>
          <w:p w14:paraId="100868FE" w14:textId="77777777" w:rsidR="00BD746E" w:rsidRDefault="003E3584">
            <w:pPr>
              <w:numPr>
                <w:ilvl w:val="0"/>
                <w:numId w:val="7"/>
              </w:numPr>
              <w:snapToGrid w:val="0"/>
              <w:spacing w:line="360" w:lineRule="auto"/>
              <w:ind w:firstLine="481"/>
              <w:rPr>
                <w:rFonts w:ascii="宋体" w:eastAsia="宋体" w:hAnsi="宋体" w:cs="宋体"/>
                <w:b/>
                <w:sz w:val="24"/>
              </w:rPr>
            </w:pPr>
            <w:r>
              <w:rPr>
                <w:rFonts w:ascii="宋体" w:eastAsia="宋体" w:hAnsi="宋体" w:cs="宋体" w:hint="eastAsia"/>
                <w:b/>
                <w:sz w:val="24"/>
              </w:rPr>
              <w:t>环境空气</w:t>
            </w:r>
          </w:p>
          <w:p w14:paraId="2DB0A407" w14:textId="109C9425" w:rsidR="00027218" w:rsidRPr="00027218" w:rsidRDefault="00027218" w:rsidP="00027218">
            <w:pPr>
              <w:spacing w:line="360" w:lineRule="auto"/>
              <w:ind w:firstLineChars="200" w:firstLine="480"/>
              <w:rPr>
                <w:rFonts w:asciiTheme="minorEastAsia" w:hAnsiTheme="minorEastAsia"/>
                <w:sz w:val="24"/>
              </w:rPr>
            </w:pPr>
            <w:r w:rsidRPr="00027218">
              <w:rPr>
                <w:rFonts w:asciiTheme="minorEastAsia" w:hAnsiTheme="minorEastAsia"/>
                <w:sz w:val="24"/>
              </w:rPr>
              <w:t>本项目</w:t>
            </w:r>
            <w:r w:rsidRPr="00027218">
              <w:rPr>
                <w:rFonts w:asciiTheme="minorEastAsia" w:hAnsiTheme="minorEastAsia" w:hint="eastAsia"/>
                <w:sz w:val="24"/>
              </w:rPr>
              <w:t>位于</w:t>
            </w:r>
            <w:r w:rsidR="00127FBE">
              <w:rPr>
                <w:rFonts w:asciiTheme="minorEastAsia" w:hAnsiTheme="minorEastAsia" w:hint="eastAsia"/>
                <w:sz w:val="24"/>
              </w:rPr>
              <w:t>同德</w:t>
            </w:r>
            <w:r w:rsidRPr="00027218">
              <w:rPr>
                <w:rFonts w:asciiTheme="minorEastAsia" w:hAnsiTheme="minorEastAsia" w:hint="eastAsia"/>
                <w:sz w:val="24"/>
              </w:rPr>
              <w:t>县人民医院内，本次</w:t>
            </w:r>
            <w:r w:rsidRPr="00027218">
              <w:rPr>
                <w:rFonts w:asciiTheme="minorEastAsia" w:hAnsiTheme="minorEastAsia"/>
                <w:sz w:val="24"/>
              </w:rPr>
              <w:t>环境空气质量现状数据引用</w:t>
            </w:r>
            <w:r w:rsidRPr="00027218">
              <w:rPr>
                <w:rFonts w:asciiTheme="minorEastAsia" w:hAnsiTheme="minorEastAsia" w:hint="eastAsia"/>
                <w:sz w:val="24"/>
              </w:rPr>
              <w:t>青海省生态环境厅于2</w:t>
            </w:r>
            <w:r w:rsidRPr="00027218">
              <w:rPr>
                <w:rFonts w:asciiTheme="minorEastAsia" w:hAnsiTheme="minorEastAsia"/>
                <w:sz w:val="24"/>
              </w:rPr>
              <w:t>020</w:t>
            </w:r>
            <w:r w:rsidRPr="00027218">
              <w:rPr>
                <w:rFonts w:asciiTheme="minorEastAsia" w:hAnsiTheme="minorEastAsia" w:hint="eastAsia"/>
                <w:sz w:val="24"/>
              </w:rPr>
              <w:t>年6月发布的《2</w:t>
            </w:r>
            <w:r w:rsidRPr="00027218">
              <w:rPr>
                <w:rFonts w:asciiTheme="minorEastAsia" w:hAnsiTheme="minorEastAsia"/>
                <w:sz w:val="24"/>
              </w:rPr>
              <w:t>019</w:t>
            </w:r>
            <w:r w:rsidRPr="00027218">
              <w:rPr>
                <w:rFonts w:asciiTheme="minorEastAsia" w:hAnsiTheme="minorEastAsia" w:hint="eastAsia"/>
                <w:sz w:val="24"/>
              </w:rPr>
              <w:t>年青海省生态环境状况公报》中2</w:t>
            </w:r>
            <w:r w:rsidRPr="00027218">
              <w:rPr>
                <w:rFonts w:asciiTheme="minorEastAsia" w:hAnsiTheme="minorEastAsia"/>
                <w:sz w:val="24"/>
              </w:rPr>
              <w:t>019</w:t>
            </w:r>
            <w:r w:rsidRPr="00027218">
              <w:rPr>
                <w:rFonts w:asciiTheme="minorEastAsia" w:hAnsiTheme="minorEastAsia" w:hint="eastAsia"/>
                <w:sz w:val="24"/>
              </w:rPr>
              <w:t>年海</w:t>
            </w:r>
            <w:r w:rsidR="003D5015">
              <w:rPr>
                <w:rFonts w:asciiTheme="minorEastAsia" w:hAnsiTheme="minorEastAsia" w:hint="eastAsia"/>
                <w:sz w:val="24"/>
              </w:rPr>
              <w:t>南</w:t>
            </w:r>
            <w:r w:rsidRPr="00027218">
              <w:rPr>
                <w:rFonts w:asciiTheme="minorEastAsia" w:hAnsiTheme="minorEastAsia" w:hint="eastAsia"/>
                <w:sz w:val="24"/>
              </w:rPr>
              <w:t>州</w:t>
            </w:r>
            <w:r w:rsidRPr="00027218">
              <w:rPr>
                <w:rFonts w:asciiTheme="minorEastAsia" w:hAnsiTheme="minorEastAsia"/>
                <w:sz w:val="24"/>
              </w:rPr>
              <w:t>年均值</w:t>
            </w:r>
            <w:r w:rsidRPr="00027218">
              <w:rPr>
                <w:rFonts w:asciiTheme="minorEastAsia" w:hAnsiTheme="minorEastAsia" w:hint="eastAsia"/>
                <w:sz w:val="24"/>
              </w:rPr>
              <w:t>予以说明，具体数据详见下表：</w:t>
            </w:r>
          </w:p>
          <w:p w14:paraId="6C916C85" w14:textId="77777777" w:rsidR="00027218" w:rsidRPr="002B072F" w:rsidRDefault="00027218" w:rsidP="00027218">
            <w:pPr>
              <w:ind w:firstLine="422"/>
              <w:jc w:val="center"/>
              <w:rPr>
                <w:rFonts w:ascii="Calibri" w:hAnsi="Calibri" w:cs="宋体"/>
                <w:b/>
                <w:bCs/>
              </w:rPr>
            </w:pPr>
            <w:r w:rsidRPr="002B072F">
              <w:rPr>
                <w:rFonts w:ascii="宋体" w:hAnsi="宋体"/>
                <w:b/>
                <w:bCs/>
              </w:rPr>
              <w:t>表</w:t>
            </w:r>
            <w:r w:rsidRPr="002B072F">
              <w:rPr>
                <w:b/>
                <w:bCs/>
              </w:rPr>
              <w:t xml:space="preserve">4  </w:t>
            </w:r>
            <w:r w:rsidRPr="002B072F">
              <w:rPr>
                <w:rFonts w:ascii="宋体" w:hAnsi="宋体"/>
                <w:b/>
                <w:bCs/>
              </w:rPr>
              <w:t>项目区环境空气质量现状统计结果一览表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027"/>
              <w:gridCol w:w="1418"/>
              <w:gridCol w:w="1283"/>
              <w:gridCol w:w="1191"/>
            </w:tblGrid>
            <w:tr w:rsidR="00027218" w:rsidRPr="002B072F" w14:paraId="13B5C1A8" w14:textId="77777777" w:rsidTr="00D429AD">
              <w:trPr>
                <w:trHeight w:val="904"/>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21FD0B33" w14:textId="77777777" w:rsidR="00027218" w:rsidRPr="002B072F" w:rsidRDefault="00027218" w:rsidP="00027218">
                  <w:pPr>
                    <w:pStyle w:val="0"/>
                    <w:ind w:firstLineChars="0" w:firstLine="0"/>
                    <w:jc w:val="center"/>
                    <w:rPr>
                      <w:b/>
                      <w:bCs/>
                      <w:sz w:val="21"/>
                      <w:szCs w:val="21"/>
                    </w:rPr>
                  </w:pPr>
                  <w:r w:rsidRPr="002B072F">
                    <w:rPr>
                      <w:b/>
                      <w:bCs/>
                      <w:sz w:val="21"/>
                      <w:szCs w:val="21"/>
                    </w:rPr>
                    <w:t>污染物</w:t>
                  </w:r>
                </w:p>
              </w:tc>
              <w:tc>
                <w:tcPr>
                  <w:tcW w:w="3027" w:type="dxa"/>
                  <w:tcBorders>
                    <w:top w:val="single" w:sz="4" w:space="0" w:color="auto"/>
                    <w:left w:val="nil"/>
                    <w:bottom w:val="single" w:sz="4" w:space="0" w:color="auto"/>
                    <w:right w:val="single" w:sz="4" w:space="0" w:color="auto"/>
                  </w:tcBorders>
                  <w:vAlign w:val="center"/>
                  <w:hideMark/>
                </w:tcPr>
                <w:p w14:paraId="03A37820" w14:textId="77777777" w:rsidR="00027218" w:rsidRPr="002B072F" w:rsidRDefault="00027218" w:rsidP="00027218">
                  <w:pPr>
                    <w:pStyle w:val="0"/>
                    <w:ind w:firstLineChars="0" w:firstLine="0"/>
                    <w:jc w:val="center"/>
                    <w:rPr>
                      <w:b/>
                      <w:bCs/>
                      <w:sz w:val="21"/>
                      <w:szCs w:val="21"/>
                    </w:rPr>
                  </w:pPr>
                  <w:proofErr w:type="gramStart"/>
                  <w:r w:rsidRPr="002B072F">
                    <w:rPr>
                      <w:b/>
                      <w:bCs/>
                      <w:sz w:val="21"/>
                      <w:szCs w:val="21"/>
                    </w:rPr>
                    <w:t>年评价</w:t>
                  </w:r>
                  <w:proofErr w:type="gramEnd"/>
                  <w:r w:rsidRPr="002B072F">
                    <w:rPr>
                      <w:b/>
                      <w:bCs/>
                      <w:sz w:val="21"/>
                      <w:szCs w:val="21"/>
                    </w:rPr>
                    <w:t>指标</w:t>
                  </w:r>
                </w:p>
              </w:tc>
              <w:tc>
                <w:tcPr>
                  <w:tcW w:w="1418" w:type="dxa"/>
                  <w:tcBorders>
                    <w:top w:val="single" w:sz="4" w:space="0" w:color="auto"/>
                    <w:left w:val="nil"/>
                    <w:bottom w:val="single" w:sz="4" w:space="0" w:color="auto"/>
                    <w:right w:val="single" w:sz="4" w:space="0" w:color="auto"/>
                  </w:tcBorders>
                  <w:vAlign w:val="center"/>
                  <w:hideMark/>
                </w:tcPr>
                <w:p w14:paraId="314419E0" w14:textId="77777777" w:rsidR="00027218" w:rsidRPr="002B072F" w:rsidRDefault="00027218" w:rsidP="00027218">
                  <w:pPr>
                    <w:pStyle w:val="0"/>
                    <w:ind w:firstLineChars="0" w:firstLine="0"/>
                    <w:jc w:val="center"/>
                    <w:rPr>
                      <w:b/>
                      <w:bCs/>
                      <w:sz w:val="21"/>
                      <w:szCs w:val="21"/>
                    </w:rPr>
                  </w:pPr>
                  <w:r w:rsidRPr="002B072F">
                    <w:rPr>
                      <w:b/>
                      <w:bCs/>
                      <w:sz w:val="21"/>
                      <w:szCs w:val="21"/>
                    </w:rPr>
                    <w:t>浓度</w:t>
                  </w:r>
                </w:p>
                <w:p w14:paraId="1CA16D56" w14:textId="77777777" w:rsidR="00027218" w:rsidRPr="002B072F" w:rsidRDefault="00027218" w:rsidP="00027218">
                  <w:pPr>
                    <w:pStyle w:val="0"/>
                    <w:ind w:firstLineChars="0" w:firstLine="0"/>
                    <w:jc w:val="center"/>
                    <w:rPr>
                      <w:b/>
                      <w:bCs/>
                      <w:sz w:val="21"/>
                      <w:szCs w:val="21"/>
                    </w:rPr>
                  </w:pPr>
                  <w:r w:rsidRPr="002B072F">
                    <w:rPr>
                      <w:b/>
                      <w:bCs/>
                      <w:sz w:val="21"/>
                      <w:szCs w:val="21"/>
                    </w:rPr>
                    <w:t>（</w:t>
                  </w:r>
                  <w:r w:rsidRPr="002B072F">
                    <w:rPr>
                      <w:b/>
                      <w:bCs/>
                      <w:sz w:val="21"/>
                      <w:szCs w:val="21"/>
                    </w:rPr>
                    <w:t>ug/m</w:t>
                  </w:r>
                  <w:r w:rsidRPr="002B072F">
                    <w:rPr>
                      <w:b/>
                      <w:bCs/>
                      <w:sz w:val="21"/>
                      <w:szCs w:val="21"/>
                      <w:vertAlign w:val="superscript"/>
                    </w:rPr>
                    <w:t>3</w:t>
                  </w:r>
                  <w:r w:rsidRPr="002B072F">
                    <w:rPr>
                      <w:b/>
                      <w:bCs/>
                      <w:sz w:val="21"/>
                      <w:szCs w:val="21"/>
                    </w:rPr>
                    <w:t>）</w:t>
                  </w:r>
                </w:p>
              </w:tc>
              <w:tc>
                <w:tcPr>
                  <w:tcW w:w="1283" w:type="dxa"/>
                  <w:tcBorders>
                    <w:top w:val="single" w:sz="4" w:space="0" w:color="auto"/>
                    <w:left w:val="nil"/>
                    <w:bottom w:val="single" w:sz="4" w:space="0" w:color="auto"/>
                    <w:right w:val="single" w:sz="4" w:space="0" w:color="auto"/>
                  </w:tcBorders>
                  <w:vAlign w:val="center"/>
                  <w:hideMark/>
                </w:tcPr>
                <w:p w14:paraId="77EC303D" w14:textId="77777777" w:rsidR="00027218" w:rsidRPr="002B072F" w:rsidRDefault="00027218" w:rsidP="00027218">
                  <w:pPr>
                    <w:pStyle w:val="0"/>
                    <w:ind w:firstLineChars="0" w:firstLine="0"/>
                    <w:jc w:val="center"/>
                    <w:rPr>
                      <w:b/>
                      <w:bCs/>
                      <w:sz w:val="21"/>
                      <w:szCs w:val="21"/>
                    </w:rPr>
                  </w:pPr>
                  <w:r w:rsidRPr="002B072F">
                    <w:rPr>
                      <w:b/>
                      <w:bCs/>
                      <w:sz w:val="21"/>
                      <w:szCs w:val="21"/>
                    </w:rPr>
                    <w:t>标准值（</w:t>
                  </w:r>
                  <w:r w:rsidRPr="002B072F">
                    <w:rPr>
                      <w:b/>
                      <w:bCs/>
                      <w:sz w:val="21"/>
                      <w:szCs w:val="21"/>
                    </w:rPr>
                    <w:t>ug/m</w:t>
                  </w:r>
                  <w:r w:rsidRPr="002B072F">
                    <w:rPr>
                      <w:b/>
                      <w:bCs/>
                      <w:sz w:val="21"/>
                      <w:szCs w:val="21"/>
                      <w:vertAlign w:val="superscript"/>
                    </w:rPr>
                    <w:t>3</w:t>
                  </w:r>
                  <w:r w:rsidRPr="002B072F">
                    <w:rPr>
                      <w:b/>
                      <w:bCs/>
                      <w:sz w:val="21"/>
                      <w:szCs w:val="21"/>
                    </w:rPr>
                    <w:t>）</w:t>
                  </w:r>
                </w:p>
              </w:tc>
              <w:tc>
                <w:tcPr>
                  <w:tcW w:w="1191" w:type="dxa"/>
                  <w:tcBorders>
                    <w:top w:val="single" w:sz="4" w:space="0" w:color="auto"/>
                    <w:left w:val="nil"/>
                    <w:bottom w:val="single" w:sz="4" w:space="0" w:color="auto"/>
                    <w:right w:val="single" w:sz="4" w:space="0" w:color="auto"/>
                  </w:tcBorders>
                  <w:vAlign w:val="center"/>
                  <w:hideMark/>
                </w:tcPr>
                <w:p w14:paraId="3B03969C" w14:textId="77777777" w:rsidR="00027218" w:rsidRPr="002B072F" w:rsidRDefault="00027218" w:rsidP="00027218">
                  <w:pPr>
                    <w:pStyle w:val="0"/>
                    <w:ind w:firstLineChars="0" w:firstLine="0"/>
                    <w:jc w:val="center"/>
                    <w:rPr>
                      <w:b/>
                      <w:bCs/>
                      <w:sz w:val="21"/>
                      <w:szCs w:val="21"/>
                    </w:rPr>
                  </w:pPr>
                  <w:r w:rsidRPr="002B072F">
                    <w:rPr>
                      <w:b/>
                      <w:bCs/>
                      <w:sz w:val="21"/>
                      <w:szCs w:val="21"/>
                    </w:rPr>
                    <w:t>达标情况</w:t>
                  </w:r>
                </w:p>
              </w:tc>
            </w:tr>
            <w:tr w:rsidR="00027218" w:rsidRPr="002B072F" w14:paraId="2671EFC1" w14:textId="77777777" w:rsidTr="00D429AD">
              <w:trPr>
                <w:trHeight w:val="451"/>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3ED2FB7C" w14:textId="77777777" w:rsidR="00027218" w:rsidRPr="002B072F" w:rsidRDefault="00027218" w:rsidP="00027218">
                  <w:pPr>
                    <w:pStyle w:val="0"/>
                    <w:ind w:firstLineChars="0" w:firstLine="0"/>
                    <w:jc w:val="center"/>
                    <w:rPr>
                      <w:sz w:val="21"/>
                      <w:szCs w:val="21"/>
                    </w:rPr>
                  </w:pPr>
                  <w:r w:rsidRPr="002B072F">
                    <w:rPr>
                      <w:sz w:val="21"/>
                      <w:szCs w:val="21"/>
                    </w:rPr>
                    <w:t>SO</w:t>
                  </w:r>
                  <w:r w:rsidRPr="002B072F">
                    <w:rPr>
                      <w:sz w:val="21"/>
                      <w:szCs w:val="21"/>
                      <w:vertAlign w:val="subscript"/>
                    </w:rPr>
                    <w:t>2</w:t>
                  </w:r>
                </w:p>
              </w:tc>
              <w:tc>
                <w:tcPr>
                  <w:tcW w:w="3027" w:type="dxa"/>
                  <w:tcBorders>
                    <w:top w:val="single" w:sz="4" w:space="0" w:color="auto"/>
                    <w:left w:val="nil"/>
                    <w:bottom w:val="single" w:sz="4" w:space="0" w:color="auto"/>
                    <w:right w:val="single" w:sz="4" w:space="0" w:color="auto"/>
                  </w:tcBorders>
                  <w:vAlign w:val="center"/>
                  <w:hideMark/>
                </w:tcPr>
                <w:p w14:paraId="3F069964" w14:textId="77777777" w:rsidR="00027218" w:rsidRPr="002B072F" w:rsidRDefault="00027218" w:rsidP="00027218">
                  <w:pPr>
                    <w:pStyle w:val="0"/>
                    <w:ind w:firstLineChars="0" w:firstLine="0"/>
                    <w:jc w:val="center"/>
                    <w:rPr>
                      <w:sz w:val="21"/>
                      <w:szCs w:val="21"/>
                    </w:rPr>
                  </w:pPr>
                  <w:r w:rsidRPr="002B072F">
                    <w:rPr>
                      <w:sz w:val="21"/>
                      <w:szCs w:val="21"/>
                    </w:rPr>
                    <w:t>年平均质量浓度</w:t>
                  </w:r>
                </w:p>
              </w:tc>
              <w:tc>
                <w:tcPr>
                  <w:tcW w:w="1418" w:type="dxa"/>
                  <w:tcBorders>
                    <w:top w:val="single" w:sz="4" w:space="0" w:color="auto"/>
                    <w:left w:val="nil"/>
                    <w:bottom w:val="single" w:sz="4" w:space="0" w:color="auto"/>
                    <w:right w:val="single" w:sz="4" w:space="0" w:color="auto"/>
                  </w:tcBorders>
                  <w:vAlign w:val="center"/>
                  <w:hideMark/>
                </w:tcPr>
                <w:p w14:paraId="7B3766E5" w14:textId="77777777" w:rsidR="00027218" w:rsidRPr="002B072F" w:rsidRDefault="00027218" w:rsidP="00027218">
                  <w:pPr>
                    <w:pStyle w:val="0"/>
                    <w:ind w:firstLineChars="0" w:firstLine="0"/>
                    <w:jc w:val="center"/>
                    <w:rPr>
                      <w:sz w:val="21"/>
                      <w:szCs w:val="21"/>
                    </w:rPr>
                  </w:pPr>
                  <w:r w:rsidRPr="002B072F">
                    <w:rPr>
                      <w:sz w:val="21"/>
                      <w:szCs w:val="21"/>
                    </w:rPr>
                    <w:t>14</w:t>
                  </w:r>
                </w:p>
              </w:tc>
              <w:tc>
                <w:tcPr>
                  <w:tcW w:w="1283" w:type="dxa"/>
                  <w:tcBorders>
                    <w:top w:val="single" w:sz="4" w:space="0" w:color="auto"/>
                    <w:left w:val="nil"/>
                    <w:bottom w:val="single" w:sz="4" w:space="0" w:color="auto"/>
                    <w:right w:val="single" w:sz="4" w:space="0" w:color="auto"/>
                  </w:tcBorders>
                  <w:vAlign w:val="center"/>
                  <w:hideMark/>
                </w:tcPr>
                <w:p w14:paraId="177349AB" w14:textId="77777777" w:rsidR="00027218" w:rsidRPr="002B072F" w:rsidRDefault="00027218" w:rsidP="00027218">
                  <w:pPr>
                    <w:pStyle w:val="0"/>
                    <w:ind w:firstLineChars="0" w:firstLine="0"/>
                    <w:jc w:val="center"/>
                    <w:rPr>
                      <w:sz w:val="21"/>
                      <w:szCs w:val="21"/>
                    </w:rPr>
                  </w:pPr>
                  <w:r w:rsidRPr="002B072F">
                    <w:rPr>
                      <w:sz w:val="21"/>
                      <w:szCs w:val="21"/>
                    </w:rPr>
                    <w:t>60</w:t>
                  </w:r>
                </w:p>
              </w:tc>
              <w:tc>
                <w:tcPr>
                  <w:tcW w:w="1191" w:type="dxa"/>
                  <w:tcBorders>
                    <w:top w:val="single" w:sz="4" w:space="0" w:color="auto"/>
                    <w:left w:val="nil"/>
                    <w:bottom w:val="single" w:sz="4" w:space="0" w:color="auto"/>
                    <w:right w:val="single" w:sz="4" w:space="0" w:color="auto"/>
                  </w:tcBorders>
                  <w:vAlign w:val="center"/>
                  <w:hideMark/>
                </w:tcPr>
                <w:p w14:paraId="3CDDDCF1" w14:textId="77777777" w:rsidR="00027218" w:rsidRPr="002B072F" w:rsidRDefault="00027218" w:rsidP="00027218">
                  <w:pPr>
                    <w:pStyle w:val="0"/>
                    <w:ind w:firstLineChars="0" w:firstLine="0"/>
                    <w:jc w:val="center"/>
                    <w:rPr>
                      <w:sz w:val="21"/>
                      <w:szCs w:val="21"/>
                    </w:rPr>
                  </w:pPr>
                  <w:r w:rsidRPr="002B072F">
                    <w:rPr>
                      <w:sz w:val="21"/>
                      <w:szCs w:val="21"/>
                    </w:rPr>
                    <w:t>达标</w:t>
                  </w:r>
                </w:p>
              </w:tc>
            </w:tr>
            <w:tr w:rsidR="00027218" w:rsidRPr="002B072F" w14:paraId="239FF6E7" w14:textId="77777777" w:rsidTr="00D429AD">
              <w:trPr>
                <w:trHeight w:val="451"/>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7C078FA8" w14:textId="77777777" w:rsidR="00027218" w:rsidRPr="002B072F" w:rsidRDefault="00027218" w:rsidP="00027218">
                  <w:pPr>
                    <w:pStyle w:val="0"/>
                    <w:ind w:firstLineChars="0" w:firstLine="0"/>
                    <w:jc w:val="center"/>
                    <w:rPr>
                      <w:sz w:val="21"/>
                      <w:szCs w:val="21"/>
                    </w:rPr>
                  </w:pPr>
                  <w:r w:rsidRPr="002B072F">
                    <w:rPr>
                      <w:sz w:val="21"/>
                      <w:szCs w:val="21"/>
                    </w:rPr>
                    <w:t>NO</w:t>
                  </w:r>
                  <w:r w:rsidRPr="002B072F">
                    <w:rPr>
                      <w:sz w:val="21"/>
                      <w:szCs w:val="21"/>
                      <w:vertAlign w:val="subscript"/>
                    </w:rPr>
                    <w:t>2</w:t>
                  </w:r>
                </w:p>
              </w:tc>
              <w:tc>
                <w:tcPr>
                  <w:tcW w:w="3027" w:type="dxa"/>
                  <w:tcBorders>
                    <w:top w:val="single" w:sz="4" w:space="0" w:color="auto"/>
                    <w:left w:val="nil"/>
                    <w:bottom w:val="single" w:sz="4" w:space="0" w:color="auto"/>
                    <w:right w:val="single" w:sz="4" w:space="0" w:color="auto"/>
                  </w:tcBorders>
                  <w:vAlign w:val="center"/>
                  <w:hideMark/>
                </w:tcPr>
                <w:p w14:paraId="491F2A59" w14:textId="77777777" w:rsidR="00027218" w:rsidRPr="002B072F" w:rsidRDefault="00027218" w:rsidP="00027218">
                  <w:pPr>
                    <w:pStyle w:val="0"/>
                    <w:ind w:firstLineChars="0" w:firstLine="0"/>
                    <w:jc w:val="center"/>
                    <w:rPr>
                      <w:sz w:val="21"/>
                      <w:szCs w:val="21"/>
                    </w:rPr>
                  </w:pPr>
                  <w:r w:rsidRPr="002B072F">
                    <w:rPr>
                      <w:sz w:val="21"/>
                      <w:szCs w:val="21"/>
                    </w:rPr>
                    <w:t>年平均质量浓度</w:t>
                  </w:r>
                </w:p>
              </w:tc>
              <w:tc>
                <w:tcPr>
                  <w:tcW w:w="1418" w:type="dxa"/>
                  <w:tcBorders>
                    <w:top w:val="single" w:sz="4" w:space="0" w:color="auto"/>
                    <w:left w:val="nil"/>
                    <w:bottom w:val="single" w:sz="4" w:space="0" w:color="auto"/>
                    <w:right w:val="single" w:sz="4" w:space="0" w:color="auto"/>
                  </w:tcBorders>
                  <w:vAlign w:val="center"/>
                  <w:hideMark/>
                </w:tcPr>
                <w:p w14:paraId="4BA87E29" w14:textId="77777777" w:rsidR="00027218" w:rsidRPr="002B072F" w:rsidRDefault="00027218" w:rsidP="00027218">
                  <w:pPr>
                    <w:pStyle w:val="0"/>
                    <w:ind w:firstLineChars="0" w:firstLine="0"/>
                    <w:jc w:val="center"/>
                    <w:rPr>
                      <w:sz w:val="21"/>
                      <w:szCs w:val="21"/>
                    </w:rPr>
                  </w:pPr>
                  <w:r w:rsidRPr="002B072F">
                    <w:rPr>
                      <w:sz w:val="21"/>
                      <w:szCs w:val="21"/>
                    </w:rPr>
                    <w:t>13</w:t>
                  </w:r>
                </w:p>
              </w:tc>
              <w:tc>
                <w:tcPr>
                  <w:tcW w:w="1283" w:type="dxa"/>
                  <w:tcBorders>
                    <w:top w:val="single" w:sz="4" w:space="0" w:color="auto"/>
                    <w:left w:val="nil"/>
                    <w:bottom w:val="single" w:sz="4" w:space="0" w:color="auto"/>
                    <w:right w:val="single" w:sz="4" w:space="0" w:color="auto"/>
                  </w:tcBorders>
                  <w:vAlign w:val="center"/>
                  <w:hideMark/>
                </w:tcPr>
                <w:p w14:paraId="19FCBEF7" w14:textId="77777777" w:rsidR="00027218" w:rsidRPr="002B072F" w:rsidRDefault="00027218" w:rsidP="00027218">
                  <w:pPr>
                    <w:pStyle w:val="0"/>
                    <w:ind w:firstLineChars="0" w:firstLine="0"/>
                    <w:jc w:val="center"/>
                    <w:rPr>
                      <w:sz w:val="21"/>
                      <w:szCs w:val="21"/>
                    </w:rPr>
                  </w:pPr>
                  <w:r w:rsidRPr="002B072F">
                    <w:rPr>
                      <w:sz w:val="21"/>
                      <w:szCs w:val="21"/>
                    </w:rPr>
                    <w:t>40</w:t>
                  </w:r>
                </w:p>
              </w:tc>
              <w:tc>
                <w:tcPr>
                  <w:tcW w:w="1191" w:type="dxa"/>
                  <w:tcBorders>
                    <w:top w:val="single" w:sz="4" w:space="0" w:color="auto"/>
                    <w:left w:val="nil"/>
                    <w:bottom w:val="single" w:sz="4" w:space="0" w:color="auto"/>
                    <w:right w:val="single" w:sz="4" w:space="0" w:color="auto"/>
                  </w:tcBorders>
                  <w:vAlign w:val="center"/>
                  <w:hideMark/>
                </w:tcPr>
                <w:p w14:paraId="1036DBEE" w14:textId="77777777" w:rsidR="00027218" w:rsidRPr="002B072F" w:rsidRDefault="00027218" w:rsidP="00027218">
                  <w:pPr>
                    <w:pStyle w:val="0"/>
                    <w:ind w:firstLineChars="0" w:firstLine="0"/>
                    <w:jc w:val="center"/>
                    <w:rPr>
                      <w:sz w:val="21"/>
                      <w:szCs w:val="21"/>
                    </w:rPr>
                  </w:pPr>
                  <w:r w:rsidRPr="002B072F">
                    <w:rPr>
                      <w:sz w:val="21"/>
                      <w:szCs w:val="21"/>
                    </w:rPr>
                    <w:t>达标</w:t>
                  </w:r>
                </w:p>
              </w:tc>
            </w:tr>
            <w:tr w:rsidR="00027218" w:rsidRPr="002B072F" w14:paraId="616C0039" w14:textId="77777777" w:rsidTr="00D429AD">
              <w:trPr>
                <w:trHeight w:val="451"/>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4ACFD3A9" w14:textId="77777777" w:rsidR="00027218" w:rsidRPr="002B072F" w:rsidRDefault="00027218" w:rsidP="00027218">
                  <w:pPr>
                    <w:pStyle w:val="0"/>
                    <w:ind w:firstLineChars="0" w:firstLine="0"/>
                    <w:jc w:val="center"/>
                    <w:rPr>
                      <w:sz w:val="21"/>
                      <w:szCs w:val="21"/>
                    </w:rPr>
                  </w:pPr>
                  <w:r w:rsidRPr="002B072F">
                    <w:rPr>
                      <w:sz w:val="21"/>
                      <w:szCs w:val="21"/>
                    </w:rPr>
                    <w:t>PM</w:t>
                  </w:r>
                  <w:r w:rsidRPr="002B072F">
                    <w:rPr>
                      <w:sz w:val="21"/>
                      <w:szCs w:val="21"/>
                      <w:vertAlign w:val="subscript"/>
                    </w:rPr>
                    <w:t>2.5</w:t>
                  </w:r>
                </w:p>
              </w:tc>
              <w:tc>
                <w:tcPr>
                  <w:tcW w:w="3027" w:type="dxa"/>
                  <w:tcBorders>
                    <w:top w:val="single" w:sz="4" w:space="0" w:color="auto"/>
                    <w:left w:val="nil"/>
                    <w:bottom w:val="single" w:sz="4" w:space="0" w:color="auto"/>
                    <w:right w:val="single" w:sz="4" w:space="0" w:color="auto"/>
                  </w:tcBorders>
                  <w:vAlign w:val="center"/>
                  <w:hideMark/>
                </w:tcPr>
                <w:p w14:paraId="21F7C8C6" w14:textId="77777777" w:rsidR="00027218" w:rsidRPr="002B072F" w:rsidRDefault="00027218" w:rsidP="00027218">
                  <w:pPr>
                    <w:pStyle w:val="0"/>
                    <w:ind w:firstLineChars="0" w:firstLine="0"/>
                    <w:jc w:val="center"/>
                    <w:rPr>
                      <w:sz w:val="21"/>
                      <w:szCs w:val="21"/>
                    </w:rPr>
                  </w:pPr>
                  <w:r w:rsidRPr="002B072F">
                    <w:rPr>
                      <w:sz w:val="21"/>
                      <w:szCs w:val="21"/>
                    </w:rPr>
                    <w:t>年平均质量浓度</w:t>
                  </w:r>
                </w:p>
              </w:tc>
              <w:tc>
                <w:tcPr>
                  <w:tcW w:w="1418" w:type="dxa"/>
                  <w:tcBorders>
                    <w:top w:val="single" w:sz="4" w:space="0" w:color="auto"/>
                    <w:left w:val="nil"/>
                    <w:bottom w:val="single" w:sz="4" w:space="0" w:color="auto"/>
                    <w:right w:val="single" w:sz="4" w:space="0" w:color="auto"/>
                  </w:tcBorders>
                  <w:vAlign w:val="center"/>
                  <w:hideMark/>
                </w:tcPr>
                <w:p w14:paraId="39DE0742" w14:textId="77777777" w:rsidR="00027218" w:rsidRPr="002B072F" w:rsidRDefault="00027218" w:rsidP="00027218">
                  <w:pPr>
                    <w:pStyle w:val="0"/>
                    <w:ind w:firstLineChars="0" w:firstLine="0"/>
                    <w:jc w:val="center"/>
                    <w:rPr>
                      <w:sz w:val="21"/>
                      <w:szCs w:val="21"/>
                    </w:rPr>
                  </w:pPr>
                  <w:r w:rsidRPr="002B072F">
                    <w:rPr>
                      <w:sz w:val="21"/>
                      <w:szCs w:val="21"/>
                    </w:rPr>
                    <w:t>19</w:t>
                  </w:r>
                </w:p>
              </w:tc>
              <w:tc>
                <w:tcPr>
                  <w:tcW w:w="1283" w:type="dxa"/>
                  <w:tcBorders>
                    <w:top w:val="single" w:sz="4" w:space="0" w:color="auto"/>
                    <w:left w:val="nil"/>
                    <w:bottom w:val="single" w:sz="4" w:space="0" w:color="auto"/>
                    <w:right w:val="single" w:sz="4" w:space="0" w:color="auto"/>
                  </w:tcBorders>
                  <w:vAlign w:val="center"/>
                  <w:hideMark/>
                </w:tcPr>
                <w:p w14:paraId="15C932B7" w14:textId="77777777" w:rsidR="00027218" w:rsidRPr="002B072F" w:rsidRDefault="00027218" w:rsidP="00027218">
                  <w:pPr>
                    <w:pStyle w:val="0"/>
                    <w:ind w:firstLineChars="0" w:firstLine="0"/>
                    <w:jc w:val="center"/>
                    <w:rPr>
                      <w:sz w:val="21"/>
                      <w:szCs w:val="21"/>
                    </w:rPr>
                  </w:pPr>
                  <w:r w:rsidRPr="002B072F">
                    <w:rPr>
                      <w:sz w:val="21"/>
                      <w:szCs w:val="21"/>
                    </w:rPr>
                    <w:t>35</w:t>
                  </w:r>
                </w:p>
              </w:tc>
              <w:tc>
                <w:tcPr>
                  <w:tcW w:w="1191" w:type="dxa"/>
                  <w:tcBorders>
                    <w:top w:val="single" w:sz="4" w:space="0" w:color="auto"/>
                    <w:left w:val="nil"/>
                    <w:bottom w:val="single" w:sz="4" w:space="0" w:color="auto"/>
                    <w:right w:val="single" w:sz="4" w:space="0" w:color="auto"/>
                  </w:tcBorders>
                  <w:vAlign w:val="center"/>
                  <w:hideMark/>
                </w:tcPr>
                <w:p w14:paraId="62AB51BF" w14:textId="77777777" w:rsidR="00027218" w:rsidRPr="002B072F" w:rsidRDefault="00027218" w:rsidP="00027218">
                  <w:pPr>
                    <w:pStyle w:val="0"/>
                    <w:ind w:firstLineChars="0" w:firstLine="0"/>
                    <w:jc w:val="center"/>
                    <w:rPr>
                      <w:sz w:val="21"/>
                      <w:szCs w:val="21"/>
                    </w:rPr>
                  </w:pPr>
                  <w:r w:rsidRPr="002B072F">
                    <w:rPr>
                      <w:sz w:val="21"/>
                      <w:szCs w:val="21"/>
                    </w:rPr>
                    <w:t>达标</w:t>
                  </w:r>
                </w:p>
              </w:tc>
            </w:tr>
            <w:tr w:rsidR="00027218" w:rsidRPr="002B072F" w14:paraId="03B3D940" w14:textId="77777777" w:rsidTr="00D429AD">
              <w:trPr>
                <w:trHeight w:val="451"/>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075183DF" w14:textId="77777777" w:rsidR="00027218" w:rsidRPr="002B072F" w:rsidRDefault="00027218" w:rsidP="00027218">
                  <w:pPr>
                    <w:pStyle w:val="0"/>
                    <w:ind w:firstLineChars="0" w:firstLine="0"/>
                    <w:jc w:val="center"/>
                    <w:rPr>
                      <w:sz w:val="21"/>
                      <w:szCs w:val="21"/>
                    </w:rPr>
                  </w:pPr>
                  <w:r w:rsidRPr="002B072F">
                    <w:rPr>
                      <w:sz w:val="21"/>
                      <w:szCs w:val="21"/>
                    </w:rPr>
                    <w:t>PM</w:t>
                  </w:r>
                  <w:r w:rsidRPr="002B072F">
                    <w:rPr>
                      <w:sz w:val="21"/>
                      <w:szCs w:val="21"/>
                      <w:vertAlign w:val="subscript"/>
                    </w:rPr>
                    <w:t>10</w:t>
                  </w:r>
                </w:p>
              </w:tc>
              <w:tc>
                <w:tcPr>
                  <w:tcW w:w="3027" w:type="dxa"/>
                  <w:tcBorders>
                    <w:top w:val="single" w:sz="4" w:space="0" w:color="auto"/>
                    <w:left w:val="nil"/>
                    <w:bottom w:val="single" w:sz="4" w:space="0" w:color="auto"/>
                    <w:right w:val="single" w:sz="4" w:space="0" w:color="auto"/>
                  </w:tcBorders>
                  <w:vAlign w:val="center"/>
                  <w:hideMark/>
                </w:tcPr>
                <w:p w14:paraId="5D3CAA79" w14:textId="77777777" w:rsidR="00027218" w:rsidRPr="002B072F" w:rsidRDefault="00027218" w:rsidP="00027218">
                  <w:pPr>
                    <w:pStyle w:val="0"/>
                    <w:ind w:firstLineChars="0" w:firstLine="0"/>
                    <w:jc w:val="center"/>
                    <w:rPr>
                      <w:sz w:val="21"/>
                      <w:szCs w:val="21"/>
                    </w:rPr>
                  </w:pPr>
                  <w:r w:rsidRPr="002B072F">
                    <w:rPr>
                      <w:sz w:val="21"/>
                      <w:szCs w:val="21"/>
                    </w:rPr>
                    <w:t>年平均质量浓度</w:t>
                  </w:r>
                </w:p>
              </w:tc>
              <w:tc>
                <w:tcPr>
                  <w:tcW w:w="1418" w:type="dxa"/>
                  <w:tcBorders>
                    <w:top w:val="single" w:sz="4" w:space="0" w:color="auto"/>
                    <w:left w:val="nil"/>
                    <w:bottom w:val="single" w:sz="4" w:space="0" w:color="auto"/>
                    <w:right w:val="single" w:sz="4" w:space="0" w:color="auto"/>
                  </w:tcBorders>
                  <w:vAlign w:val="center"/>
                  <w:hideMark/>
                </w:tcPr>
                <w:p w14:paraId="7B64C117" w14:textId="77777777" w:rsidR="00027218" w:rsidRPr="002B072F" w:rsidRDefault="00027218" w:rsidP="00027218">
                  <w:pPr>
                    <w:pStyle w:val="0"/>
                    <w:ind w:firstLineChars="0" w:firstLine="0"/>
                    <w:jc w:val="center"/>
                    <w:rPr>
                      <w:rFonts w:ascii="宋体" w:hAnsi="宋体"/>
                      <w:sz w:val="21"/>
                      <w:szCs w:val="21"/>
                    </w:rPr>
                  </w:pPr>
                  <w:r w:rsidRPr="002B072F">
                    <w:rPr>
                      <w:sz w:val="21"/>
                      <w:szCs w:val="21"/>
                    </w:rPr>
                    <w:t>36</w:t>
                  </w:r>
                </w:p>
              </w:tc>
              <w:tc>
                <w:tcPr>
                  <w:tcW w:w="1283" w:type="dxa"/>
                  <w:tcBorders>
                    <w:top w:val="single" w:sz="4" w:space="0" w:color="auto"/>
                    <w:left w:val="nil"/>
                    <w:bottom w:val="single" w:sz="4" w:space="0" w:color="auto"/>
                    <w:right w:val="single" w:sz="4" w:space="0" w:color="auto"/>
                  </w:tcBorders>
                  <w:vAlign w:val="center"/>
                  <w:hideMark/>
                </w:tcPr>
                <w:p w14:paraId="63508717" w14:textId="77777777" w:rsidR="00027218" w:rsidRPr="002B072F" w:rsidRDefault="00027218" w:rsidP="00027218">
                  <w:pPr>
                    <w:pStyle w:val="0"/>
                    <w:ind w:firstLineChars="0" w:firstLine="0"/>
                    <w:jc w:val="center"/>
                    <w:rPr>
                      <w:sz w:val="21"/>
                      <w:szCs w:val="21"/>
                    </w:rPr>
                  </w:pPr>
                  <w:r w:rsidRPr="002B072F">
                    <w:rPr>
                      <w:sz w:val="21"/>
                      <w:szCs w:val="21"/>
                    </w:rPr>
                    <w:t>70</w:t>
                  </w:r>
                </w:p>
              </w:tc>
              <w:tc>
                <w:tcPr>
                  <w:tcW w:w="1191" w:type="dxa"/>
                  <w:tcBorders>
                    <w:top w:val="single" w:sz="4" w:space="0" w:color="auto"/>
                    <w:left w:val="nil"/>
                    <w:bottom w:val="single" w:sz="4" w:space="0" w:color="auto"/>
                    <w:right w:val="single" w:sz="4" w:space="0" w:color="auto"/>
                  </w:tcBorders>
                  <w:vAlign w:val="center"/>
                  <w:hideMark/>
                </w:tcPr>
                <w:p w14:paraId="235B6163" w14:textId="77777777" w:rsidR="00027218" w:rsidRPr="002B072F" w:rsidRDefault="00027218" w:rsidP="00027218">
                  <w:pPr>
                    <w:pStyle w:val="0"/>
                    <w:ind w:firstLineChars="0" w:firstLine="0"/>
                    <w:jc w:val="center"/>
                    <w:rPr>
                      <w:sz w:val="21"/>
                      <w:szCs w:val="21"/>
                    </w:rPr>
                  </w:pPr>
                  <w:r w:rsidRPr="002B072F">
                    <w:rPr>
                      <w:sz w:val="21"/>
                      <w:szCs w:val="21"/>
                    </w:rPr>
                    <w:t>达标</w:t>
                  </w:r>
                </w:p>
              </w:tc>
            </w:tr>
            <w:tr w:rsidR="00027218" w:rsidRPr="002B072F" w14:paraId="6BB05FCA" w14:textId="77777777" w:rsidTr="00D429AD">
              <w:trPr>
                <w:trHeight w:val="43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25A22E44" w14:textId="77777777" w:rsidR="00027218" w:rsidRPr="002B072F" w:rsidRDefault="00027218" w:rsidP="00027218">
                  <w:pPr>
                    <w:pStyle w:val="0"/>
                    <w:ind w:firstLineChars="0" w:firstLine="0"/>
                    <w:jc w:val="center"/>
                    <w:rPr>
                      <w:sz w:val="21"/>
                      <w:szCs w:val="21"/>
                    </w:rPr>
                  </w:pPr>
                  <w:r w:rsidRPr="002B072F">
                    <w:rPr>
                      <w:sz w:val="21"/>
                      <w:szCs w:val="21"/>
                    </w:rPr>
                    <w:t>CO</w:t>
                  </w:r>
                </w:p>
              </w:tc>
              <w:tc>
                <w:tcPr>
                  <w:tcW w:w="3027" w:type="dxa"/>
                  <w:tcBorders>
                    <w:top w:val="single" w:sz="4" w:space="0" w:color="auto"/>
                    <w:left w:val="nil"/>
                    <w:bottom w:val="single" w:sz="4" w:space="0" w:color="auto"/>
                    <w:right w:val="single" w:sz="4" w:space="0" w:color="auto"/>
                  </w:tcBorders>
                  <w:vAlign w:val="center"/>
                  <w:hideMark/>
                </w:tcPr>
                <w:p w14:paraId="59D59B27" w14:textId="77777777" w:rsidR="00027218" w:rsidRPr="002B072F" w:rsidRDefault="00027218" w:rsidP="00027218">
                  <w:pPr>
                    <w:pStyle w:val="0"/>
                    <w:ind w:firstLineChars="0" w:firstLine="0"/>
                    <w:jc w:val="center"/>
                    <w:rPr>
                      <w:sz w:val="21"/>
                      <w:szCs w:val="21"/>
                    </w:rPr>
                  </w:pPr>
                  <w:r w:rsidRPr="002B072F">
                    <w:rPr>
                      <w:sz w:val="21"/>
                      <w:szCs w:val="21"/>
                    </w:rPr>
                    <w:t>百分位数日平均质量浓度</w:t>
                  </w:r>
                </w:p>
              </w:tc>
              <w:tc>
                <w:tcPr>
                  <w:tcW w:w="1418" w:type="dxa"/>
                  <w:tcBorders>
                    <w:top w:val="single" w:sz="4" w:space="0" w:color="auto"/>
                    <w:left w:val="nil"/>
                    <w:bottom w:val="single" w:sz="4" w:space="0" w:color="auto"/>
                    <w:right w:val="single" w:sz="4" w:space="0" w:color="auto"/>
                  </w:tcBorders>
                  <w:vAlign w:val="center"/>
                  <w:hideMark/>
                </w:tcPr>
                <w:p w14:paraId="72AE06B3" w14:textId="77777777" w:rsidR="00027218" w:rsidRPr="002B072F" w:rsidRDefault="00027218" w:rsidP="00027218">
                  <w:pPr>
                    <w:pStyle w:val="0"/>
                    <w:ind w:firstLineChars="0" w:firstLine="0"/>
                    <w:jc w:val="center"/>
                    <w:rPr>
                      <w:sz w:val="21"/>
                      <w:szCs w:val="21"/>
                    </w:rPr>
                  </w:pPr>
                  <w:r w:rsidRPr="002B072F">
                    <w:rPr>
                      <w:sz w:val="21"/>
                      <w:szCs w:val="21"/>
                    </w:rPr>
                    <w:t>1.1</w:t>
                  </w:r>
                </w:p>
              </w:tc>
              <w:tc>
                <w:tcPr>
                  <w:tcW w:w="1283" w:type="dxa"/>
                  <w:tcBorders>
                    <w:top w:val="single" w:sz="4" w:space="0" w:color="auto"/>
                    <w:left w:val="nil"/>
                    <w:bottom w:val="single" w:sz="4" w:space="0" w:color="auto"/>
                    <w:right w:val="single" w:sz="4" w:space="0" w:color="auto"/>
                  </w:tcBorders>
                  <w:vAlign w:val="center"/>
                  <w:hideMark/>
                </w:tcPr>
                <w:p w14:paraId="1943F193" w14:textId="77777777" w:rsidR="00027218" w:rsidRPr="002B072F" w:rsidRDefault="00027218" w:rsidP="00027218">
                  <w:pPr>
                    <w:pStyle w:val="0"/>
                    <w:ind w:firstLineChars="0" w:firstLine="0"/>
                    <w:jc w:val="center"/>
                    <w:rPr>
                      <w:sz w:val="21"/>
                      <w:szCs w:val="21"/>
                    </w:rPr>
                  </w:pPr>
                  <w:r w:rsidRPr="002B072F">
                    <w:rPr>
                      <w:sz w:val="21"/>
                      <w:szCs w:val="21"/>
                    </w:rPr>
                    <w:t>4</w:t>
                  </w:r>
                </w:p>
              </w:tc>
              <w:tc>
                <w:tcPr>
                  <w:tcW w:w="1191" w:type="dxa"/>
                  <w:tcBorders>
                    <w:top w:val="single" w:sz="4" w:space="0" w:color="auto"/>
                    <w:left w:val="nil"/>
                    <w:bottom w:val="single" w:sz="4" w:space="0" w:color="auto"/>
                    <w:right w:val="single" w:sz="4" w:space="0" w:color="auto"/>
                  </w:tcBorders>
                  <w:vAlign w:val="center"/>
                  <w:hideMark/>
                </w:tcPr>
                <w:p w14:paraId="5E974148" w14:textId="77777777" w:rsidR="00027218" w:rsidRPr="002B072F" w:rsidRDefault="00027218" w:rsidP="00027218">
                  <w:pPr>
                    <w:pStyle w:val="0"/>
                    <w:ind w:firstLineChars="0" w:firstLine="0"/>
                    <w:jc w:val="center"/>
                    <w:rPr>
                      <w:sz w:val="21"/>
                      <w:szCs w:val="21"/>
                    </w:rPr>
                  </w:pPr>
                  <w:r w:rsidRPr="002B072F">
                    <w:rPr>
                      <w:sz w:val="21"/>
                      <w:szCs w:val="21"/>
                    </w:rPr>
                    <w:t>达标</w:t>
                  </w:r>
                </w:p>
              </w:tc>
            </w:tr>
            <w:tr w:rsidR="00027218" w:rsidRPr="002B072F" w14:paraId="7E47C7DE" w14:textId="77777777" w:rsidTr="00D429AD">
              <w:trPr>
                <w:trHeight w:val="451"/>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6857B327" w14:textId="77777777" w:rsidR="00027218" w:rsidRPr="002B072F" w:rsidRDefault="00027218" w:rsidP="00027218">
                  <w:pPr>
                    <w:pStyle w:val="0"/>
                    <w:ind w:firstLineChars="0" w:firstLine="0"/>
                    <w:jc w:val="center"/>
                    <w:rPr>
                      <w:sz w:val="21"/>
                      <w:szCs w:val="21"/>
                    </w:rPr>
                  </w:pPr>
                  <w:r w:rsidRPr="002B072F">
                    <w:rPr>
                      <w:sz w:val="21"/>
                      <w:szCs w:val="21"/>
                    </w:rPr>
                    <w:t>O</w:t>
                  </w:r>
                  <w:r w:rsidRPr="002B072F">
                    <w:rPr>
                      <w:sz w:val="21"/>
                      <w:szCs w:val="21"/>
                      <w:vertAlign w:val="subscript"/>
                    </w:rPr>
                    <w:t>3</w:t>
                  </w:r>
                </w:p>
              </w:tc>
              <w:tc>
                <w:tcPr>
                  <w:tcW w:w="3027" w:type="dxa"/>
                  <w:tcBorders>
                    <w:top w:val="single" w:sz="4" w:space="0" w:color="auto"/>
                    <w:left w:val="nil"/>
                    <w:bottom w:val="single" w:sz="4" w:space="0" w:color="auto"/>
                    <w:right w:val="single" w:sz="4" w:space="0" w:color="auto"/>
                  </w:tcBorders>
                  <w:vAlign w:val="center"/>
                  <w:hideMark/>
                </w:tcPr>
                <w:p w14:paraId="0780D93B" w14:textId="77777777" w:rsidR="00027218" w:rsidRPr="002B072F" w:rsidRDefault="00027218" w:rsidP="00027218">
                  <w:pPr>
                    <w:pStyle w:val="0"/>
                    <w:ind w:firstLineChars="0" w:firstLine="0"/>
                    <w:jc w:val="center"/>
                    <w:rPr>
                      <w:sz w:val="21"/>
                      <w:szCs w:val="21"/>
                    </w:rPr>
                  </w:pPr>
                  <w:r w:rsidRPr="002B072F">
                    <w:rPr>
                      <w:sz w:val="21"/>
                      <w:szCs w:val="21"/>
                    </w:rPr>
                    <w:t>百分位数</w:t>
                  </w:r>
                  <w:r w:rsidRPr="002B072F">
                    <w:rPr>
                      <w:sz w:val="21"/>
                      <w:szCs w:val="21"/>
                    </w:rPr>
                    <w:t>8h</w:t>
                  </w:r>
                  <w:r w:rsidRPr="002B072F">
                    <w:rPr>
                      <w:rFonts w:ascii="宋体" w:hAnsi="宋体"/>
                      <w:sz w:val="21"/>
                      <w:szCs w:val="21"/>
                    </w:rPr>
                    <w:t>平均质量浓度</w:t>
                  </w:r>
                </w:p>
              </w:tc>
              <w:tc>
                <w:tcPr>
                  <w:tcW w:w="1418" w:type="dxa"/>
                  <w:tcBorders>
                    <w:top w:val="single" w:sz="4" w:space="0" w:color="auto"/>
                    <w:left w:val="nil"/>
                    <w:bottom w:val="single" w:sz="4" w:space="0" w:color="auto"/>
                    <w:right w:val="single" w:sz="4" w:space="0" w:color="auto"/>
                  </w:tcBorders>
                  <w:vAlign w:val="center"/>
                  <w:hideMark/>
                </w:tcPr>
                <w:p w14:paraId="751A5BC9" w14:textId="77777777" w:rsidR="00027218" w:rsidRPr="002B072F" w:rsidRDefault="00027218" w:rsidP="00027218">
                  <w:pPr>
                    <w:pStyle w:val="0"/>
                    <w:ind w:firstLineChars="0" w:firstLine="0"/>
                    <w:jc w:val="center"/>
                    <w:rPr>
                      <w:sz w:val="21"/>
                      <w:szCs w:val="21"/>
                    </w:rPr>
                  </w:pPr>
                  <w:r w:rsidRPr="002B072F">
                    <w:rPr>
                      <w:sz w:val="21"/>
                      <w:szCs w:val="21"/>
                    </w:rPr>
                    <w:t>146</w:t>
                  </w:r>
                </w:p>
              </w:tc>
              <w:tc>
                <w:tcPr>
                  <w:tcW w:w="1283" w:type="dxa"/>
                  <w:tcBorders>
                    <w:top w:val="single" w:sz="4" w:space="0" w:color="auto"/>
                    <w:left w:val="nil"/>
                    <w:bottom w:val="single" w:sz="4" w:space="0" w:color="auto"/>
                    <w:right w:val="single" w:sz="4" w:space="0" w:color="auto"/>
                  </w:tcBorders>
                  <w:vAlign w:val="center"/>
                  <w:hideMark/>
                </w:tcPr>
                <w:p w14:paraId="0F40266F" w14:textId="77777777" w:rsidR="00027218" w:rsidRPr="002B072F" w:rsidRDefault="00027218" w:rsidP="00027218">
                  <w:pPr>
                    <w:pStyle w:val="0"/>
                    <w:ind w:firstLineChars="0" w:firstLine="0"/>
                    <w:jc w:val="center"/>
                    <w:rPr>
                      <w:sz w:val="21"/>
                      <w:szCs w:val="21"/>
                    </w:rPr>
                  </w:pPr>
                  <w:r w:rsidRPr="002B072F">
                    <w:rPr>
                      <w:sz w:val="21"/>
                      <w:szCs w:val="21"/>
                    </w:rPr>
                    <w:t>160</w:t>
                  </w:r>
                </w:p>
              </w:tc>
              <w:tc>
                <w:tcPr>
                  <w:tcW w:w="1191" w:type="dxa"/>
                  <w:tcBorders>
                    <w:top w:val="single" w:sz="4" w:space="0" w:color="auto"/>
                    <w:left w:val="nil"/>
                    <w:bottom w:val="single" w:sz="4" w:space="0" w:color="auto"/>
                    <w:right w:val="single" w:sz="4" w:space="0" w:color="auto"/>
                  </w:tcBorders>
                  <w:vAlign w:val="center"/>
                  <w:hideMark/>
                </w:tcPr>
                <w:p w14:paraId="2B0F1FE8" w14:textId="77777777" w:rsidR="00027218" w:rsidRPr="002B072F" w:rsidRDefault="00027218" w:rsidP="00027218">
                  <w:pPr>
                    <w:pStyle w:val="0"/>
                    <w:ind w:firstLineChars="0" w:firstLine="0"/>
                    <w:jc w:val="center"/>
                    <w:rPr>
                      <w:sz w:val="21"/>
                      <w:szCs w:val="21"/>
                    </w:rPr>
                  </w:pPr>
                  <w:r w:rsidRPr="002B072F">
                    <w:rPr>
                      <w:sz w:val="21"/>
                      <w:szCs w:val="21"/>
                    </w:rPr>
                    <w:t>达标</w:t>
                  </w:r>
                </w:p>
              </w:tc>
            </w:tr>
          </w:tbl>
          <w:p w14:paraId="22CB7F85" w14:textId="77777777" w:rsidR="00027218" w:rsidRPr="00027218" w:rsidRDefault="00027218" w:rsidP="00027218">
            <w:pPr>
              <w:spacing w:line="360" w:lineRule="auto"/>
              <w:ind w:firstLineChars="200" w:firstLine="480"/>
              <w:rPr>
                <w:rFonts w:asciiTheme="minorEastAsia" w:hAnsiTheme="minorEastAsia"/>
                <w:sz w:val="24"/>
              </w:rPr>
            </w:pPr>
            <w:r w:rsidRPr="00027218">
              <w:rPr>
                <w:rFonts w:asciiTheme="minorEastAsia" w:hAnsiTheme="minorEastAsia"/>
                <w:sz w:val="24"/>
              </w:rPr>
              <w:t>根据上表可知，</w:t>
            </w:r>
            <w:r w:rsidRPr="00027218">
              <w:rPr>
                <w:rFonts w:asciiTheme="minorEastAsia" w:hAnsiTheme="minorEastAsia" w:hint="eastAsia"/>
                <w:sz w:val="24"/>
              </w:rPr>
              <w:t>项目区域</w:t>
            </w:r>
            <w:r w:rsidRPr="00027218">
              <w:rPr>
                <w:rFonts w:asciiTheme="minorEastAsia" w:hAnsiTheme="minorEastAsia"/>
                <w:sz w:val="24"/>
              </w:rPr>
              <w:t>2019</w:t>
            </w:r>
            <w:r w:rsidRPr="00027218">
              <w:rPr>
                <w:rFonts w:asciiTheme="minorEastAsia" w:hAnsiTheme="minorEastAsia" w:hint="eastAsia"/>
                <w:sz w:val="24"/>
              </w:rPr>
              <w:t>年</w:t>
            </w:r>
            <w:r w:rsidRPr="00027218">
              <w:rPr>
                <w:rFonts w:asciiTheme="minorEastAsia" w:hAnsiTheme="minorEastAsia"/>
                <w:sz w:val="24"/>
              </w:rPr>
              <w:t>SO</w:t>
            </w:r>
            <w:r w:rsidRPr="00D429AD">
              <w:rPr>
                <w:rFonts w:asciiTheme="minorEastAsia" w:hAnsiTheme="minorEastAsia"/>
                <w:sz w:val="24"/>
                <w:vertAlign w:val="subscript"/>
              </w:rPr>
              <w:t>2</w:t>
            </w:r>
            <w:r w:rsidRPr="00027218">
              <w:rPr>
                <w:rFonts w:asciiTheme="minorEastAsia" w:hAnsiTheme="minorEastAsia" w:hint="eastAsia"/>
                <w:sz w:val="24"/>
              </w:rPr>
              <w:t>、</w:t>
            </w:r>
            <w:r w:rsidRPr="00027218">
              <w:rPr>
                <w:rFonts w:asciiTheme="minorEastAsia" w:hAnsiTheme="minorEastAsia"/>
                <w:sz w:val="24"/>
              </w:rPr>
              <w:t>NO</w:t>
            </w:r>
            <w:r w:rsidRPr="00D429AD">
              <w:rPr>
                <w:rFonts w:asciiTheme="minorEastAsia" w:hAnsiTheme="minorEastAsia"/>
                <w:sz w:val="24"/>
                <w:vertAlign w:val="subscript"/>
              </w:rPr>
              <w:t>2</w:t>
            </w:r>
            <w:r w:rsidRPr="00027218">
              <w:rPr>
                <w:rFonts w:asciiTheme="minorEastAsia" w:hAnsiTheme="minorEastAsia" w:hint="eastAsia"/>
                <w:sz w:val="24"/>
              </w:rPr>
              <w:t>、</w:t>
            </w:r>
            <w:r w:rsidRPr="00027218">
              <w:rPr>
                <w:rFonts w:asciiTheme="minorEastAsia" w:hAnsiTheme="minorEastAsia"/>
                <w:sz w:val="24"/>
              </w:rPr>
              <w:t>PM</w:t>
            </w:r>
            <w:r w:rsidRPr="00D429AD">
              <w:rPr>
                <w:rFonts w:asciiTheme="minorEastAsia" w:hAnsiTheme="minorEastAsia"/>
                <w:sz w:val="24"/>
                <w:vertAlign w:val="subscript"/>
              </w:rPr>
              <w:t>10</w:t>
            </w:r>
            <w:r w:rsidRPr="00027218">
              <w:rPr>
                <w:rFonts w:asciiTheme="minorEastAsia" w:hAnsiTheme="minorEastAsia" w:hint="eastAsia"/>
                <w:sz w:val="24"/>
              </w:rPr>
              <w:t>、</w:t>
            </w:r>
            <w:r w:rsidRPr="00027218">
              <w:rPr>
                <w:rFonts w:asciiTheme="minorEastAsia" w:hAnsiTheme="minorEastAsia"/>
                <w:sz w:val="24"/>
              </w:rPr>
              <w:t>PM</w:t>
            </w:r>
            <w:r w:rsidRPr="00D429AD">
              <w:rPr>
                <w:rFonts w:asciiTheme="minorEastAsia" w:hAnsiTheme="minorEastAsia"/>
                <w:sz w:val="24"/>
                <w:vertAlign w:val="subscript"/>
              </w:rPr>
              <w:t>2.5</w:t>
            </w:r>
            <w:r w:rsidRPr="00027218">
              <w:rPr>
                <w:rFonts w:asciiTheme="minorEastAsia" w:hAnsiTheme="minorEastAsia" w:hint="eastAsia"/>
                <w:sz w:val="24"/>
              </w:rPr>
              <w:t>年均浓度分别为</w:t>
            </w:r>
            <w:r w:rsidRPr="00027218">
              <w:rPr>
                <w:rFonts w:asciiTheme="minorEastAsia" w:hAnsiTheme="minorEastAsia"/>
                <w:sz w:val="24"/>
              </w:rPr>
              <w:t>14ug/m</w:t>
            </w:r>
            <w:r w:rsidRPr="00D429AD">
              <w:rPr>
                <w:rFonts w:asciiTheme="minorEastAsia" w:hAnsiTheme="minorEastAsia"/>
                <w:sz w:val="24"/>
                <w:vertAlign w:val="superscript"/>
              </w:rPr>
              <w:t>3</w:t>
            </w:r>
            <w:r w:rsidRPr="00027218">
              <w:rPr>
                <w:rFonts w:asciiTheme="minorEastAsia" w:hAnsiTheme="minorEastAsia" w:hint="eastAsia"/>
                <w:sz w:val="24"/>
              </w:rPr>
              <w:t>、</w:t>
            </w:r>
            <w:r w:rsidRPr="00027218">
              <w:rPr>
                <w:rFonts w:asciiTheme="minorEastAsia" w:hAnsiTheme="minorEastAsia"/>
                <w:sz w:val="24"/>
              </w:rPr>
              <w:t>13 ug/m</w:t>
            </w:r>
            <w:r w:rsidRPr="00D429AD">
              <w:rPr>
                <w:rFonts w:asciiTheme="minorEastAsia" w:hAnsiTheme="minorEastAsia"/>
                <w:sz w:val="24"/>
                <w:vertAlign w:val="superscript"/>
              </w:rPr>
              <w:t>3</w:t>
            </w:r>
            <w:r w:rsidRPr="00027218">
              <w:rPr>
                <w:rFonts w:asciiTheme="minorEastAsia" w:hAnsiTheme="minorEastAsia" w:hint="eastAsia"/>
                <w:sz w:val="24"/>
              </w:rPr>
              <w:t>、</w:t>
            </w:r>
            <w:r w:rsidRPr="00027218">
              <w:rPr>
                <w:rFonts w:asciiTheme="minorEastAsia" w:hAnsiTheme="minorEastAsia"/>
                <w:sz w:val="24"/>
              </w:rPr>
              <w:t>19 ug/m</w:t>
            </w:r>
            <w:r w:rsidRPr="00D429AD">
              <w:rPr>
                <w:rFonts w:asciiTheme="minorEastAsia" w:hAnsiTheme="minorEastAsia"/>
                <w:sz w:val="24"/>
                <w:vertAlign w:val="superscript"/>
              </w:rPr>
              <w:t>3</w:t>
            </w:r>
            <w:r w:rsidRPr="00027218">
              <w:rPr>
                <w:rFonts w:asciiTheme="minorEastAsia" w:hAnsiTheme="minorEastAsia" w:hint="eastAsia"/>
                <w:sz w:val="24"/>
              </w:rPr>
              <w:t>、</w:t>
            </w:r>
            <w:r w:rsidRPr="00027218">
              <w:rPr>
                <w:rFonts w:asciiTheme="minorEastAsia" w:hAnsiTheme="minorEastAsia"/>
                <w:sz w:val="24"/>
              </w:rPr>
              <w:t>36 ug/m</w:t>
            </w:r>
            <w:r w:rsidRPr="00D429AD">
              <w:rPr>
                <w:rFonts w:asciiTheme="minorEastAsia" w:hAnsiTheme="minorEastAsia"/>
                <w:sz w:val="24"/>
                <w:vertAlign w:val="superscript"/>
              </w:rPr>
              <w:t>3</w:t>
            </w:r>
            <w:r w:rsidRPr="00027218">
              <w:rPr>
                <w:rFonts w:asciiTheme="minorEastAsia" w:hAnsiTheme="minorEastAsia" w:hint="eastAsia"/>
                <w:sz w:val="24"/>
              </w:rPr>
              <w:t>；</w:t>
            </w:r>
            <w:r w:rsidRPr="00027218">
              <w:rPr>
                <w:rFonts w:asciiTheme="minorEastAsia" w:hAnsiTheme="minorEastAsia"/>
                <w:sz w:val="24"/>
              </w:rPr>
              <w:t>CO 24</w:t>
            </w:r>
            <w:r w:rsidRPr="00027218">
              <w:rPr>
                <w:rFonts w:asciiTheme="minorEastAsia" w:hAnsiTheme="minorEastAsia" w:hint="eastAsia"/>
                <w:sz w:val="24"/>
              </w:rPr>
              <w:t>小时平均第</w:t>
            </w:r>
            <w:r w:rsidRPr="00027218">
              <w:rPr>
                <w:rFonts w:asciiTheme="minorEastAsia" w:hAnsiTheme="minorEastAsia"/>
                <w:sz w:val="24"/>
              </w:rPr>
              <w:t>95</w:t>
            </w:r>
            <w:proofErr w:type="gramStart"/>
            <w:r w:rsidRPr="00027218">
              <w:rPr>
                <w:rFonts w:asciiTheme="minorEastAsia" w:hAnsiTheme="minorEastAsia" w:hint="eastAsia"/>
                <w:sz w:val="24"/>
              </w:rPr>
              <w:t>百</w:t>
            </w:r>
            <w:proofErr w:type="gramEnd"/>
            <w:r w:rsidRPr="00027218">
              <w:rPr>
                <w:rFonts w:asciiTheme="minorEastAsia" w:hAnsiTheme="minorEastAsia" w:hint="eastAsia"/>
                <w:sz w:val="24"/>
              </w:rPr>
              <w:t>分位数为</w:t>
            </w:r>
            <w:r w:rsidRPr="00027218">
              <w:rPr>
                <w:rFonts w:asciiTheme="minorEastAsia" w:hAnsiTheme="minorEastAsia"/>
                <w:sz w:val="24"/>
              </w:rPr>
              <w:t>1.1mg/m</w:t>
            </w:r>
            <w:r w:rsidRPr="00D429AD">
              <w:rPr>
                <w:rFonts w:asciiTheme="minorEastAsia" w:hAnsiTheme="minorEastAsia"/>
                <w:sz w:val="24"/>
                <w:vertAlign w:val="superscript"/>
              </w:rPr>
              <w:t>3</w:t>
            </w:r>
            <w:r w:rsidRPr="00027218">
              <w:rPr>
                <w:rFonts w:asciiTheme="minorEastAsia" w:hAnsiTheme="minorEastAsia" w:hint="eastAsia"/>
                <w:sz w:val="24"/>
              </w:rPr>
              <w:t>，</w:t>
            </w:r>
            <w:r w:rsidRPr="00027218">
              <w:rPr>
                <w:rFonts w:asciiTheme="minorEastAsia" w:hAnsiTheme="minorEastAsia"/>
                <w:sz w:val="24"/>
              </w:rPr>
              <w:t>O</w:t>
            </w:r>
            <w:r w:rsidRPr="00D429AD">
              <w:rPr>
                <w:rFonts w:asciiTheme="minorEastAsia" w:hAnsiTheme="minorEastAsia"/>
                <w:sz w:val="24"/>
                <w:vertAlign w:val="subscript"/>
              </w:rPr>
              <w:t>3</w:t>
            </w:r>
            <w:r w:rsidRPr="00027218">
              <w:rPr>
                <w:rFonts w:asciiTheme="minorEastAsia" w:hAnsiTheme="minorEastAsia" w:hint="eastAsia"/>
                <w:sz w:val="24"/>
              </w:rPr>
              <w:t>日最大</w:t>
            </w:r>
            <w:r w:rsidRPr="00027218">
              <w:rPr>
                <w:rFonts w:asciiTheme="minorEastAsia" w:hAnsiTheme="minorEastAsia"/>
                <w:sz w:val="24"/>
              </w:rPr>
              <w:t>8</w:t>
            </w:r>
            <w:r w:rsidRPr="00027218">
              <w:rPr>
                <w:rFonts w:asciiTheme="minorEastAsia" w:hAnsiTheme="minorEastAsia" w:hint="eastAsia"/>
                <w:sz w:val="24"/>
              </w:rPr>
              <w:t>小时平均第</w:t>
            </w:r>
            <w:r w:rsidRPr="00027218">
              <w:rPr>
                <w:rFonts w:asciiTheme="minorEastAsia" w:hAnsiTheme="minorEastAsia"/>
                <w:sz w:val="24"/>
              </w:rPr>
              <w:t>90</w:t>
            </w:r>
            <w:proofErr w:type="gramStart"/>
            <w:r w:rsidRPr="00027218">
              <w:rPr>
                <w:rFonts w:asciiTheme="minorEastAsia" w:hAnsiTheme="minorEastAsia" w:hint="eastAsia"/>
                <w:sz w:val="24"/>
              </w:rPr>
              <w:t>百</w:t>
            </w:r>
            <w:proofErr w:type="gramEnd"/>
            <w:r w:rsidRPr="00027218">
              <w:rPr>
                <w:rFonts w:asciiTheme="minorEastAsia" w:hAnsiTheme="minorEastAsia" w:hint="eastAsia"/>
                <w:sz w:val="24"/>
              </w:rPr>
              <w:t>分位数为</w:t>
            </w:r>
            <w:r w:rsidRPr="00027218">
              <w:rPr>
                <w:rFonts w:asciiTheme="minorEastAsia" w:hAnsiTheme="minorEastAsia"/>
                <w:sz w:val="24"/>
              </w:rPr>
              <w:t>146ug/m</w:t>
            </w:r>
            <w:r w:rsidRPr="00D429AD">
              <w:rPr>
                <w:rFonts w:asciiTheme="minorEastAsia" w:hAnsiTheme="minorEastAsia"/>
                <w:sz w:val="24"/>
                <w:vertAlign w:val="superscript"/>
              </w:rPr>
              <w:t>3</w:t>
            </w:r>
            <w:r w:rsidRPr="00027218">
              <w:rPr>
                <w:rFonts w:asciiTheme="minorEastAsia" w:hAnsiTheme="minorEastAsia" w:hint="eastAsia"/>
                <w:sz w:val="24"/>
              </w:rPr>
              <w:t>；各污染物平均浓度均优于《环境空气质量标准》（</w:t>
            </w:r>
            <w:r w:rsidRPr="00027218">
              <w:rPr>
                <w:rFonts w:asciiTheme="minorEastAsia" w:hAnsiTheme="minorEastAsia"/>
                <w:sz w:val="24"/>
              </w:rPr>
              <w:t>GB3095-2012</w:t>
            </w:r>
            <w:r w:rsidRPr="00027218">
              <w:rPr>
                <w:rFonts w:asciiTheme="minorEastAsia" w:hAnsiTheme="minorEastAsia" w:hint="eastAsia"/>
                <w:sz w:val="24"/>
              </w:rPr>
              <w:t>）中二级标准限值</w:t>
            </w:r>
            <w:r w:rsidRPr="00027218">
              <w:rPr>
                <w:rFonts w:asciiTheme="minorEastAsia" w:hAnsiTheme="minorEastAsia"/>
                <w:sz w:val="24"/>
              </w:rPr>
              <w:t>。</w:t>
            </w:r>
            <w:r w:rsidRPr="00027218">
              <w:rPr>
                <w:rFonts w:asciiTheme="minorEastAsia" w:hAnsiTheme="minorEastAsia" w:hint="eastAsia"/>
                <w:sz w:val="24"/>
              </w:rPr>
              <w:t>项目区空气质量良好。</w:t>
            </w:r>
          </w:p>
          <w:p w14:paraId="73E7CC22" w14:textId="77777777" w:rsidR="00BD746E" w:rsidRDefault="003E3584">
            <w:pPr>
              <w:numPr>
                <w:ilvl w:val="0"/>
                <w:numId w:val="7"/>
              </w:numPr>
              <w:snapToGrid w:val="0"/>
              <w:spacing w:line="360" w:lineRule="auto"/>
              <w:ind w:firstLine="480"/>
              <w:rPr>
                <w:rFonts w:ascii="Times New Roman" w:hAnsi="Times New Roman" w:cs="Times New Roman"/>
                <w:b/>
                <w:bCs/>
                <w:sz w:val="24"/>
              </w:rPr>
            </w:pPr>
            <w:r>
              <w:rPr>
                <w:rFonts w:ascii="Times New Roman" w:hAnsi="Times New Roman" w:cs="Times New Roman" w:hint="eastAsia"/>
                <w:b/>
                <w:bCs/>
                <w:sz w:val="24"/>
              </w:rPr>
              <w:t>地表水</w:t>
            </w:r>
          </w:p>
          <w:p w14:paraId="1E8F24BF" w14:textId="2C6DFBCC" w:rsidR="00BD746E" w:rsidRDefault="00027218">
            <w:pPr>
              <w:spacing w:line="360" w:lineRule="auto"/>
              <w:ind w:firstLine="480"/>
              <w:rPr>
                <w:rFonts w:ascii="宋体" w:eastAsia="宋体" w:hAnsi="宋体" w:cs="宋体"/>
                <w:sz w:val="24"/>
              </w:rPr>
            </w:pPr>
            <w:r w:rsidRPr="00027218">
              <w:rPr>
                <w:rFonts w:ascii="宋体" w:eastAsia="宋体" w:hAnsi="宋体" w:cs="宋体"/>
                <w:sz w:val="24"/>
              </w:rPr>
              <w:t>距离项目最近地表水为南侧约1500m的</w:t>
            </w:r>
            <w:proofErr w:type="gramStart"/>
            <w:r w:rsidR="003D5015">
              <w:rPr>
                <w:rFonts w:ascii="宋体" w:eastAsia="宋体" w:hAnsi="宋体" w:cs="宋体" w:hint="eastAsia"/>
                <w:sz w:val="24"/>
              </w:rPr>
              <w:t>尕</w:t>
            </w:r>
            <w:proofErr w:type="gramEnd"/>
            <w:r w:rsidR="003D5015">
              <w:rPr>
                <w:rFonts w:ascii="宋体" w:eastAsia="宋体" w:hAnsi="宋体" w:cs="宋体" w:hint="eastAsia"/>
                <w:sz w:val="24"/>
              </w:rPr>
              <w:t>干曲</w:t>
            </w:r>
            <w:r w:rsidRPr="00027218">
              <w:rPr>
                <w:rFonts w:ascii="宋体" w:eastAsia="宋体" w:hAnsi="宋体" w:cs="宋体" w:hint="eastAsia"/>
                <w:sz w:val="24"/>
              </w:rPr>
              <w:t>河（</w:t>
            </w:r>
            <w:r w:rsidR="00127FBE">
              <w:rPr>
                <w:rFonts w:ascii="宋体" w:eastAsia="宋体" w:hAnsi="宋体" w:cs="宋体" w:hint="eastAsia"/>
                <w:sz w:val="24"/>
              </w:rPr>
              <w:t>同德</w:t>
            </w:r>
            <w:r w:rsidRPr="00027218">
              <w:rPr>
                <w:rFonts w:ascii="宋体" w:eastAsia="宋体" w:hAnsi="宋体" w:cs="宋体" w:hint="eastAsia"/>
                <w:sz w:val="24"/>
              </w:rPr>
              <w:t>县城段）</w:t>
            </w:r>
            <w:r w:rsidRPr="00027218">
              <w:rPr>
                <w:rFonts w:ascii="宋体" w:eastAsia="宋体" w:hAnsi="宋体" w:cs="宋体"/>
                <w:sz w:val="24"/>
              </w:rPr>
              <w:t>，根据《青海省水环境功能区划》可知，属于</w:t>
            </w:r>
            <w:r w:rsidRPr="00027218">
              <w:rPr>
                <w:rFonts w:ascii="宋体" w:eastAsia="宋体" w:hAnsi="宋体" w:cs="宋体"/>
                <w:sz w:val="24"/>
              </w:rPr>
              <w:fldChar w:fldCharType="begin"/>
            </w:r>
            <w:r w:rsidRPr="00027218">
              <w:rPr>
                <w:rFonts w:ascii="宋体" w:eastAsia="宋体" w:hAnsi="宋体" w:cs="宋体"/>
                <w:sz w:val="24"/>
              </w:rPr>
              <w:instrText xml:space="preserve"> = 2 \* ROMAN \* MERGEFORMAT </w:instrText>
            </w:r>
            <w:r w:rsidRPr="00027218">
              <w:rPr>
                <w:rFonts w:ascii="宋体" w:eastAsia="宋体" w:hAnsi="宋体" w:cs="宋体"/>
                <w:sz w:val="24"/>
              </w:rPr>
              <w:fldChar w:fldCharType="separate"/>
            </w:r>
            <w:r w:rsidRPr="00027218">
              <w:rPr>
                <w:rFonts w:ascii="宋体" w:eastAsia="宋体" w:hAnsi="宋体" w:cs="宋体"/>
                <w:sz w:val="24"/>
              </w:rPr>
              <w:t>II</w:t>
            </w:r>
            <w:r w:rsidRPr="00027218">
              <w:rPr>
                <w:rFonts w:ascii="宋体" w:eastAsia="宋体" w:hAnsi="宋体" w:cs="宋体"/>
                <w:sz w:val="24"/>
              </w:rPr>
              <w:fldChar w:fldCharType="end"/>
            </w:r>
            <w:r w:rsidRPr="00027218">
              <w:rPr>
                <w:rFonts w:ascii="宋体" w:eastAsia="宋体" w:hAnsi="宋体" w:cs="宋体"/>
                <w:sz w:val="24"/>
              </w:rPr>
              <w:t>类水域，</w:t>
            </w:r>
            <w:r w:rsidRPr="00027218">
              <w:rPr>
                <w:rFonts w:ascii="宋体" w:eastAsia="宋体" w:hAnsi="宋体" w:cs="宋体" w:hint="eastAsia"/>
                <w:sz w:val="24"/>
              </w:rPr>
              <w:t>地表水环境根据青海省生态环境监测中心</w:t>
            </w:r>
            <w:r w:rsidRPr="00027218">
              <w:rPr>
                <w:rFonts w:ascii="宋体" w:eastAsia="宋体" w:hAnsi="宋体" w:cs="宋体"/>
                <w:sz w:val="24"/>
              </w:rPr>
              <w:t>2021</w:t>
            </w:r>
            <w:r w:rsidRPr="00027218">
              <w:rPr>
                <w:rFonts w:ascii="宋体" w:eastAsia="宋体" w:hAnsi="宋体" w:cs="宋体" w:hint="eastAsia"/>
                <w:sz w:val="24"/>
              </w:rPr>
              <w:t>年</w:t>
            </w:r>
            <w:r w:rsidRPr="00027218">
              <w:rPr>
                <w:rFonts w:ascii="宋体" w:eastAsia="宋体" w:hAnsi="宋体" w:cs="宋体"/>
                <w:sz w:val="24"/>
              </w:rPr>
              <w:t>1</w:t>
            </w:r>
            <w:r w:rsidRPr="00027218">
              <w:rPr>
                <w:rFonts w:ascii="宋体" w:eastAsia="宋体" w:hAnsi="宋体" w:cs="宋体" w:hint="eastAsia"/>
                <w:sz w:val="24"/>
              </w:rPr>
              <w:t>月全省水环境质量状况可知，</w:t>
            </w:r>
            <w:r w:rsidRPr="00027218">
              <w:rPr>
                <w:rFonts w:ascii="宋体" w:eastAsia="宋体" w:hAnsi="宋体" w:cs="宋体"/>
                <w:sz w:val="24"/>
              </w:rPr>
              <w:t>2021</w:t>
            </w:r>
            <w:r w:rsidRPr="00027218">
              <w:rPr>
                <w:rFonts w:ascii="宋体" w:eastAsia="宋体" w:hAnsi="宋体" w:cs="宋体" w:hint="eastAsia"/>
                <w:sz w:val="24"/>
              </w:rPr>
              <w:t>年</w:t>
            </w:r>
            <w:r w:rsidRPr="00027218">
              <w:rPr>
                <w:rFonts w:ascii="宋体" w:eastAsia="宋体" w:hAnsi="宋体" w:cs="宋体"/>
                <w:sz w:val="24"/>
              </w:rPr>
              <w:t>1</w:t>
            </w:r>
            <w:r w:rsidRPr="00027218">
              <w:rPr>
                <w:rFonts w:ascii="宋体" w:eastAsia="宋体" w:hAnsi="宋体" w:cs="宋体" w:hint="eastAsia"/>
                <w:sz w:val="24"/>
              </w:rPr>
              <w:t>月</w:t>
            </w:r>
            <w:r w:rsidR="003D5015">
              <w:rPr>
                <w:rFonts w:ascii="宋体" w:eastAsia="宋体" w:hAnsi="宋体" w:cs="宋体" w:hint="eastAsia"/>
                <w:sz w:val="24"/>
              </w:rPr>
              <w:t>，</w:t>
            </w:r>
            <w:proofErr w:type="gramStart"/>
            <w:r w:rsidR="003D5015">
              <w:rPr>
                <w:rFonts w:ascii="宋体" w:eastAsia="宋体" w:hAnsi="宋体" w:cs="宋体" w:hint="eastAsia"/>
                <w:sz w:val="24"/>
              </w:rPr>
              <w:t>尕</w:t>
            </w:r>
            <w:proofErr w:type="gramEnd"/>
            <w:r w:rsidR="003D5015">
              <w:rPr>
                <w:rFonts w:ascii="宋体" w:eastAsia="宋体" w:hAnsi="宋体" w:cs="宋体" w:hint="eastAsia"/>
                <w:sz w:val="24"/>
              </w:rPr>
              <w:t>干曲</w:t>
            </w:r>
            <w:r w:rsidRPr="00027218">
              <w:rPr>
                <w:rFonts w:ascii="宋体" w:eastAsia="宋体" w:hAnsi="宋体" w:cs="宋体" w:hint="eastAsia"/>
                <w:sz w:val="24"/>
              </w:rPr>
              <w:t>水质为</w:t>
            </w:r>
            <w:r w:rsidRPr="00027218">
              <w:rPr>
                <w:rFonts w:ascii="宋体" w:eastAsia="宋体" w:hAnsi="宋体" w:cs="宋体"/>
                <w:sz w:val="24"/>
              </w:rPr>
              <w:t>II</w:t>
            </w:r>
            <w:r w:rsidRPr="00027218">
              <w:rPr>
                <w:rFonts w:ascii="宋体" w:eastAsia="宋体" w:hAnsi="宋体" w:cs="宋体" w:hint="eastAsia"/>
                <w:sz w:val="24"/>
              </w:rPr>
              <w:t>类，水质优。</w:t>
            </w:r>
          </w:p>
          <w:p w14:paraId="7481788B" w14:textId="77777777" w:rsidR="00BD746E" w:rsidRDefault="003E3584">
            <w:pPr>
              <w:spacing w:line="520" w:lineRule="exact"/>
              <w:ind w:firstLineChars="200" w:firstLine="482"/>
              <w:rPr>
                <w:rFonts w:ascii="Times New Roman" w:hAnsi="Times New Roman" w:cs="Times New Roman"/>
                <w:b/>
                <w:sz w:val="24"/>
              </w:rPr>
            </w:pPr>
            <w:r>
              <w:rPr>
                <w:rFonts w:ascii="Times New Roman" w:hAnsi="Times New Roman" w:cs="Times New Roman" w:hint="eastAsia"/>
                <w:b/>
                <w:sz w:val="24"/>
              </w:rPr>
              <w:t>3</w:t>
            </w:r>
            <w:r>
              <w:rPr>
                <w:rFonts w:ascii="Times New Roman" w:hAnsi="Times New Roman" w:cs="Times New Roman" w:hint="eastAsia"/>
                <w:b/>
                <w:sz w:val="24"/>
              </w:rPr>
              <w:t>、</w:t>
            </w:r>
            <w:r>
              <w:rPr>
                <w:rFonts w:ascii="Times New Roman" w:hAnsi="Times New Roman" w:cs="Times New Roman"/>
                <w:b/>
                <w:sz w:val="24"/>
              </w:rPr>
              <w:t>声环境</w:t>
            </w:r>
          </w:p>
          <w:p w14:paraId="25FA5F70" w14:textId="77777777" w:rsidR="00027218" w:rsidRPr="00027218" w:rsidRDefault="00027218" w:rsidP="00027218">
            <w:pPr>
              <w:spacing w:line="360" w:lineRule="auto"/>
              <w:ind w:firstLine="480"/>
              <w:rPr>
                <w:rFonts w:ascii="宋体" w:eastAsia="宋体" w:hAnsi="宋体" w:cs="宋体"/>
                <w:sz w:val="24"/>
              </w:rPr>
            </w:pPr>
            <w:r w:rsidRPr="002B072F">
              <w:t>本</w:t>
            </w:r>
            <w:proofErr w:type="gramStart"/>
            <w:r w:rsidRPr="00027218">
              <w:rPr>
                <w:rFonts w:ascii="宋体" w:eastAsia="宋体" w:hAnsi="宋体" w:cs="宋体"/>
                <w:sz w:val="24"/>
              </w:rPr>
              <w:t>项目声</w:t>
            </w:r>
            <w:proofErr w:type="gramEnd"/>
            <w:r w:rsidRPr="00027218">
              <w:rPr>
                <w:rFonts w:ascii="宋体" w:eastAsia="宋体" w:hAnsi="宋体" w:cs="宋体"/>
                <w:sz w:val="24"/>
              </w:rPr>
              <w:t>环境质量现状数据引用华鼎检测公司2021年3月</w:t>
            </w:r>
            <w:r w:rsidRPr="00027218">
              <w:rPr>
                <w:rFonts w:ascii="宋体" w:eastAsia="宋体" w:hAnsi="宋体" w:cs="宋体" w:hint="eastAsia"/>
                <w:sz w:val="24"/>
              </w:rPr>
              <w:t>项目区场界及敏感点声</w:t>
            </w:r>
            <w:r w:rsidRPr="00027218">
              <w:rPr>
                <w:rFonts w:ascii="宋体" w:eastAsia="宋体" w:hAnsi="宋体" w:cs="宋体"/>
                <w:sz w:val="24"/>
              </w:rPr>
              <w:t>环境现状</w:t>
            </w:r>
            <w:r w:rsidRPr="00027218">
              <w:rPr>
                <w:rFonts w:ascii="宋体" w:eastAsia="宋体" w:hAnsi="宋体" w:cs="宋体" w:hint="eastAsia"/>
                <w:sz w:val="24"/>
              </w:rPr>
              <w:t>检测</w:t>
            </w:r>
            <w:r w:rsidRPr="00027218">
              <w:rPr>
                <w:rFonts w:ascii="宋体" w:eastAsia="宋体" w:hAnsi="宋体" w:cs="宋体"/>
                <w:sz w:val="24"/>
              </w:rPr>
              <w:t>数据</w:t>
            </w:r>
            <w:r w:rsidRPr="00027218">
              <w:rPr>
                <w:rFonts w:ascii="宋体" w:eastAsia="宋体" w:hAnsi="宋体" w:cs="宋体" w:hint="eastAsia"/>
                <w:sz w:val="24"/>
              </w:rPr>
              <w:t>。</w:t>
            </w:r>
          </w:p>
          <w:p w14:paraId="112C17BE" w14:textId="69EB329B" w:rsidR="00027218" w:rsidRPr="00027218" w:rsidRDefault="00027218" w:rsidP="00027218">
            <w:pPr>
              <w:spacing w:line="360" w:lineRule="auto"/>
              <w:ind w:firstLine="480"/>
              <w:rPr>
                <w:rFonts w:ascii="宋体" w:eastAsia="宋体" w:hAnsi="宋体" w:cs="宋体"/>
                <w:sz w:val="24"/>
              </w:rPr>
            </w:pPr>
            <w:r w:rsidRPr="00027218">
              <w:rPr>
                <w:rFonts w:ascii="宋体" w:eastAsia="宋体" w:hAnsi="宋体" w:cs="宋体" w:hint="eastAsia"/>
                <w:sz w:val="24"/>
              </w:rPr>
              <w:t>检测点位：</w:t>
            </w:r>
            <w:r w:rsidRPr="00027218">
              <w:rPr>
                <w:rFonts w:ascii="宋体" w:eastAsia="宋体" w:hAnsi="宋体" w:cs="宋体"/>
                <w:sz w:val="24"/>
              </w:rPr>
              <w:t>在</w:t>
            </w:r>
            <w:r w:rsidRPr="00027218">
              <w:rPr>
                <w:rFonts w:ascii="宋体" w:eastAsia="宋体" w:hAnsi="宋体" w:cs="宋体" w:hint="eastAsia"/>
                <w:sz w:val="24"/>
              </w:rPr>
              <w:t>项目场址</w:t>
            </w:r>
            <w:r w:rsidRPr="00027218">
              <w:rPr>
                <w:rFonts w:ascii="宋体" w:eastAsia="宋体" w:hAnsi="宋体" w:cs="宋体"/>
                <w:sz w:val="24"/>
              </w:rPr>
              <w:t>东</w:t>
            </w:r>
            <w:r w:rsidRPr="00027218">
              <w:rPr>
                <w:rFonts w:ascii="宋体" w:eastAsia="宋体" w:hAnsi="宋体" w:cs="宋体" w:hint="eastAsia"/>
                <w:sz w:val="24"/>
              </w:rPr>
              <w:t>（N1#）</w:t>
            </w:r>
            <w:r w:rsidRPr="00027218">
              <w:rPr>
                <w:rFonts w:ascii="宋体" w:eastAsia="宋体" w:hAnsi="宋体" w:cs="宋体"/>
                <w:sz w:val="24"/>
              </w:rPr>
              <w:t>、南</w:t>
            </w:r>
            <w:r w:rsidRPr="00027218">
              <w:rPr>
                <w:rFonts w:ascii="宋体" w:eastAsia="宋体" w:hAnsi="宋体" w:cs="宋体" w:hint="eastAsia"/>
                <w:sz w:val="24"/>
              </w:rPr>
              <w:t>（N2#）</w:t>
            </w:r>
            <w:r w:rsidRPr="00027218">
              <w:rPr>
                <w:rFonts w:ascii="宋体" w:eastAsia="宋体" w:hAnsi="宋体" w:cs="宋体"/>
                <w:sz w:val="24"/>
              </w:rPr>
              <w:t>、西</w:t>
            </w:r>
            <w:r w:rsidRPr="00027218">
              <w:rPr>
                <w:rFonts w:ascii="宋体" w:eastAsia="宋体" w:hAnsi="宋体" w:cs="宋体" w:hint="eastAsia"/>
                <w:sz w:val="24"/>
              </w:rPr>
              <w:t>（N3#）、北（N4#）、城东社区（N5#）、安泰小区（N6#）、</w:t>
            </w:r>
            <w:proofErr w:type="gramStart"/>
            <w:r w:rsidRPr="00027218">
              <w:rPr>
                <w:rFonts w:ascii="宋体" w:eastAsia="宋体" w:hAnsi="宋体" w:cs="宋体" w:hint="eastAsia"/>
                <w:sz w:val="24"/>
              </w:rPr>
              <w:t>圣湖佳苑小区</w:t>
            </w:r>
            <w:proofErr w:type="gramEnd"/>
            <w:r w:rsidRPr="00027218">
              <w:rPr>
                <w:rFonts w:ascii="宋体" w:eastAsia="宋体" w:hAnsi="宋体" w:cs="宋体" w:hint="eastAsia"/>
                <w:sz w:val="24"/>
              </w:rPr>
              <w:t>（N7#）、</w:t>
            </w:r>
            <w:r w:rsidR="00127FBE">
              <w:rPr>
                <w:rFonts w:ascii="宋体" w:eastAsia="宋体" w:hAnsi="宋体" w:cs="宋体" w:hint="eastAsia"/>
                <w:sz w:val="24"/>
              </w:rPr>
              <w:t>同德</w:t>
            </w:r>
            <w:r w:rsidRPr="00027218">
              <w:rPr>
                <w:rFonts w:ascii="宋体" w:eastAsia="宋体" w:hAnsi="宋体" w:cs="宋体" w:hint="eastAsia"/>
                <w:sz w:val="24"/>
              </w:rPr>
              <w:t>县民族中学（N8#）</w:t>
            </w:r>
            <w:r w:rsidRPr="00027218">
              <w:rPr>
                <w:rFonts w:ascii="宋体" w:eastAsia="宋体" w:hAnsi="宋体" w:cs="宋体" w:hint="eastAsia"/>
                <w:sz w:val="24"/>
              </w:rPr>
              <w:lastRenderedPageBreak/>
              <w:t>处各设置1个检测点位，</w:t>
            </w:r>
            <w:r w:rsidRPr="00027218">
              <w:rPr>
                <w:rFonts w:ascii="宋体" w:eastAsia="宋体" w:hAnsi="宋体" w:cs="宋体"/>
                <w:sz w:val="24"/>
              </w:rPr>
              <w:t>共</w:t>
            </w:r>
            <w:r w:rsidRPr="00027218">
              <w:rPr>
                <w:rFonts w:ascii="宋体" w:eastAsia="宋体" w:hAnsi="宋体" w:cs="宋体" w:hint="eastAsia"/>
                <w:sz w:val="24"/>
              </w:rPr>
              <w:t>8</w:t>
            </w:r>
            <w:r w:rsidRPr="00027218">
              <w:rPr>
                <w:rFonts w:ascii="宋体" w:eastAsia="宋体" w:hAnsi="宋体" w:cs="宋体"/>
                <w:sz w:val="24"/>
              </w:rPr>
              <w:t>个检测点位。</w:t>
            </w:r>
          </w:p>
          <w:p w14:paraId="63979582" w14:textId="77777777" w:rsidR="00027218" w:rsidRPr="00027218" w:rsidRDefault="00027218" w:rsidP="00027218">
            <w:pPr>
              <w:spacing w:line="360" w:lineRule="auto"/>
              <w:ind w:firstLine="480"/>
              <w:rPr>
                <w:rFonts w:ascii="宋体" w:eastAsia="宋体" w:hAnsi="宋体" w:cs="宋体"/>
                <w:sz w:val="24"/>
              </w:rPr>
            </w:pPr>
            <w:r w:rsidRPr="00027218">
              <w:rPr>
                <w:rFonts w:ascii="宋体" w:eastAsia="宋体" w:hAnsi="宋体" w:cs="宋体" w:hint="eastAsia"/>
                <w:sz w:val="24"/>
              </w:rPr>
              <w:t>检测</w:t>
            </w:r>
            <w:r w:rsidRPr="00027218">
              <w:rPr>
                <w:rFonts w:ascii="宋体" w:eastAsia="宋体" w:hAnsi="宋体" w:cs="宋体"/>
                <w:sz w:val="24"/>
              </w:rPr>
              <w:t>时间</w:t>
            </w:r>
            <w:r w:rsidRPr="00027218">
              <w:rPr>
                <w:rFonts w:ascii="宋体" w:eastAsia="宋体" w:hAnsi="宋体" w:cs="宋体" w:hint="eastAsia"/>
                <w:sz w:val="24"/>
              </w:rPr>
              <w:t>：</w:t>
            </w:r>
            <w:r w:rsidRPr="00027218">
              <w:rPr>
                <w:rFonts w:ascii="宋体" w:eastAsia="宋体" w:hAnsi="宋体" w:cs="宋体"/>
                <w:sz w:val="24"/>
              </w:rPr>
              <w:t>2021年3月7日~8日</w:t>
            </w:r>
            <w:r w:rsidRPr="00027218">
              <w:rPr>
                <w:rFonts w:ascii="宋体" w:eastAsia="宋体" w:hAnsi="宋体" w:cs="宋体" w:hint="eastAsia"/>
                <w:sz w:val="24"/>
              </w:rPr>
              <w:t>。</w:t>
            </w:r>
          </w:p>
          <w:p w14:paraId="494F92FD" w14:textId="77777777" w:rsidR="00027218" w:rsidRPr="00027218" w:rsidRDefault="00027218" w:rsidP="00027218">
            <w:pPr>
              <w:spacing w:line="360" w:lineRule="auto"/>
              <w:ind w:firstLine="480"/>
              <w:rPr>
                <w:rFonts w:ascii="宋体" w:eastAsia="宋体" w:hAnsi="宋体" w:cs="宋体"/>
                <w:sz w:val="24"/>
              </w:rPr>
            </w:pPr>
            <w:r w:rsidRPr="00027218">
              <w:rPr>
                <w:rFonts w:ascii="宋体" w:eastAsia="宋体" w:hAnsi="宋体" w:cs="宋体" w:hint="eastAsia"/>
                <w:sz w:val="24"/>
              </w:rPr>
              <w:t>检测频次及项目：</w:t>
            </w:r>
            <w:r w:rsidRPr="00027218">
              <w:rPr>
                <w:rFonts w:ascii="宋体" w:eastAsia="宋体" w:hAnsi="宋体" w:cs="宋体"/>
                <w:sz w:val="24"/>
              </w:rPr>
              <w:t>连续2天昼、夜等效连续A声级</w:t>
            </w:r>
            <w:r w:rsidRPr="00027218">
              <w:rPr>
                <w:rFonts w:ascii="宋体" w:eastAsia="宋体" w:hAnsi="宋体" w:cs="宋体" w:hint="eastAsia"/>
                <w:sz w:val="24"/>
              </w:rPr>
              <w:t>。</w:t>
            </w:r>
          </w:p>
          <w:p w14:paraId="0CC6C9EE" w14:textId="77777777" w:rsidR="00027218" w:rsidRPr="002B072F" w:rsidRDefault="00027218" w:rsidP="00027218">
            <w:pPr>
              <w:autoSpaceDN w:val="0"/>
              <w:ind w:firstLine="482"/>
              <w:jc w:val="center"/>
              <w:rPr>
                <w:b/>
                <w:bCs/>
              </w:rPr>
            </w:pPr>
            <w:r w:rsidRPr="002B072F">
              <w:rPr>
                <w:rFonts w:ascii="宋体" w:hAnsi="宋体" w:hint="eastAsia"/>
                <w:b/>
                <w:bCs/>
              </w:rPr>
              <w:t>表</w:t>
            </w:r>
            <w:r w:rsidRPr="002B072F">
              <w:rPr>
                <w:b/>
                <w:bCs/>
              </w:rPr>
              <w:t>5</w:t>
            </w:r>
            <w:r w:rsidRPr="002B072F">
              <w:rPr>
                <w:rFonts w:hint="eastAsia"/>
                <w:b/>
                <w:bCs/>
              </w:rPr>
              <w:t xml:space="preserve">            </w:t>
            </w:r>
            <w:r w:rsidRPr="002B072F">
              <w:rPr>
                <w:rFonts w:ascii="宋体" w:hAnsi="宋体" w:hint="eastAsia"/>
                <w:b/>
                <w:bCs/>
              </w:rPr>
              <w:t>声环境检测结果</w:t>
            </w:r>
            <w:r w:rsidRPr="002B072F">
              <w:rPr>
                <w:b/>
                <w:bCs/>
              </w:rPr>
              <w:t xml:space="preserve">     </w:t>
            </w:r>
            <w:r w:rsidRPr="002B072F">
              <w:rPr>
                <w:rFonts w:hint="eastAsia"/>
                <w:b/>
                <w:bCs/>
              </w:rPr>
              <w:t xml:space="preserve">    </w:t>
            </w:r>
            <w:r w:rsidRPr="002B072F">
              <w:rPr>
                <w:b/>
                <w:bCs/>
              </w:rPr>
              <w:t xml:space="preserve">  </w:t>
            </w:r>
            <w:r w:rsidRPr="002B072F">
              <w:rPr>
                <w:rFonts w:ascii="宋体" w:hAnsi="宋体" w:hint="eastAsia"/>
                <w:b/>
                <w:bCs/>
              </w:rPr>
              <w:t>单位：</w:t>
            </w:r>
            <w:r w:rsidRPr="002B072F">
              <w:rPr>
                <w:b/>
                <w:bCs/>
              </w:rPr>
              <w:t>dB(A)</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7"/>
              <w:gridCol w:w="1272"/>
              <w:gridCol w:w="1273"/>
              <w:gridCol w:w="1272"/>
              <w:gridCol w:w="1273"/>
            </w:tblGrid>
            <w:tr w:rsidR="00027218" w:rsidRPr="002B072F" w14:paraId="5CA4FB65" w14:textId="77777777" w:rsidTr="00D429AD">
              <w:trPr>
                <w:trHeight w:val="458"/>
                <w:jc w:val="center"/>
              </w:trPr>
              <w:tc>
                <w:tcPr>
                  <w:tcW w:w="326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413D7705" w14:textId="77777777" w:rsidR="00027218" w:rsidRPr="002B072F" w:rsidRDefault="00027218" w:rsidP="00027218">
                  <w:pPr>
                    <w:widowControl/>
                    <w:autoSpaceDN w:val="0"/>
                    <w:snapToGrid w:val="0"/>
                    <w:jc w:val="center"/>
                    <w:rPr>
                      <w:b/>
                      <w:bCs/>
                    </w:rPr>
                  </w:pPr>
                  <w:r w:rsidRPr="002B072F">
                    <w:rPr>
                      <w:rFonts w:hint="eastAsia"/>
                      <w:b/>
                      <w:bCs/>
                    </w:rPr>
                    <w:t xml:space="preserve"> </w:t>
                  </w:r>
                  <w:r w:rsidRPr="002B072F">
                    <w:rPr>
                      <w:b/>
                      <w:bCs/>
                    </w:rPr>
                    <w:t xml:space="preserve">        </w:t>
                  </w:r>
                  <w:r w:rsidRPr="002B072F">
                    <w:rPr>
                      <w:rFonts w:hint="eastAsia"/>
                      <w:b/>
                      <w:bCs/>
                    </w:rPr>
                    <w:t>检测日期</w:t>
                  </w:r>
                </w:p>
                <w:p w14:paraId="6E0BC033" w14:textId="77777777" w:rsidR="00027218" w:rsidRPr="002B072F" w:rsidRDefault="00027218" w:rsidP="00027218">
                  <w:pPr>
                    <w:widowControl/>
                    <w:autoSpaceDN w:val="0"/>
                    <w:snapToGrid w:val="0"/>
                    <w:ind w:firstLineChars="50" w:firstLine="105"/>
                    <w:rPr>
                      <w:b/>
                      <w:bCs/>
                    </w:rPr>
                  </w:pPr>
                  <w:r w:rsidRPr="002B072F">
                    <w:rPr>
                      <w:rFonts w:hint="eastAsia"/>
                      <w:b/>
                      <w:bCs/>
                    </w:rPr>
                    <w:t>检测点位</w:t>
                  </w:r>
                </w:p>
              </w:tc>
              <w:tc>
                <w:tcPr>
                  <w:tcW w:w="2545" w:type="dxa"/>
                  <w:gridSpan w:val="2"/>
                  <w:tcBorders>
                    <w:top w:val="single" w:sz="4" w:space="0" w:color="auto"/>
                    <w:left w:val="nil"/>
                    <w:bottom w:val="single" w:sz="4" w:space="0" w:color="auto"/>
                    <w:right w:val="single" w:sz="4" w:space="0" w:color="auto"/>
                  </w:tcBorders>
                  <w:vAlign w:val="center"/>
                  <w:hideMark/>
                </w:tcPr>
                <w:p w14:paraId="53D94602" w14:textId="77777777" w:rsidR="00027218" w:rsidRPr="002B072F" w:rsidRDefault="00027218" w:rsidP="00027218">
                  <w:pPr>
                    <w:jc w:val="center"/>
                    <w:textAlignment w:val="center"/>
                    <w:rPr>
                      <w:b/>
                      <w:bCs/>
                    </w:rPr>
                  </w:pPr>
                  <w:r w:rsidRPr="002B072F">
                    <w:rPr>
                      <w:rFonts w:hint="eastAsia"/>
                      <w:b/>
                      <w:bCs/>
                    </w:rPr>
                    <w:t>2021</w:t>
                  </w:r>
                  <w:r w:rsidRPr="002B072F">
                    <w:rPr>
                      <w:rFonts w:ascii="宋体" w:hAnsi="宋体" w:hint="eastAsia"/>
                      <w:b/>
                      <w:bCs/>
                    </w:rPr>
                    <w:t>年</w:t>
                  </w:r>
                  <w:r w:rsidRPr="002B072F">
                    <w:rPr>
                      <w:rFonts w:hint="eastAsia"/>
                      <w:b/>
                      <w:bCs/>
                    </w:rPr>
                    <w:t>3</w:t>
                  </w:r>
                  <w:r w:rsidRPr="002B072F">
                    <w:rPr>
                      <w:rFonts w:ascii="宋体" w:hAnsi="宋体" w:hint="eastAsia"/>
                      <w:b/>
                      <w:bCs/>
                    </w:rPr>
                    <w:t>月</w:t>
                  </w:r>
                  <w:r w:rsidRPr="002B072F">
                    <w:rPr>
                      <w:rFonts w:hint="eastAsia"/>
                      <w:b/>
                      <w:bCs/>
                    </w:rPr>
                    <w:t>7</w:t>
                  </w:r>
                  <w:r w:rsidRPr="002B072F">
                    <w:rPr>
                      <w:rFonts w:ascii="宋体" w:hAnsi="宋体" w:hint="eastAsia"/>
                      <w:b/>
                      <w:bCs/>
                    </w:rPr>
                    <w:t>日</w:t>
                  </w:r>
                </w:p>
              </w:tc>
              <w:tc>
                <w:tcPr>
                  <w:tcW w:w="2545" w:type="dxa"/>
                  <w:gridSpan w:val="2"/>
                  <w:tcBorders>
                    <w:top w:val="single" w:sz="4" w:space="0" w:color="auto"/>
                    <w:left w:val="nil"/>
                    <w:bottom w:val="single" w:sz="4" w:space="0" w:color="auto"/>
                    <w:right w:val="single" w:sz="4" w:space="0" w:color="auto"/>
                  </w:tcBorders>
                  <w:vAlign w:val="center"/>
                  <w:hideMark/>
                </w:tcPr>
                <w:p w14:paraId="515FA0B4" w14:textId="77777777" w:rsidR="00027218" w:rsidRPr="002B072F" w:rsidRDefault="00027218" w:rsidP="00027218">
                  <w:pPr>
                    <w:jc w:val="center"/>
                    <w:textAlignment w:val="center"/>
                    <w:rPr>
                      <w:b/>
                      <w:bCs/>
                    </w:rPr>
                  </w:pPr>
                  <w:r w:rsidRPr="002B072F">
                    <w:rPr>
                      <w:rFonts w:hint="eastAsia"/>
                      <w:b/>
                      <w:bCs/>
                    </w:rPr>
                    <w:t>2021</w:t>
                  </w:r>
                  <w:r w:rsidRPr="002B072F">
                    <w:rPr>
                      <w:rFonts w:ascii="宋体" w:hAnsi="宋体" w:hint="eastAsia"/>
                      <w:b/>
                      <w:bCs/>
                    </w:rPr>
                    <w:t>年</w:t>
                  </w:r>
                  <w:r w:rsidRPr="002B072F">
                    <w:rPr>
                      <w:rFonts w:hint="eastAsia"/>
                      <w:b/>
                      <w:bCs/>
                    </w:rPr>
                    <w:t>3</w:t>
                  </w:r>
                  <w:r w:rsidRPr="002B072F">
                    <w:rPr>
                      <w:rFonts w:ascii="宋体" w:hAnsi="宋体" w:hint="eastAsia"/>
                      <w:b/>
                      <w:bCs/>
                    </w:rPr>
                    <w:t>月</w:t>
                  </w:r>
                  <w:r w:rsidRPr="002B072F">
                    <w:rPr>
                      <w:rFonts w:hint="eastAsia"/>
                      <w:b/>
                      <w:bCs/>
                    </w:rPr>
                    <w:t>8</w:t>
                  </w:r>
                  <w:r w:rsidRPr="002B072F">
                    <w:rPr>
                      <w:rFonts w:ascii="宋体" w:hAnsi="宋体" w:hint="eastAsia"/>
                      <w:b/>
                      <w:bCs/>
                    </w:rPr>
                    <w:t>日</w:t>
                  </w:r>
                </w:p>
              </w:tc>
            </w:tr>
            <w:tr w:rsidR="00027218" w:rsidRPr="002B072F" w14:paraId="7551F3BB" w14:textId="77777777" w:rsidTr="00D429AD">
              <w:trPr>
                <w:trHeight w:val="367"/>
                <w:jc w:val="center"/>
              </w:trPr>
              <w:tc>
                <w:tcPr>
                  <w:tcW w:w="3267"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14:paraId="404D4202" w14:textId="77777777" w:rsidR="00027218" w:rsidRPr="002B072F" w:rsidRDefault="00027218" w:rsidP="00027218">
                  <w:pPr>
                    <w:widowControl/>
                    <w:jc w:val="left"/>
                    <w:rPr>
                      <w:b/>
                      <w:bCs/>
                    </w:rPr>
                  </w:pPr>
                </w:p>
              </w:tc>
              <w:tc>
                <w:tcPr>
                  <w:tcW w:w="1272" w:type="dxa"/>
                  <w:tcBorders>
                    <w:top w:val="single" w:sz="4" w:space="0" w:color="auto"/>
                    <w:left w:val="nil"/>
                    <w:bottom w:val="single" w:sz="4" w:space="0" w:color="auto"/>
                    <w:right w:val="single" w:sz="4" w:space="0" w:color="auto"/>
                  </w:tcBorders>
                  <w:vAlign w:val="center"/>
                  <w:hideMark/>
                </w:tcPr>
                <w:p w14:paraId="6EEA2B47" w14:textId="77777777" w:rsidR="00027218" w:rsidRPr="002B072F" w:rsidRDefault="00027218" w:rsidP="00027218">
                  <w:pPr>
                    <w:autoSpaceDN w:val="0"/>
                    <w:jc w:val="center"/>
                    <w:textAlignment w:val="center"/>
                    <w:rPr>
                      <w:b/>
                      <w:bCs/>
                    </w:rPr>
                  </w:pPr>
                  <w:r w:rsidRPr="002B072F">
                    <w:rPr>
                      <w:rFonts w:hint="eastAsia"/>
                      <w:b/>
                      <w:bCs/>
                    </w:rPr>
                    <w:t>昼间</w:t>
                  </w:r>
                </w:p>
              </w:tc>
              <w:tc>
                <w:tcPr>
                  <w:tcW w:w="1272" w:type="dxa"/>
                  <w:tcBorders>
                    <w:top w:val="single" w:sz="4" w:space="0" w:color="auto"/>
                    <w:left w:val="nil"/>
                    <w:bottom w:val="single" w:sz="4" w:space="0" w:color="auto"/>
                    <w:right w:val="single" w:sz="4" w:space="0" w:color="auto"/>
                  </w:tcBorders>
                  <w:vAlign w:val="center"/>
                  <w:hideMark/>
                </w:tcPr>
                <w:p w14:paraId="288B39DB" w14:textId="77777777" w:rsidR="00027218" w:rsidRPr="002B072F" w:rsidRDefault="00027218" w:rsidP="00027218">
                  <w:pPr>
                    <w:autoSpaceDN w:val="0"/>
                    <w:jc w:val="center"/>
                    <w:textAlignment w:val="center"/>
                    <w:rPr>
                      <w:b/>
                      <w:bCs/>
                    </w:rPr>
                  </w:pPr>
                  <w:r w:rsidRPr="002B072F">
                    <w:rPr>
                      <w:rFonts w:hint="eastAsia"/>
                      <w:b/>
                      <w:bCs/>
                    </w:rPr>
                    <w:t>夜间</w:t>
                  </w:r>
                </w:p>
              </w:tc>
              <w:tc>
                <w:tcPr>
                  <w:tcW w:w="1272" w:type="dxa"/>
                  <w:tcBorders>
                    <w:top w:val="single" w:sz="4" w:space="0" w:color="auto"/>
                    <w:left w:val="nil"/>
                    <w:bottom w:val="single" w:sz="4" w:space="0" w:color="auto"/>
                    <w:right w:val="single" w:sz="4" w:space="0" w:color="auto"/>
                  </w:tcBorders>
                  <w:vAlign w:val="center"/>
                  <w:hideMark/>
                </w:tcPr>
                <w:p w14:paraId="0037522A" w14:textId="77777777" w:rsidR="00027218" w:rsidRPr="002B072F" w:rsidRDefault="00027218" w:rsidP="00027218">
                  <w:pPr>
                    <w:autoSpaceDN w:val="0"/>
                    <w:jc w:val="center"/>
                    <w:textAlignment w:val="center"/>
                    <w:rPr>
                      <w:b/>
                      <w:bCs/>
                    </w:rPr>
                  </w:pPr>
                  <w:r w:rsidRPr="002B072F">
                    <w:rPr>
                      <w:rFonts w:hint="eastAsia"/>
                      <w:b/>
                      <w:bCs/>
                    </w:rPr>
                    <w:t>昼间</w:t>
                  </w:r>
                </w:p>
              </w:tc>
              <w:tc>
                <w:tcPr>
                  <w:tcW w:w="1272" w:type="dxa"/>
                  <w:tcBorders>
                    <w:top w:val="single" w:sz="4" w:space="0" w:color="auto"/>
                    <w:left w:val="nil"/>
                    <w:bottom w:val="single" w:sz="4" w:space="0" w:color="auto"/>
                    <w:right w:val="single" w:sz="4" w:space="0" w:color="auto"/>
                  </w:tcBorders>
                  <w:vAlign w:val="center"/>
                  <w:hideMark/>
                </w:tcPr>
                <w:p w14:paraId="6557D34C" w14:textId="77777777" w:rsidR="00027218" w:rsidRPr="002B072F" w:rsidRDefault="00027218" w:rsidP="00027218">
                  <w:pPr>
                    <w:autoSpaceDN w:val="0"/>
                    <w:jc w:val="center"/>
                    <w:textAlignment w:val="center"/>
                    <w:rPr>
                      <w:b/>
                      <w:bCs/>
                    </w:rPr>
                  </w:pPr>
                  <w:r w:rsidRPr="002B072F">
                    <w:rPr>
                      <w:rFonts w:hint="eastAsia"/>
                      <w:b/>
                      <w:bCs/>
                    </w:rPr>
                    <w:t>夜间</w:t>
                  </w:r>
                </w:p>
              </w:tc>
            </w:tr>
            <w:tr w:rsidR="00027218" w:rsidRPr="002B072F" w14:paraId="4938978A"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4005573" w14:textId="77777777" w:rsidR="00027218" w:rsidRPr="002B072F" w:rsidRDefault="00027218" w:rsidP="00027218">
                  <w:pPr>
                    <w:autoSpaceDN w:val="0"/>
                    <w:textAlignment w:val="center"/>
                  </w:pPr>
                  <w:r w:rsidRPr="002B072F">
                    <w:rPr>
                      <w:rFonts w:hint="eastAsia"/>
                      <w:b/>
                      <w:bCs/>
                    </w:rPr>
                    <w:t>N</w:t>
                  </w:r>
                  <w:r w:rsidRPr="002B072F">
                    <w:rPr>
                      <w:b/>
                      <w:bCs/>
                    </w:rPr>
                    <w:t>1#</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54.99</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23.75</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7BDB1B2E" w14:textId="77777777" w:rsidR="00027218" w:rsidRPr="002B072F" w:rsidRDefault="00027218" w:rsidP="00027218">
                  <w:pPr>
                    <w:autoSpaceDN w:val="0"/>
                    <w:jc w:val="center"/>
                  </w:pPr>
                  <w:r w:rsidRPr="002B072F">
                    <w:rPr>
                      <w:rFonts w:hint="eastAsia"/>
                    </w:rPr>
                    <w:t>44.5</w:t>
                  </w:r>
                </w:p>
              </w:tc>
              <w:tc>
                <w:tcPr>
                  <w:tcW w:w="1272" w:type="dxa"/>
                  <w:tcBorders>
                    <w:top w:val="single" w:sz="4" w:space="0" w:color="auto"/>
                    <w:left w:val="nil"/>
                    <w:bottom w:val="single" w:sz="4" w:space="0" w:color="auto"/>
                    <w:right w:val="single" w:sz="4" w:space="0" w:color="auto"/>
                  </w:tcBorders>
                  <w:vAlign w:val="center"/>
                  <w:hideMark/>
                </w:tcPr>
                <w:p w14:paraId="1FAE9DF6" w14:textId="77777777" w:rsidR="00027218" w:rsidRPr="002B072F" w:rsidRDefault="00027218" w:rsidP="00027218">
                  <w:pPr>
                    <w:autoSpaceDN w:val="0"/>
                    <w:jc w:val="center"/>
                  </w:pPr>
                  <w:r w:rsidRPr="002B072F">
                    <w:rPr>
                      <w:rFonts w:hint="eastAsia"/>
                    </w:rPr>
                    <w:t>36.1</w:t>
                  </w:r>
                </w:p>
              </w:tc>
              <w:tc>
                <w:tcPr>
                  <w:tcW w:w="1272" w:type="dxa"/>
                  <w:tcBorders>
                    <w:top w:val="single" w:sz="4" w:space="0" w:color="auto"/>
                    <w:left w:val="nil"/>
                    <w:bottom w:val="single" w:sz="4" w:space="0" w:color="auto"/>
                    <w:right w:val="single" w:sz="4" w:space="0" w:color="auto"/>
                  </w:tcBorders>
                  <w:vAlign w:val="center"/>
                  <w:hideMark/>
                </w:tcPr>
                <w:p w14:paraId="08EEAFBA" w14:textId="77777777" w:rsidR="00027218" w:rsidRPr="002B072F" w:rsidRDefault="00027218" w:rsidP="00027218">
                  <w:pPr>
                    <w:autoSpaceDN w:val="0"/>
                    <w:jc w:val="center"/>
                  </w:pPr>
                  <w:r w:rsidRPr="002B072F">
                    <w:rPr>
                      <w:rFonts w:hint="eastAsia"/>
                    </w:rPr>
                    <w:t>43.8</w:t>
                  </w:r>
                </w:p>
              </w:tc>
              <w:tc>
                <w:tcPr>
                  <w:tcW w:w="1272" w:type="dxa"/>
                  <w:tcBorders>
                    <w:top w:val="single" w:sz="4" w:space="0" w:color="auto"/>
                    <w:left w:val="nil"/>
                    <w:bottom w:val="single" w:sz="4" w:space="0" w:color="auto"/>
                    <w:right w:val="single" w:sz="4" w:space="0" w:color="auto"/>
                  </w:tcBorders>
                  <w:vAlign w:val="center"/>
                  <w:hideMark/>
                </w:tcPr>
                <w:p w14:paraId="47D81F61" w14:textId="77777777" w:rsidR="00027218" w:rsidRPr="002B072F" w:rsidRDefault="00027218" w:rsidP="00027218">
                  <w:pPr>
                    <w:autoSpaceDN w:val="0"/>
                    <w:jc w:val="center"/>
                  </w:pPr>
                  <w:r w:rsidRPr="002B072F">
                    <w:rPr>
                      <w:rFonts w:hint="eastAsia"/>
                    </w:rPr>
                    <w:t>35.8</w:t>
                  </w:r>
                </w:p>
              </w:tc>
            </w:tr>
            <w:tr w:rsidR="00027218" w:rsidRPr="002B072F" w14:paraId="4BF5E23C"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B1A7807" w14:textId="77777777" w:rsidR="00027218" w:rsidRPr="002B072F" w:rsidRDefault="00027218" w:rsidP="00027218">
                  <w:pPr>
                    <w:autoSpaceDN w:val="0"/>
                    <w:textAlignment w:val="center"/>
                  </w:pPr>
                  <w:r w:rsidRPr="002B072F">
                    <w:rPr>
                      <w:rFonts w:hint="eastAsia"/>
                      <w:b/>
                      <w:bCs/>
                    </w:rPr>
                    <w:t>N</w:t>
                  </w:r>
                  <w:r w:rsidRPr="002B072F">
                    <w:rPr>
                      <w:b/>
                      <w:bCs/>
                    </w:rPr>
                    <w:t>2#</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55.65</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23.12</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617B77C9" w14:textId="77777777" w:rsidR="00027218" w:rsidRPr="002B072F" w:rsidRDefault="00027218" w:rsidP="00027218">
                  <w:pPr>
                    <w:autoSpaceDN w:val="0"/>
                    <w:jc w:val="center"/>
                  </w:pPr>
                  <w:r w:rsidRPr="002B072F">
                    <w:rPr>
                      <w:rFonts w:hint="eastAsia"/>
                    </w:rPr>
                    <w:t>44.1</w:t>
                  </w:r>
                </w:p>
              </w:tc>
              <w:tc>
                <w:tcPr>
                  <w:tcW w:w="1272" w:type="dxa"/>
                  <w:tcBorders>
                    <w:top w:val="single" w:sz="4" w:space="0" w:color="auto"/>
                    <w:left w:val="nil"/>
                    <w:bottom w:val="single" w:sz="4" w:space="0" w:color="auto"/>
                    <w:right w:val="single" w:sz="4" w:space="0" w:color="auto"/>
                  </w:tcBorders>
                  <w:vAlign w:val="center"/>
                  <w:hideMark/>
                </w:tcPr>
                <w:p w14:paraId="58AF52A7" w14:textId="77777777" w:rsidR="00027218" w:rsidRPr="002B072F" w:rsidRDefault="00027218" w:rsidP="00027218">
                  <w:pPr>
                    <w:autoSpaceDN w:val="0"/>
                    <w:jc w:val="center"/>
                  </w:pPr>
                  <w:r w:rsidRPr="002B072F">
                    <w:rPr>
                      <w:rFonts w:hint="eastAsia"/>
                    </w:rPr>
                    <w:t>35.8</w:t>
                  </w:r>
                </w:p>
              </w:tc>
              <w:tc>
                <w:tcPr>
                  <w:tcW w:w="1272" w:type="dxa"/>
                  <w:tcBorders>
                    <w:top w:val="single" w:sz="4" w:space="0" w:color="auto"/>
                    <w:left w:val="nil"/>
                    <w:bottom w:val="single" w:sz="4" w:space="0" w:color="auto"/>
                    <w:right w:val="single" w:sz="4" w:space="0" w:color="auto"/>
                  </w:tcBorders>
                  <w:vAlign w:val="center"/>
                  <w:hideMark/>
                </w:tcPr>
                <w:p w14:paraId="5902BB71" w14:textId="77777777" w:rsidR="00027218" w:rsidRPr="002B072F" w:rsidRDefault="00027218" w:rsidP="00027218">
                  <w:pPr>
                    <w:autoSpaceDN w:val="0"/>
                    <w:jc w:val="center"/>
                  </w:pPr>
                  <w:r w:rsidRPr="002B072F">
                    <w:rPr>
                      <w:rFonts w:hint="eastAsia"/>
                    </w:rPr>
                    <w:t>43.7</w:t>
                  </w:r>
                </w:p>
              </w:tc>
              <w:tc>
                <w:tcPr>
                  <w:tcW w:w="1272" w:type="dxa"/>
                  <w:tcBorders>
                    <w:top w:val="single" w:sz="4" w:space="0" w:color="auto"/>
                    <w:left w:val="nil"/>
                    <w:bottom w:val="single" w:sz="4" w:space="0" w:color="auto"/>
                    <w:right w:val="single" w:sz="4" w:space="0" w:color="auto"/>
                  </w:tcBorders>
                  <w:vAlign w:val="center"/>
                  <w:hideMark/>
                </w:tcPr>
                <w:p w14:paraId="58DDB1AB" w14:textId="77777777" w:rsidR="00027218" w:rsidRPr="002B072F" w:rsidRDefault="00027218" w:rsidP="00027218">
                  <w:pPr>
                    <w:autoSpaceDN w:val="0"/>
                    <w:jc w:val="center"/>
                  </w:pPr>
                  <w:r w:rsidRPr="002B072F">
                    <w:rPr>
                      <w:rFonts w:hint="eastAsia"/>
                    </w:rPr>
                    <w:t>35.2</w:t>
                  </w:r>
                </w:p>
              </w:tc>
            </w:tr>
            <w:tr w:rsidR="00027218" w:rsidRPr="002B072F" w14:paraId="2FCA8E7E"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32F4EDF7" w14:textId="77777777" w:rsidR="00027218" w:rsidRPr="002B072F" w:rsidRDefault="00027218" w:rsidP="00027218">
                  <w:pPr>
                    <w:autoSpaceDN w:val="0"/>
                    <w:textAlignment w:val="center"/>
                    <w:rPr>
                      <w:b/>
                      <w:bCs/>
                    </w:rPr>
                  </w:pPr>
                  <w:r w:rsidRPr="002B072F">
                    <w:rPr>
                      <w:rFonts w:hint="eastAsia"/>
                      <w:b/>
                      <w:bCs/>
                    </w:rPr>
                    <w:t>N</w:t>
                  </w:r>
                  <w:r w:rsidRPr="002B072F">
                    <w:rPr>
                      <w:b/>
                      <w:bCs/>
                    </w:rPr>
                    <w:t>3#</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54.89</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22.91</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7959F238" w14:textId="77777777" w:rsidR="00027218" w:rsidRPr="002B072F" w:rsidRDefault="00027218" w:rsidP="00027218">
                  <w:pPr>
                    <w:autoSpaceDN w:val="0"/>
                    <w:jc w:val="center"/>
                  </w:pPr>
                  <w:r w:rsidRPr="002B072F">
                    <w:rPr>
                      <w:rFonts w:hint="eastAsia"/>
                    </w:rPr>
                    <w:t>45.1</w:t>
                  </w:r>
                </w:p>
              </w:tc>
              <w:tc>
                <w:tcPr>
                  <w:tcW w:w="1272" w:type="dxa"/>
                  <w:tcBorders>
                    <w:top w:val="single" w:sz="4" w:space="0" w:color="auto"/>
                    <w:left w:val="nil"/>
                    <w:bottom w:val="single" w:sz="4" w:space="0" w:color="auto"/>
                    <w:right w:val="single" w:sz="4" w:space="0" w:color="auto"/>
                  </w:tcBorders>
                  <w:vAlign w:val="center"/>
                  <w:hideMark/>
                </w:tcPr>
                <w:p w14:paraId="0AAE5837" w14:textId="77777777" w:rsidR="00027218" w:rsidRPr="002B072F" w:rsidRDefault="00027218" w:rsidP="00027218">
                  <w:pPr>
                    <w:autoSpaceDN w:val="0"/>
                    <w:jc w:val="center"/>
                  </w:pPr>
                  <w:r w:rsidRPr="002B072F">
                    <w:rPr>
                      <w:rFonts w:hint="eastAsia"/>
                    </w:rPr>
                    <w:t>37.4</w:t>
                  </w:r>
                </w:p>
              </w:tc>
              <w:tc>
                <w:tcPr>
                  <w:tcW w:w="1272" w:type="dxa"/>
                  <w:tcBorders>
                    <w:top w:val="single" w:sz="4" w:space="0" w:color="auto"/>
                    <w:left w:val="nil"/>
                    <w:bottom w:val="single" w:sz="4" w:space="0" w:color="auto"/>
                    <w:right w:val="single" w:sz="4" w:space="0" w:color="auto"/>
                  </w:tcBorders>
                  <w:vAlign w:val="center"/>
                  <w:hideMark/>
                </w:tcPr>
                <w:p w14:paraId="5D7AF1D9" w14:textId="77777777" w:rsidR="00027218" w:rsidRPr="002B072F" w:rsidRDefault="00027218" w:rsidP="00027218">
                  <w:pPr>
                    <w:autoSpaceDN w:val="0"/>
                    <w:jc w:val="center"/>
                  </w:pPr>
                  <w:r w:rsidRPr="002B072F">
                    <w:rPr>
                      <w:rFonts w:hint="eastAsia"/>
                    </w:rPr>
                    <w:t>44.2</w:t>
                  </w:r>
                </w:p>
              </w:tc>
              <w:tc>
                <w:tcPr>
                  <w:tcW w:w="1272" w:type="dxa"/>
                  <w:tcBorders>
                    <w:top w:val="single" w:sz="4" w:space="0" w:color="auto"/>
                    <w:left w:val="nil"/>
                    <w:bottom w:val="single" w:sz="4" w:space="0" w:color="auto"/>
                    <w:right w:val="single" w:sz="4" w:space="0" w:color="auto"/>
                  </w:tcBorders>
                  <w:vAlign w:val="center"/>
                  <w:hideMark/>
                </w:tcPr>
                <w:p w14:paraId="509CF0B1" w14:textId="77777777" w:rsidR="00027218" w:rsidRPr="002B072F" w:rsidRDefault="00027218" w:rsidP="00027218">
                  <w:pPr>
                    <w:autoSpaceDN w:val="0"/>
                    <w:jc w:val="center"/>
                  </w:pPr>
                  <w:r w:rsidRPr="002B072F">
                    <w:rPr>
                      <w:rFonts w:hint="eastAsia"/>
                    </w:rPr>
                    <w:t>38.6</w:t>
                  </w:r>
                </w:p>
              </w:tc>
            </w:tr>
            <w:tr w:rsidR="00027218" w:rsidRPr="002B072F" w14:paraId="6AA3D85C"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08C94999" w14:textId="77777777" w:rsidR="00027218" w:rsidRPr="002B072F" w:rsidRDefault="00027218" w:rsidP="00027218">
                  <w:pPr>
                    <w:autoSpaceDN w:val="0"/>
                    <w:textAlignment w:val="center"/>
                    <w:rPr>
                      <w:b/>
                      <w:bCs/>
                    </w:rPr>
                  </w:pPr>
                  <w:r w:rsidRPr="002B072F">
                    <w:rPr>
                      <w:rFonts w:hint="eastAsia"/>
                      <w:b/>
                      <w:bCs/>
                    </w:rPr>
                    <w:t>N</w:t>
                  </w:r>
                  <w:r w:rsidRPr="002B072F">
                    <w:rPr>
                      <w:b/>
                      <w:bCs/>
                    </w:rPr>
                    <w:t>4#</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53.93</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23.61</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2D19338C" w14:textId="77777777" w:rsidR="00027218" w:rsidRPr="002B072F" w:rsidRDefault="00027218" w:rsidP="00027218">
                  <w:pPr>
                    <w:autoSpaceDN w:val="0"/>
                    <w:jc w:val="center"/>
                  </w:pPr>
                  <w:r w:rsidRPr="002B072F">
                    <w:rPr>
                      <w:rFonts w:hint="eastAsia"/>
                    </w:rPr>
                    <w:t>47.6</w:t>
                  </w:r>
                </w:p>
              </w:tc>
              <w:tc>
                <w:tcPr>
                  <w:tcW w:w="1272" w:type="dxa"/>
                  <w:tcBorders>
                    <w:top w:val="single" w:sz="4" w:space="0" w:color="auto"/>
                    <w:left w:val="nil"/>
                    <w:bottom w:val="single" w:sz="4" w:space="0" w:color="auto"/>
                    <w:right w:val="single" w:sz="4" w:space="0" w:color="auto"/>
                  </w:tcBorders>
                  <w:vAlign w:val="center"/>
                  <w:hideMark/>
                </w:tcPr>
                <w:p w14:paraId="3ADB47D8" w14:textId="77777777" w:rsidR="00027218" w:rsidRPr="002B072F" w:rsidRDefault="00027218" w:rsidP="00027218">
                  <w:pPr>
                    <w:autoSpaceDN w:val="0"/>
                    <w:jc w:val="center"/>
                  </w:pPr>
                  <w:r w:rsidRPr="002B072F">
                    <w:rPr>
                      <w:rFonts w:hint="eastAsia"/>
                    </w:rPr>
                    <w:t>37.9</w:t>
                  </w:r>
                </w:p>
              </w:tc>
              <w:tc>
                <w:tcPr>
                  <w:tcW w:w="1272" w:type="dxa"/>
                  <w:tcBorders>
                    <w:top w:val="single" w:sz="4" w:space="0" w:color="auto"/>
                    <w:left w:val="nil"/>
                    <w:bottom w:val="single" w:sz="4" w:space="0" w:color="auto"/>
                    <w:right w:val="single" w:sz="4" w:space="0" w:color="auto"/>
                  </w:tcBorders>
                  <w:vAlign w:val="center"/>
                  <w:hideMark/>
                </w:tcPr>
                <w:p w14:paraId="095FF5F9" w14:textId="77777777" w:rsidR="00027218" w:rsidRPr="002B072F" w:rsidRDefault="00027218" w:rsidP="00027218">
                  <w:pPr>
                    <w:autoSpaceDN w:val="0"/>
                    <w:jc w:val="center"/>
                  </w:pPr>
                  <w:r w:rsidRPr="002B072F">
                    <w:rPr>
                      <w:rFonts w:hint="eastAsia"/>
                    </w:rPr>
                    <w:t>46.3</w:t>
                  </w:r>
                </w:p>
              </w:tc>
              <w:tc>
                <w:tcPr>
                  <w:tcW w:w="1272" w:type="dxa"/>
                  <w:tcBorders>
                    <w:top w:val="single" w:sz="4" w:space="0" w:color="auto"/>
                    <w:left w:val="nil"/>
                    <w:bottom w:val="single" w:sz="4" w:space="0" w:color="auto"/>
                    <w:right w:val="single" w:sz="4" w:space="0" w:color="auto"/>
                  </w:tcBorders>
                  <w:vAlign w:val="center"/>
                  <w:hideMark/>
                </w:tcPr>
                <w:p w14:paraId="416C1664" w14:textId="77777777" w:rsidR="00027218" w:rsidRPr="002B072F" w:rsidRDefault="00027218" w:rsidP="00027218">
                  <w:pPr>
                    <w:autoSpaceDN w:val="0"/>
                    <w:jc w:val="center"/>
                  </w:pPr>
                  <w:r w:rsidRPr="002B072F">
                    <w:rPr>
                      <w:rFonts w:hint="eastAsia"/>
                    </w:rPr>
                    <w:t>37.0</w:t>
                  </w:r>
                </w:p>
              </w:tc>
            </w:tr>
            <w:tr w:rsidR="00027218" w:rsidRPr="002B072F" w14:paraId="1D16B919"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AB0400D" w14:textId="77777777" w:rsidR="00027218" w:rsidRPr="002B072F" w:rsidRDefault="00027218" w:rsidP="00027218">
                  <w:pPr>
                    <w:autoSpaceDN w:val="0"/>
                    <w:textAlignment w:val="center"/>
                    <w:rPr>
                      <w:b/>
                      <w:bCs/>
                    </w:rPr>
                  </w:pPr>
                  <w:r w:rsidRPr="002B072F">
                    <w:rPr>
                      <w:rFonts w:hint="eastAsia"/>
                      <w:b/>
                      <w:bCs/>
                    </w:rPr>
                    <w:t>N5</w:t>
                  </w:r>
                  <w:r w:rsidRPr="002B072F">
                    <w:rPr>
                      <w:b/>
                      <w:bCs/>
                    </w:rPr>
                    <w:t>#</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51.90</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30.09</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46960B83" w14:textId="77777777" w:rsidR="00027218" w:rsidRPr="002B072F" w:rsidRDefault="00027218" w:rsidP="00027218">
                  <w:pPr>
                    <w:autoSpaceDN w:val="0"/>
                    <w:jc w:val="center"/>
                  </w:pPr>
                  <w:r w:rsidRPr="002B072F">
                    <w:rPr>
                      <w:rFonts w:hint="eastAsia"/>
                    </w:rPr>
                    <w:t>54.2</w:t>
                  </w:r>
                </w:p>
              </w:tc>
              <w:tc>
                <w:tcPr>
                  <w:tcW w:w="1272" w:type="dxa"/>
                  <w:tcBorders>
                    <w:top w:val="single" w:sz="4" w:space="0" w:color="auto"/>
                    <w:left w:val="nil"/>
                    <w:bottom w:val="single" w:sz="4" w:space="0" w:color="auto"/>
                    <w:right w:val="single" w:sz="4" w:space="0" w:color="auto"/>
                  </w:tcBorders>
                  <w:vAlign w:val="center"/>
                  <w:hideMark/>
                </w:tcPr>
                <w:p w14:paraId="054483CC" w14:textId="77777777" w:rsidR="00027218" w:rsidRPr="002B072F" w:rsidRDefault="00027218" w:rsidP="00027218">
                  <w:pPr>
                    <w:autoSpaceDN w:val="0"/>
                    <w:jc w:val="center"/>
                  </w:pPr>
                  <w:r w:rsidRPr="002B072F">
                    <w:rPr>
                      <w:rFonts w:hint="eastAsia"/>
                    </w:rPr>
                    <w:t>41.9</w:t>
                  </w:r>
                </w:p>
              </w:tc>
              <w:tc>
                <w:tcPr>
                  <w:tcW w:w="1272" w:type="dxa"/>
                  <w:tcBorders>
                    <w:top w:val="single" w:sz="4" w:space="0" w:color="auto"/>
                    <w:left w:val="nil"/>
                    <w:bottom w:val="single" w:sz="4" w:space="0" w:color="auto"/>
                    <w:right w:val="single" w:sz="4" w:space="0" w:color="auto"/>
                  </w:tcBorders>
                  <w:vAlign w:val="center"/>
                  <w:hideMark/>
                </w:tcPr>
                <w:p w14:paraId="3080EF78" w14:textId="77777777" w:rsidR="00027218" w:rsidRPr="002B072F" w:rsidRDefault="00027218" w:rsidP="00027218">
                  <w:pPr>
                    <w:autoSpaceDN w:val="0"/>
                    <w:jc w:val="center"/>
                  </w:pPr>
                  <w:r w:rsidRPr="002B072F">
                    <w:rPr>
                      <w:rFonts w:hint="eastAsia"/>
                    </w:rPr>
                    <w:t>53.7</w:t>
                  </w:r>
                </w:p>
              </w:tc>
              <w:tc>
                <w:tcPr>
                  <w:tcW w:w="1272" w:type="dxa"/>
                  <w:tcBorders>
                    <w:top w:val="single" w:sz="4" w:space="0" w:color="auto"/>
                    <w:left w:val="nil"/>
                    <w:bottom w:val="single" w:sz="4" w:space="0" w:color="auto"/>
                    <w:right w:val="single" w:sz="4" w:space="0" w:color="auto"/>
                  </w:tcBorders>
                  <w:vAlign w:val="center"/>
                  <w:hideMark/>
                </w:tcPr>
                <w:p w14:paraId="5D6F9793" w14:textId="77777777" w:rsidR="00027218" w:rsidRPr="002B072F" w:rsidRDefault="00027218" w:rsidP="00027218">
                  <w:pPr>
                    <w:autoSpaceDN w:val="0"/>
                    <w:jc w:val="center"/>
                  </w:pPr>
                  <w:r w:rsidRPr="002B072F">
                    <w:rPr>
                      <w:rFonts w:hint="eastAsia"/>
                    </w:rPr>
                    <w:t>41.2</w:t>
                  </w:r>
                </w:p>
              </w:tc>
            </w:tr>
            <w:tr w:rsidR="00027218" w:rsidRPr="002B072F" w14:paraId="7ECC43CF"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0BC7ADA1" w14:textId="77777777" w:rsidR="00027218" w:rsidRPr="002B072F" w:rsidRDefault="00027218" w:rsidP="00027218">
                  <w:pPr>
                    <w:autoSpaceDN w:val="0"/>
                    <w:textAlignment w:val="center"/>
                    <w:rPr>
                      <w:b/>
                      <w:bCs/>
                    </w:rPr>
                  </w:pPr>
                  <w:r w:rsidRPr="002B072F">
                    <w:rPr>
                      <w:rFonts w:hint="eastAsia"/>
                      <w:b/>
                      <w:bCs/>
                    </w:rPr>
                    <w:t>N6</w:t>
                  </w:r>
                  <w:r w:rsidRPr="002B072F">
                    <w:rPr>
                      <w:b/>
                      <w:bCs/>
                    </w:rPr>
                    <w:t>#</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42.25</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24.03</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065CC026" w14:textId="77777777" w:rsidR="00027218" w:rsidRPr="002B072F" w:rsidRDefault="00027218" w:rsidP="00027218">
                  <w:pPr>
                    <w:autoSpaceDN w:val="0"/>
                    <w:jc w:val="center"/>
                  </w:pPr>
                  <w:r w:rsidRPr="002B072F">
                    <w:rPr>
                      <w:rFonts w:hint="eastAsia"/>
                    </w:rPr>
                    <w:t>51.6</w:t>
                  </w:r>
                </w:p>
              </w:tc>
              <w:tc>
                <w:tcPr>
                  <w:tcW w:w="1272" w:type="dxa"/>
                  <w:tcBorders>
                    <w:top w:val="single" w:sz="4" w:space="0" w:color="auto"/>
                    <w:left w:val="nil"/>
                    <w:bottom w:val="single" w:sz="4" w:space="0" w:color="auto"/>
                    <w:right w:val="single" w:sz="4" w:space="0" w:color="auto"/>
                  </w:tcBorders>
                  <w:vAlign w:val="center"/>
                  <w:hideMark/>
                </w:tcPr>
                <w:p w14:paraId="2F44304C" w14:textId="77777777" w:rsidR="00027218" w:rsidRPr="002B072F" w:rsidRDefault="00027218" w:rsidP="00027218">
                  <w:pPr>
                    <w:autoSpaceDN w:val="0"/>
                    <w:jc w:val="center"/>
                  </w:pPr>
                  <w:r w:rsidRPr="002B072F">
                    <w:rPr>
                      <w:rFonts w:hint="eastAsia"/>
                    </w:rPr>
                    <w:t>40.3</w:t>
                  </w:r>
                </w:p>
              </w:tc>
              <w:tc>
                <w:tcPr>
                  <w:tcW w:w="1272" w:type="dxa"/>
                  <w:tcBorders>
                    <w:top w:val="single" w:sz="4" w:space="0" w:color="auto"/>
                    <w:left w:val="nil"/>
                    <w:bottom w:val="single" w:sz="4" w:space="0" w:color="auto"/>
                    <w:right w:val="single" w:sz="4" w:space="0" w:color="auto"/>
                  </w:tcBorders>
                  <w:vAlign w:val="center"/>
                  <w:hideMark/>
                </w:tcPr>
                <w:p w14:paraId="65FD99D1" w14:textId="77777777" w:rsidR="00027218" w:rsidRPr="002B072F" w:rsidRDefault="00027218" w:rsidP="00027218">
                  <w:pPr>
                    <w:autoSpaceDN w:val="0"/>
                    <w:jc w:val="center"/>
                  </w:pPr>
                  <w:r w:rsidRPr="002B072F">
                    <w:rPr>
                      <w:rFonts w:hint="eastAsia"/>
                    </w:rPr>
                    <w:t>50.8</w:t>
                  </w:r>
                </w:p>
              </w:tc>
              <w:tc>
                <w:tcPr>
                  <w:tcW w:w="1272" w:type="dxa"/>
                  <w:tcBorders>
                    <w:top w:val="single" w:sz="4" w:space="0" w:color="auto"/>
                    <w:left w:val="nil"/>
                    <w:bottom w:val="single" w:sz="4" w:space="0" w:color="auto"/>
                    <w:right w:val="single" w:sz="4" w:space="0" w:color="auto"/>
                  </w:tcBorders>
                  <w:vAlign w:val="center"/>
                  <w:hideMark/>
                </w:tcPr>
                <w:p w14:paraId="4D02C855" w14:textId="77777777" w:rsidR="00027218" w:rsidRPr="002B072F" w:rsidRDefault="00027218" w:rsidP="00027218">
                  <w:pPr>
                    <w:autoSpaceDN w:val="0"/>
                    <w:jc w:val="center"/>
                  </w:pPr>
                  <w:r w:rsidRPr="002B072F">
                    <w:rPr>
                      <w:rFonts w:hint="eastAsia"/>
                    </w:rPr>
                    <w:t>41.1</w:t>
                  </w:r>
                </w:p>
              </w:tc>
            </w:tr>
            <w:tr w:rsidR="00027218" w:rsidRPr="002B072F" w14:paraId="7863B1A8"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7D5261B8" w14:textId="77777777" w:rsidR="00027218" w:rsidRPr="002B072F" w:rsidRDefault="00027218" w:rsidP="00027218">
                  <w:pPr>
                    <w:autoSpaceDN w:val="0"/>
                    <w:textAlignment w:val="center"/>
                    <w:rPr>
                      <w:b/>
                      <w:bCs/>
                    </w:rPr>
                  </w:pPr>
                  <w:r w:rsidRPr="002B072F">
                    <w:rPr>
                      <w:rFonts w:hint="eastAsia"/>
                      <w:b/>
                      <w:bCs/>
                    </w:rPr>
                    <w:t>N7</w:t>
                  </w:r>
                  <w:r w:rsidRPr="002B072F">
                    <w:rPr>
                      <w:b/>
                      <w:bCs/>
                    </w:rPr>
                    <w:t>#</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54.50</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18.10</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5C7BC40E" w14:textId="77777777" w:rsidR="00027218" w:rsidRPr="002B072F" w:rsidRDefault="00027218" w:rsidP="00027218">
                  <w:pPr>
                    <w:autoSpaceDN w:val="0"/>
                    <w:jc w:val="center"/>
                  </w:pPr>
                  <w:r w:rsidRPr="002B072F">
                    <w:rPr>
                      <w:rFonts w:hint="eastAsia"/>
                    </w:rPr>
                    <w:t>52.4</w:t>
                  </w:r>
                </w:p>
              </w:tc>
              <w:tc>
                <w:tcPr>
                  <w:tcW w:w="1272" w:type="dxa"/>
                  <w:tcBorders>
                    <w:top w:val="single" w:sz="4" w:space="0" w:color="auto"/>
                    <w:left w:val="nil"/>
                    <w:bottom w:val="single" w:sz="4" w:space="0" w:color="auto"/>
                    <w:right w:val="single" w:sz="4" w:space="0" w:color="auto"/>
                  </w:tcBorders>
                  <w:vAlign w:val="center"/>
                  <w:hideMark/>
                </w:tcPr>
                <w:p w14:paraId="131D42CD" w14:textId="77777777" w:rsidR="00027218" w:rsidRPr="002B072F" w:rsidRDefault="00027218" w:rsidP="00027218">
                  <w:pPr>
                    <w:autoSpaceDN w:val="0"/>
                    <w:jc w:val="center"/>
                  </w:pPr>
                  <w:r w:rsidRPr="002B072F">
                    <w:rPr>
                      <w:rFonts w:hint="eastAsia"/>
                    </w:rPr>
                    <w:t>41.7</w:t>
                  </w:r>
                </w:p>
              </w:tc>
              <w:tc>
                <w:tcPr>
                  <w:tcW w:w="1272" w:type="dxa"/>
                  <w:tcBorders>
                    <w:top w:val="single" w:sz="4" w:space="0" w:color="auto"/>
                    <w:left w:val="nil"/>
                    <w:bottom w:val="single" w:sz="4" w:space="0" w:color="auto"/>
                    <w:right w:val="single" w:sz="4" w:space="0" w:color="auto"/>
                  </w:tcBorders>
                  <w:vAlign w:val="center"/>
                  <w:hideMark/>
                </w:tcPr>
                <w:p w14:paraId="649873A9" w14:textId="77777777" w:rsidR="00027218" w:rsidRPr="002B072F" w:rsidRDefault="00027218" w:rsidP="00027218">
                  <w:pPr>
                    <w:autoSpaceDN w:val="0"/>
                    <w:jc w:val="center"/>
                  </w:pPr>
                  <w:r w:rsidRPr="002B072F">
                    <w:rPr>
                      <w:rFonts w:hint="eastAsia"/>
                    </w:rPr>
                    <w:t>51.5</w:t>
                  </w:r>
                </w:p>
              </w:tc>
              <w:tc>
                <w:tcPr>
                  <w:tcW w:w="1272" w:type="dxa"/>
                  <w:tcBorders>
                    <w:top w:val="single" w:sz="4" w:space="0" w:color="auto"/>
                    <w:left w:val="nil"/>
                    <w:bottom w:val="single" w:sz="4" w:space="0" w:color="auto"/>
                    <w:right w:val="single" w:sz="4" w:space="0" w:color="auto"/>
                  </w:tcBorders>
                  <w:vAlign w:val="center"/>
                  <w:hideMark/>
                </w:tcPr>
                <w:p w14:paraId="4799F548" w14:textId="77777777" w:rsidR="00027218" w:rsidRPr="002B072F" w:rsidRDefault="00027218" w:rsidP="00027218">
                  <w:pPr>
                    <w:autoSpaceDN w:val="0"/>
                    <w:jc w:val="center"/>
                  </w:pPr>
                  <w:r w:rsidRPr="002B072F">
                    <w:rPr>
                      <w:rFonts w:hint="eastAsia"/>
                    </w:rPr>
                    <w:t>41.4</w:t>
                  </w:r>
                </w:p>
              </w:tc>
            </w:tr>
            <w:tr w:rsidR="00027218" w:rsidRPr="002B072F" w14:paraId="176C069F" w14:textId="77777777" w:rsidTr="00D429AD">
              <w:trPr>
                <w:trHeight w:val="502"/>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3A36674" w14:textId="77777777" w:rsidR="00027218" w:rsidRPr="002B072F" w:rsidRDefault="00027218" w:rsidP="00027218">
                  <w:pPr>
                    <w:autoSpaceDN w:val="0"/>
                    <w:textAlignment w:val="center"/>
                    <w:rPr>
                      <w:b/>
                      <w:bCs/>
                    </w:rPr>
                  </w:pPr>
                  <w:r w:rsidRPr="002B072F">
                    <w:rPr>
                      <w:rFonts w:hint="eastAsia"/>
                      <w:b/>
                      <w:bCs/>
                    </w:rPr>
                    <w:t>N8</w:t>
                  </w:r>
                  <w:r w:rsidRPr="002B072F">
                    <w:rPr>
                      <w:b/>
                      <w:bCs/>
                    </w:rPr>
                    <w:t>#</w:t>
                  </w:r>
                  <w:r w:rsidRPr="002B072F">
                    <w:rPr>
                      <w:b/>
                      <w:bCs/>
                    </w:rPr>
                    <w:t>（</w:t>
                  </w:r>
                  <w:r w:rsidRPr="002B072F">
                    <w:rPr>
                      <w:b/>
                      <w:bCs/>
                    </w:rPr>
                    <w:t>E</w:t>
                  </w:r>
                  <w:r w:rsidRPr="002B072F">
                    <w:rPr>
                      <w:rFonts w:hint="eastAsia"/>
                      <w:b/>
                      <w:bCs/>
                    </w:rPr>
                    <w:t>106</w:t>
                  </w:r>
                  <w:r w:rsidRPr="002B072F">
                    <w:rPr>
                      <w:b/>
                      <w:bCs/>
                    </w:rPr>
                    <w:t>°</w:t>
                  </w:r>
                  <w:r w:rsidRPr="002B072F">
                    <w:rPr>
                      <w:rFonts w:hint="eastAsia"/>
                      <w:b/>
                      <w:bCs/>
                    </w:rPr>
                    <w:t>8</w:t>
                  </w:r>
                  <w:r w:rsidRPr="002B072F">
                    <w:rPr>
                      <w:b/>
                      <w:bCs/>
                    </w:rPr>
                    <w:t>'</w:t>
                  </w:r>
                  <w:r w:rsidRPr="002B072F">
                    <w:rPr>
                      <w:rFonts w:hint="eastAsia"/>
                      <w:b/>
                      <w:bCs/>
                    </w:rPr>
                    <w:t>49.69</w:t>
                  </w:r>
                  <w:r w:rsidRPr="002B072F">
                    <w:rPr>
                      <w:b/>
                      <w:bCs/>
                    </w:rPr>
                    <w:t>"N</w:t>
                  </w:r>
                  <w:r w:rsidRPr="002B072F">
                    <w:rPr>
                      <w:rFonts w:hint="eastAsia"/>
                      <w:b/>
                      <w:bCs/>
                    </w:rPr>
                    <w:t>37</w:t>
                  </w:r>
                  <w:r w:rsidRPr="002B072F">
                    <w:rPr>
                      <w:b/>
                      <w:bCs/>
                    </w:rPr>
                    <w:t>°</w:t>
                  </w:r>
                  <w:r w:rsidRPr="002B072F">
                    <w:rPr>
                      <w:rFonts w:hint="eastAsia"/>
                      <w:b/>
                      <w:bCs/>
                    </w:rPr>
                    <w:t>19</w:t>
                  </w:r>
                  <w:r w:rsidRPr="002B072F">
                    <w:rPr>
                      <w:b/>
                      <w:bCs/>
                    </w:rPr>
                    <w:t>'</w:t>
                  </w:r>
                  <w:r w:rsidRPr="002B072F">
                    <w:rPr>
                      <w:rFonts w:hint="eastAsia"/>
                      <w:b/>
                      <w:bCs/>
                    </w:rPr>
                    <w:t>17.92</w:t>
                  </w:r>
                  <w:r w:rsidRPr="002B072F">
                    <w:rPr>
                      <w:b/>
                      <w:bCs/>
                    </w:rPr>
                    <w:t>"</w:t>
                  </w:r>
                  <w:r w:rsidRPr="002B072F">
                    <w:rPr>
                      <w:b/>
                      <w:bCs/>
                    </w:rPr>
                    <w:t>）</w:t>
                  </w:r>
                </w:p>
              </w:tc>
              <w:tc>
                <w:tcPr>
                  <w:tcW w:w="1272" w:type="dxa"/>
                  <w:tcBorders>
                    <w:top w:val="single" w:sz="4" w:space="0" w:color="auto"/>
                    <w:left w:val="nil"/>
                    <w:bottom w:val="single" w:sz="4" w:space="0" w:color="auto"/>
                    <w:right w:val="single" w:sz="4" w:space="0" w:color="auto"/>
                  </w:tcBorders>
                  <w:vAlign w:val="center"/>
                  <w:hideMark/>
                </w:tcPr>
                <w:p w14:paraId="4E9E43AF" w14:textId="77777777" w:rsidR="00027218" w:rsidRPr="002B072F" w:rsidRDefault="00027218" w:rsidP="00027218">
                  <w:pPr>
                    <w:autoSpaceDN w:val="0"/>
                    <w:jc w:val="center"/>
                  </w:pPr>
                  <w:r w:rsidRPr="002B072F">
                    <w:rPr>
                      <w:rFonts w:hint="eastAsia"/>
                    </w:rPr>
                    <w:t>53.8</w:t>
                  </w:r>
                </w:p>
              </w:tc>
              <w:tc>
                <w:tcPr>
                  <w:tcW w:w="1272" w:type="dxa"/>
                  <w:tcBorders>
                    <w:top w:val="single" w:sz="4" w:space="0" w:color="auto"/>
                    <w:left w:val="nil"/>
                    <w:bottom w:val="single" w:sz="4" w:space="0" w:color="auto"/>
                    <w:right w:val="single" w:sz="4" w:space="0" w:color="auto"/>
                  </w:tcBorders>
                  <w:vAlign w:val="center"/>
                  <w:hideMark/>
                </w:tcPr>
                <w:p w14:paraId="28977EB8" w14:textId="77777777" w:rsidR="00027218" w:rsidRPr="002B072F" w:rsidRDefault="00027218" w:rsidP="00027218">
                  <w:pPr>
                    <w:autoSpaceDN w:val="0"/>
                    <w:jc w:val="center"/>
                  </w:pPr>
                  <w:r w:rsidRPr="002B072F">
                    <w:rPr>
                      <w:rFonts w:hint="eastAsia"/>
                    </w:rPr>
                    <w:t>42.3</w:t>
                  </w:r>
                </w:p>
              </w:tc>
              <w:tc>
                <w:tcPr>
                  <w:tcW w:w="1272" w:type="dxa"/>
                  <w:tcBorders>
                    <w:top w:val="single" w:sz="4" w:space="0" w:color="auto"/>
                    <w:left w:val="nil"/>
                    <w:bottom w:val="single" w:sz="4" w:space="0" w:color="auto"/>
                    <w:right w:val="single" w:sz="4" w:space="0" w:color="auto"/>
                  </w:tcBorders>
                  <w:vAlign w:val="center"/>
                  <w:hideMark/>
                </w:tcPr>
                <w:p w14:paraId="56E53322" w14:textId="77777777" w:rsidR="00027218" w:rsidRPr="002B072F" w:rsidRDefault="00027218" w:rsidP="00027218">
                  <w:pPr>
                    <w:autoSpaceDN w:val="0"/>
                    <w:jc w:val="center"/>
                  </w:pPr>
                  <w:r w:rsidRPr="002B072F">
                    <w:rPr>
                      <w:rFonts w:hint="eastAsia"/>
                    </w:rPr>
                    <w:t>53.1</w:t>
                  </w:r>
                </w:p>
              </w:tc>
              <w:tc>
                <w:tcPr>
                  <w:tcW w:w="1272" w:type="dxa"/>
                  <w:tcBorders>
                    <w:top w:val="single" w:sz="4" w:space="0" w:color="auto"/>
                    <w:left w:val="nil"/>
                    <w:bottom w:val="single" w:sz="4" w:space="0" w:color="auto"/>
                    <w:right w:val="single" w:sz="4" w:space="0" w:color="auto"/>
                  </w:tcBorders>
                  <w:vAlign w:val="center"/>
                  <w:hideMark/>
                </w:tcPr>
                <w:p w14:paraId="31E77479" w14:textId="77777777" w:rsidR="00027218" w:rsidRPr="002B072F" w:rsidRDefault="00027218" w:rsidP="00027218">
                  <w:pPr>
                    <w:autoSpaceDN w:val="0"/>
                    <w:jc w:val="center"/>
                  </w:pPr>
                  <w:r w:rsidRPr="002B072F">
                    <w:rPr>
                      <w:rFonts w:hint="eastAsia"/>
                    </w:rPr>
                    <w:t>40.5</w:t>
                  </w:r>
                </w:p>
              </w:tc>
            </w:tr>
          </w:tbl>
          <w:p w14:paraId="2646D23D" w14:textId="77777777" w:rsidR="00BD746E" w:rsidRPr="00611668" w:rsidRDefault="00027218" w:rsidP="00611668">
            <w:pPr>
              <w:spacing w:line="360" w:lineRule="auto"/>
              <w:ind w:firstLine="480"/>
              <w:rPr>
                <w:rFonts w:ascii="宋体" w:eastAsia="宋体" w:hAnsi="宋体" w:cs="宋体"/>
                <w:sz w:val="24"/>
              </w:rPr>
            </w:pPr>
            <w:r w:rsidRPr="00027218">
              <w:rPr>
                <w:rFonts w:ascii="宋体" w:eastAsia="宋体" w:hAnsi="宋体" w:cs="宋体" w:hint="eastAsia"/>
                <w:sz w:val="24"/>
              </w:rPr>
              <w:t>根据</w:t>
            </w:r>
            <w:r w:rsidRPr="00027218">
              <w:rPr>
                <w:rFonts w:ascii="宋体" w:eastAsia="宋体" w:hAnsi="宋体" w:cs="宋体"/>
                <w:sz w:val="24"/>
              </w:rPr>
              <w:t>现状</w:t>
            </w:r>
            <w:r w:rsidRPr="00027218">
              <w:rPr>
                <w:rFonts w:ascii="宋体" w:eastAsia="宋体" w:hAnsi="宋体" w:cs="宋体" w:hint="eastAsia"/>
                <w:sz w:val="24"/>
              </w:rPr>
              <w:t>检</w:t>
            </w:r>
            <w:r w:rsidRPr="00027218">
              <w:rPr>
                <w:rFonts w:ascii="宋体" w:eastAsia="宋体" w:hAnsi="宋体" w:cs="宋体"/>
                <w:sz w:val="24"/>
              </w:rPr>
              <w:t>测结果表明，项目区</w:t>
            </w:r>
            <w:r w:rsidRPr="00027218">
              <w:rPr>
                <w:rFonts w:ascii="宋体" w:eastAsia="宋体" w:hAnsi="宋体" w:cs="宋体" w:hint="eastAsia"/>
                <w:sz w:val="24"/>
              </w:rPr>
              <w:t>厂界及敏感点</w:t>
            </w:r>
            <w:r w:rsidRPr="00027218">
              <w:rPr>
                <w:rFonts w:ascii="宋体" w:eastAsia="宋体" w:hAnsi="宋体" w:cs="宋体"/>
                <w:sz w:val="24"/>
              </w:rPr>
              <w:t>声环境质量现状</w:t>
            </w:r>
            <w:r w:rsidRPr="00027218">
              <w:rPr>
                <w:rFonts w:ascii="宋体" w:eastAsia="宋体" w:hAnsi="宋体" w:cs="宋体" w:hint="eastAsia"/>
                <w:sz w:val="24"/>
              </w:rPr>
              <w:t>均</w:t>
            </w:r>
            <w:r w:rsidRPr="00027218">
              <w:rPr>
                <w:rFonts w:ascii="宋体" w:eastAsia="宋体" w:hAnsi="宋体" w:cs="宋体"/>
                <w:sz w:val="24"/>
              </w:rPr>
              <w:t>满足《声环境质量标准》(GB3096-2008)2类标准</w:t>
            </w:r>
            <w:r w:rsidRPr="00027218">
              <w:rPr>
                <w:rFonts w:ascii="宋体" w:eastAsia="宋体" w:hAnsi="宋体" w:cs="宋体" w:hint="eastAsia"/>
                <w:sz w:val="24"/>
              </w:rPr>
              <w:t>，声环境质量现状良好。</w:t>
            </w:r>
          </w:p>
        </w:tc>
      </w:tr>
      <w:tr w:rsidR="00BD746E" w14:paraId="3FB5E96B" w14:textId="77777777">
        <w:trPr>
          <w:trHeight w:val="896"/>
          <w:jc w:val="center"/>
        </w:trPr>
        <w:tc>
          <w:tcPr>
            <w:tcW w:w="453" w:type="dxa"/>
            <w:vAlign w:val="center"/>
          </w:tcPr>
          <w:p w14:paraId="351BF675" w14:textId="77777777" w:rsidR="00BD746E" w:rsidRDefault="003E3584">
            <w:pPr>
              <w:adjustRightInd w:val="0"/>
              <w:snapToGrid w:val="0"/>
              <w:jc w:val="center"/>
              <w:rPr>
                <w:sz w:val="24"/>
              </w:rPr>
            </w:pPr>
            <w:r>
              <w:rPr>
                <w:rFonts w:hint="eastAsia"/>
                <w:sz w:val="24"/>
              </w:rPr>
              <w:lastRenderedPageBreak/>
              <w:t>环境</w:t>
            </w:r>
          </w:p>
          <w:p w14:paraId="0CCAAC44" w14:textId="77777777" w:rsidR="00BD746E" w:rsidRDefault="003E3584">
            <w:pPr>
              <w:adjustRightInd w:val="0"/>
              <w:snapToGrid w:val="0"/>
              <w:jc w:val="center"/>
            </w:pPr>
            <w:r>
              <w:rPr>
                <w:rFonts w:hint="eastAsia"/>
                <w:sz w:val="24"/>
              </w:rPr>
              <w:t>保护目标</w:t>
            </w:r>
          </w:p>
        </w:tc>
        <w:tc>
          <w:tcPr>
            <w:tcW w:w="8900" w:type="dxa"/>
            <w:vAlign w:val="center"/>
          </w:tcPr>
          <w:p w14:paraId="2BDD47A7" w14:textId="77777777" w:rsidR="00611668" w:rsidRPr="00611668" w:rsidRDefault="00611668" w:rsidP="00611668">
            <w:pPr>
              <w:spacing w:line="360" w:lineRule="auto"/>
              <w:ind w:firstLine="480"/>
              <w:rPr>
                <w:rFonts w:ascii="宋体" w:eastAsia="宋体" w:hAnsi="宋体" w:cs="宋体"/>
                <w:sz w:val="24"/>
              </w:rPr>
            </w:pPr>
            <w:r w:rsidRPr="00611668">
              <w:rPr>
                <w:rFonts w:ascii="宋体" w:eastAsia="宋体" w:hAnsi="宋体" w:cs="宋体"/>
                <w:sz w:val="24"/>
              </w:rPr>
              <w:t>外环境关系图见附图2，具体环境保护目标见表6。</w:t>
            </w:r>
          </w:p>
          <w:p w14:paraId="63129B8C" w14:textId="77777777" w:rsidR="00611668" w:rsidRPr="002B072F" w:rsidRDefault="00611668" w:rsidP="00611668">
            <w:pPr>
              <w:pStyle w:val="aff1"/>
              <w:ind w:left="480" w:firstLine="211"/>
              <w:rPr>
                <w:szCs w:val="21"/>
              </w:rPr>
            </w:pPr>
            <w:r w:rsidRPr="002B072F">
              <w:rPr>
                <w:szCs w:val="21"/>
              </w:rPr>
              <w:t>表</w:t>
            </w:r>
            <w:r w:rsidRPr="002B072F">
              <w:rPr>
                <w:szCs w:val="21"/>
              </w:rPr>
              <w:t xml:space="preserve">6   </w:t>
            </w:r>
            <w:r w:rsidRPr="002B072F">
              <w:rPr>
                <w:szCs w:val="21"/>
              </w:rPr>
              <w:t>环境保护目标一览表</w:t>
            </w:r>
          </w:p>
          <w:tbl>
            <w:tblPr>
              <w:tblpPr w:leftFromText="180" w:rightFromText="180" w:vertAnchor="text" w:tblpXSpec="center" w:tblpY="1"/>
              <w:tblOverlap w:val="neve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137"/>
              <w:gridCol w:w="885"/>
              <w:gridCol w:w="800"/>
              <w:gridCol w:w="1339"/>
              <w:gridCol w:w="2036"/>
            </w:tblGrid>
            <w:tr w:rsidR="00611668" w:rsidRPr="002B072F" w14:paraId="5C5A7C73" w14:textId="77777777" w:rsidTr="00D429AD">
              <w:trPr>
                <w:trHeight w:val="295"/>
                <w:jc w:val="center"/>
              </w:trPr>
              <w:tc>
                <w:tcPr>
                  <w:tcW w:w="1100" w:type="dxa"/>
                  <w:vAlign w:val="center"/>
                </w:tcPr>
                <w:p w14:paraId="5BE62772" w14:textId="77777777" w:rsidR="00611668" w:rsidRPr="002B072F" w:rsidRDefault="00611668" w:rsidP="00611668">
                  <w:pPr>
                    <w:pStyle w:val="aff0"/>
                    <w:ind w:left="422" w:hanging="422"/>
                    <w:rPr>
                      <w:b/>
                      <w:bCs/>
                    </w:rPr>
                  </w:pPr>
                  <w:r w:rsidRPr="002B072F">
                    <w:rPr>
                      <w:b/>
                      <w:bCs/>
                    </w:rPr>
                    <w:t>环境要素</w:t>
                  </w:r>
                </w:p>
              </w:tc>
              <w:tc>
                <w:tcPr>
                  <w:tcW w:w="2137" w:type="dxa"/>
                  <w:vAlign w:val="center"/>
                </w:tcPr>
                <w:p w14:paraId="2784153C" w14:textId="77777777" w:rsidR="00611668" w:rsidRPr="002B072F" w:rsidRDefault="00611668" w:rsidP="00611668">
                  <w:pPr>
                    <w:pStyle w:val="aff0"/>
                    <w:ind w:left="422" w:hanging="422"/>
                    <w:rPr>
                      <w:b/>
                      <w:bCs/>
                    </w:rPr>
                  </w:pPr>
                  <w:r w:rsidRPr="002B072F">
                    <w:rPr>
                      <w:b/>
                      <w:bCs/>
                    </w:rPr>
                    <w:t>保护目标</w:t>
                  </w:r>
                </w:p>
              </w:tc>
              <w:tc>
                <w:tcPr>
                  <w:tcW w:w="885" w:type="dxa"/>
                  <w:vAlign w:val="center"/>
                </w:tcPr>
                <w:p w14:paraId="112F69F4" w14:textId="77777777" w:rsidR="00611668" w:rsidRPr="002B072F" w:rsidRDefault="00611668" w:rsidP="00611668">
                  <w:pPr>
                    <w:pStyle w:val="aff0"/>
                    <w:ind w:left="422" w:hanging="422"/>
                    <w:rPr>
                      <w:b/>
                      <w:bCs/>
                    </w:rPr>
                  </w:pPr>
                  <w:r w:rsidRPr="002B072F">
                    <w:rPr>
                      <w:b/>
                      <w:bCs/>
                    </w:rPr>
                    <w:t>位置</w:t>
                  </w:r>
                </w:p>
              </w:tc>
              <w:tc>
                <w:tcPr>
                  <w:tcW w:w="800" w:type="dxa"/>
                  <w:vAlign w:val="center"/>
                </w:tcPr>
                <w:p w14:paraId="6300703C" w14:textId="77777777" w:rsidR="00611668" w:rsidRPr="002B072F" w:rsidRDefault="00611668" w:rsidP="00611668">
                  <w:pPr>
                    <w:pStyle w:val="aff0"/>
                    <w:ind w:left="422" w:hanging="422"/>
                    <w:rPr>
                      <w:b/>
                      <w:bCs/>
                    </w:rPr>
                  </w:pPr>
                  <w:r w:rsidRPr="002B072F">
                    <w:rPr>
                      <w:b/>
                      <w:bCs/>
                    </w:rPr>
                    <w:t>距离</w:t>
                  </w:r>
                </w:p>
              </w:tc>
              <w:tc>
                <w:tcPr>
                  <w:tcW w:w="1339" w:type="dxa"/>
                  <w:vAlign w:val="center"/>
                </w:tcPr>
                <w:p w14:paraId="22DE8949" w14:textId="77777777" w:rsidR="00611668" w:rsidRPr="002B072F" w:rsidRDefault="00611668" w:rsidP="00611668">
                  <w:pPr>
                    <w:pStyle w:val="aff0"/>
                    <w:ind w:left="422" w:hanging="422"/>
                    <w:rPr>
                      <w:b/>
                      <w:bCs/>
                    </w:rPr>
                  </w:pPr>
                  <w:r w:rsidRPr="002B072F">
                    <w:rPr>
                      <w:b/>
                      <w:bCs/>
                    </w:rPr>
                    <w:t>受影响人数</w:t>
                  </w:r>
                </w:p>
              </w:tc>
              <w:tc>
                <w:tcPr>
                  <w:tcW w:w="2036" w:type="dxa"/>
                  <w:vAlign w:val="center"/>
                </w:tcPr>
                <w:p w14:paraId="4E45870A" w14:textId="77777777" w:rsidR="00611668" w:rsidRPr="002B072F" w:rsidRDefault="00611668" w:rsidP="00611668">
                  <w:pPr>
                    <w:pStyle w:val="aff0"/>
                    <w:ind w:left="422" w:hanging="422"/>
                    <w:rPr>
                      <w:b/>
                      <w:bCs/>
                    </w:rPr>
                  </w:pPr>
                  <w:r w:rsidRPr="002B072F">
                    <w:rPr>
                      <w:b/>
                      <w:bCs/>
                    </w:rPr>
                    <w:t>环境质量保护目标</w:t>
                  </w:r>
                </w:p>
              </w:tc>
            </w:tr>
            <w:tr w:rsidR="00611668" w:rsidRPr="002B072F" w14:paraId="619BD3E3" w14:textId="77777777" w:rsidTr="00D429AD">
              <w:trPr>
                <w:trHeight w:val="571"/>
                <w:jc w:val="center"/>
              </w:trPr>
              <w:tc>
                <w:tcPr>
                  <w:tcW w:w="1100" w:type="dxa"/>
                  <w:vMerge w:val="restart"/>
                  <w:vAlign w:val="center"/>
                </w:tcPr>
                <w:p w14:paraId="16651E3F" w14:textId="77777777" w:rsidR="00611668" w:rsidRPr="002B072F" w:rsidRDefault="00611668" w:rsidP="00611668">
                  <w:pPr>
                    <w:pStyle w:val="aff0"/>
                    <w:ind w:left="420" w:hanging="420"/>
                    <w:rPr>
                      <w:szCs w:val="21"/>
                    </w:rPr>
                  </w:pPr>
                  <w:r w:rsidRPr="002B072F">
                    <w:rPr>
                      <w:szCs w:val="21"/>
                    </w:rPr>
                    <w:t>环境空气</w:t>
                  </w:r>
                </w:p>
                <w:p w14:paraId="404621E4" w14:textId="77777777" w:rsidR="00611668" w:rsidRPr="002B072F" w:rsidRDefault="00611668" w:rsidP="00611668">
                  <w:pPr>
                    <w:pStyle w:val="ac"/>
                    <w:rPr>
                      <w:rFonts w:hint="default"/>
                      <w:sz w:val="21"/>
                      <w:szCs w:val="21"/>
                    </w:rPr>
                  </w:pPr>
                  <w:r w:rsidRPr="002B072F">
                    <w:rPr>
                      <w:sz w:val="21"/>
                      <w:szCs w:val="21"/>
                    </w:rPr>
                    <w:t>声环境</w:t>
                  </w:r>
                </w:p>
              </w:tc>
              <w:tc>
                <w:tcPr>
                  <w:tcW w:w="2137" w:type="dxa"/>
                  <w:vAlign w:val="center"/>
                </w:tcPr>
                <w:p w14:paraId="5D8EFAD9" w14:textId="77777777" w:rsidR="00611668" w:rsidRPr="002B072F" w:rsidRDefault="00611668" w:rsidP="00611668">
                  <w:pPr>
                    <w:snapToGrid w:val="0"/>
                    <w:spacing w:beforeLines="20" w:before="62"/>
                    <w:jc w:val="center"/>
                  </w:pPr>
                  <w:proofErr w:type="gramStart"/>
                  <w:r w:rsidRPr="002B072F">
                    <w:rPr>
                      <w:rFonts w:hint="eastAsia"/>
                    </w:rPr>
                    <w:t>圣湖佳苑住宅小区</w:t>
                  </w:r>
                  <w:proofErr w:type="gramEnd"/>
                </w:p>
              </w:tc>
              <w:tc>
                <w:tcPr>
                  <w:tcW w:w="885" w:type="dxa"/>
                  <w:vAlign w:val="center"/>
                </w:tcPr>
                <w:p w14:paraId="513A3A90" w14:textId="77777777" w:rsidR="00611668" w:rsidRPr="002B072F" w:rsidRDefault="00611668" w:rsidP="00611668">
                  <w:pPr>
                    <w:jc w:val="center"/>
                  </w:pPr>
                  <w:r w:rsidRPr="002B072F">
                    <w:t>东侧</w:t>
                  </w:r>
                </w:p>
              </w:tc>
              <w:tc>
                <w:tcPr>
                  <w:tcW w:w="800" w:type="dxa"/>
                  <w:vAlign w:val="center"/>
                </w:tcPr>
                <w:p w14:paraId="41E57716" w14:textId="77777777" w:rsidR="00611668" w:rsidRPr="002B072F" w:rsidRDefault="00611668" w:rsidP="00611668">
                  <w:pPr>
                    <w:pStyle w:val="aff0"/>
                    <w:ind w:left="420" w:hanging="420"/>
                    <w:rPr>
                      <w:szCs w:val="21"/>
                    </w:rPr>
                  </w:pPr>
                  <w:r w:rsidRPr="002B072F">
                    <w:rPr>
                      <w:szCs w:val="21"/>
                    </w:rPr>
                    <w:t>100</w:t>
                  </w:r>
                </w:p>
              </w:tc>
              <w:tc>
                <w:tcPr>
                  <w:tcW w:w="1339" w:type="dxa"/>
                  <w:vAlign w:val="center"/>
                </w:tcPr>
                <w:p w14:paraId="1B16597E" w14:textId="77777777" w:rsidR="00611668" w:rsidRPr="002B072F" w:rsidRDefault="00611668" w:rsidP="00611668">
                  <w:pPr>
                    <w:pStyle w:val="aff0"/>
                    <w:ind w:left="420" w:hanging="420"/>
                    <w:rPr>
                      <w:szCs w:val="21"/>
                    </w:rPr>
                  </w:pPr>
                  <w:r w:rsidRPr="002B072F">
                    <w:rPr>
                      <w:rFonts w:hint="eastAsia"/>
                      <w:szCs w:val="21"/>
                    </w:rPr>
                    <w:t>约2</w:t>
                  </w:r>
                  <w:r w:rsidRPr="002B072F">
                    <w:rPr>
                      <w:szCs w:val="21"/>
                    </w:rPr>
                    <w:t>0</w:t>
                  </w:r>
                  <w:r w:rsidRPr="002B072F">
                    <w:rPr>
                      <w:rFonts w:hint="eastAsia"/>
                      <w:szCs w:val="21"/>
                    </w:rPr>
                    <w:t>户，6</w:t>
                  </w:r>
                  <w:r w:rsidRPr="002B072F">
                    <w:rPr>
                      <w:szCs w:val="21"/>
                    </w:rPr>
                    <w:t>0</w:t>
                  </w:r>
                  <w:r w:rsidRPr="002B072F">
                    <w:rPr>
                      <w:rFonts w:hint="eastAsia"/>
                      <w:szCs w:val="21"/>
                    </w:rPr>
                    <w:t>人</w:t>
                  </w:r>
                </w:p>
              </w:tc>
              <w:tc>
                <w:tcPr>
                  <w:tcW w:w="2036" w:type="dxa"/>
                  <w:vMerge w:val="restart"/>
                  <w:vAlign w:val="center"/>
                </w:tcPr>
                <w:p w14:paraId="4373E9BA" w14:textId="77777777" w:rsidR="00611668" w:rsidRPr="002B072F" w:rsidRDefault="00611668" w:rsidP="00611668">
                  <w:pPr>
                    <w:pStyle w:val="aff0"/>
                    <w:ind w:left="420" w:hanging="420"/>
                  </w:pPr>
                  <w:r w:rsidRPr="002B072F">
                    <w:t>《环境空气质量标准》（GB3095-2012）二级标准</w:t>
                  </w:r>
                </w:p>
                <w:p w14:paraId="50DA4BD4" w14:textId="77777777" w:rsidR="00611668" w:rsidRPr="002B072F" w:rsidRDefault="00611668" w:rsidP="00611668">
                  <w:pPr>
                    <w:pStyle w:val="aff0"/>
                    <w:ind w:left="420" w:hanging="420"/>
                  </w:pPr>
                  <w:r w:rsidRPr="002B072F">
                    <w:t>《声环境质量标准》(GB3096-2008)中的2类标准</w:t>
                  </w:r>
                </w:p>
              </w:tc>
            </w:tr>
            <w:tr w:rsidR="00611668" w:rsidRPr="002B072F" w14:paraId="5317F287" w14:textId="77777777" w:rsidTr="00D429AD">
              <w:trPr>
                <w:trHeight w:val="571"/>
                <w:jc w:val="center"/>
              </w:trPr>
              <w:tc>
                <w:tcPr>
                  <w:tcW w:w="1100" w:type="dxa"/>
                  <w:vMerge/>
                  <w:vAlign w:val="center"/>
                </w:tcPr>
                <w:p w14:paraId="321C9D6F" w14:textId="77777777" w:rsidR="00611668" w:rsidRPr="002B072F" w:rsidRDefault="00611668" w:rsidP="00611668">
                  <w:pPr>
                    <w:pStyle w:val="aff0"/>
                    <w:ind w:left="420" w:hanging="420"/>
                    <w:rPr>
                      <w:szCs w:val="21"/>
                    </w:rPr>
                  </w:pPr>
                </w:p>
              </w:tc>
              <w:tc>
                <w:tcPr>
                  <w:tcW w:w="2137" w:type="dxa"/>
                  <w:vAlign w:val="center"/>
                </w:tcPr>
                <w:p w14:paraId="0ED0695E" w14:textId="02A1342B" w:rsidR="00611668" w:rsidRPr="002B072F" w:rsidRDefault="00127FBE" w:rsidP="00611668">
                  <w:pPr>
                    <w:snapToGrid w:val="0"/>
                    <w:spacing w:beforeLines="20" w:before="62"/>
                    <w:jc w:val="center"/>
                  </w:pPr>
                  <w:r>
                    <w:rPr>
                      <w:rFonts w:hint="eastAsia"/>
                    </w:rPr>
                    <w:t>同德</w:t>
                  </w:r>
                  <w:r w:rsidR="00611668" w:rsidRPr="002B072F">
                    <w:rPr>
                      <w:rFonts w:hint="eastAsia"/>
                    </w:rPr>
                    <w:t>县民族中学</w:t>
                  </w:r>
                </w:p>
              </w:tc>
              <w:tc>
                <w:tcPr>
                  <w:tcW w:w="885" w:type="dxa"/>
                  <w:vAlign w:val="center"/>
                </w:tcPr>
                <w:p w14:paraId="6C66FDE8" w14:textId="77777777" w:rsidR="00611668" w:rsidRPr="002B072F" w:rsidRDefault="00611668" w:rsidP="00611668">
                  <w:pPr>
                    <w:jc w:val="center"/>
                  </w:pPr>
                  <w:r w:rsidRPr="002B072F">
                    <w:t>南侧</w:t>
                  </w:r>
                </w:p>
              </w:tc>
              <w:tc>
                <w:tcPr>
                  <w:tcW w:w="800" w:type="dxa"/>
                  <w:vAlign w:val="center"/>
                </w:tcPr>
                <w:p w14:paraId="4627A76A" w14:textId="77777777" w:rsidR="00611668" w:rsidRPr="002B072F" w:rsidRDefault="00611668" w:rsidP="00611668">
                  <w:pPr>
                    <w:pStyle w:val="aff0"/>
                    <w:ind w:left="420" w:hanging="420"/>
                    <w:rPr>
                      <w:szCs w:val="21"/>
                    </w:rPr>
                  </w:pPr>
                  <w:r w:rsidRPr="002B072F">
                    <w:rPr>
                      <w:szCs w:val="21"/>
                    </w:rPr>
                    <w:t>180m</w:t>
                  </w:r>
                </w:p>
              </w:tc>
              <w:tc>
                <w:tcPr>
                  <w:tcW w:w="1339" w:type="dxa"/>
                  <w:vAlign w:val="center"/>
                </w:tcPr>
                <w:p w14:paraId="7A4E6A57" w14:textId="77777777" w:rsidR="00611668" w:rsidRPr="002B072F" w:rsidRDefault="00611668" w:rsidP="00611668">
                  <w:pPr>
                    <w:pStyle w:val="aff0"/>
                    <w:ind w:left="420" w:hanging="420"/>
                    <w:rPr>
                      <w:szCs w:val="21"/>
                    </w:rPr>
                  </w:pPr>
                  <w:r w:rsidRPr="002B072F">
                    <w:rPr>
                      <w:rFonts w:hint="eastAsia"/>
                      <w:szCs w:val="21"/>
                    </w:rPr>
                    <w:t>约1</w:t>
                  </w:r>
                  <w:r w:rsidRPr="002B072F">
                    <w:rPr>
                      <w:szCs w:val="21"/>
                    </w:rPr>
                    <w:t>50</w:t>
                  </w:r>
                  <w:r w:rsidRPr="002B072F">
                    <w:rPr>
                      <w:rFonts w:hint="eastAsia"/>
                      <w:szCs w:val="21"/>
                    </w:rPr>
                    <w:t>人</w:t>
                  </w:r>
                </w:p>
              </w:tc>
              <w:tc>
                <w:tcPr>
                  <w:tcW w:w="2036" w:type="dxa"/>
                  <w:vMerge/>
                  <w:vAlign w:val="center"/>
                </w:tcPr>
                <w:p w14:paraId="2D528DD5" w14:textId="77777777" w:rsidR="00611668" w:rsidRPr="002B072F" w:rsidRDefault="00611668" w:rsidP="00611668">
                  <w:pPr>
                    <w:pStyle w:val="aff0"/>
                    <w:ind w:left="420" w:hanging="420"/>
                  </w:pPr>
                </w:p>
              </w:tc>
            </w:tr>
            <w:tr w:rsidR="00611668" w:rsidRPr="002B072F" w14:paraId="68CDEFFE" w14:textId="77777777" w:rsidTr="00D429AD">
              <w:trPr>
                <w:trHeight w:val="571"/>
                <w:jc w:val="center"/>
              </w:trPr>
              <w:tc>
                <w:tcPr>
                  <w:tcW w:w="1100" w:type="dxa"/>
                  <w:vMerge/>
                  <w:vAlign w:val="center"/>
                </w:tcPr>
                <w:p w14:paraId="58C01030" w14:textId="77777777" w:rsidR="00611668" w:rsidRPr="002B072F" w:rsidRDefault="00611668" w:rsidP="00611668">
                  <w:pPr>
                    <w:pStyle w:val="aff0"/>
                    <w:ind w:left="420" w:hanging="420"/>
                    <w:rPr>
                      <w:szCs w:val="21"/>
                    </w:rPr>
                  </w:pPr>
                </w:p>
              </w:tc>
              <w:tc>
                <w:tcPr>
                  <w:tcW w:w="2137" w:type="dxa"/>
                  <w:vAlign w:val="center"/>
                </w:tcPr>
                <w:p w14:paraId="5B39F7E6" w14:textId="77777777" w:rsidR="00611668" w:rsidRPr="002B072F" w:rsidRDefault="00611668" w:rsidP="00611668">
                  <w:pPr>
                    <w:snapToGrid w:val="0"/>
                    <w:spacing w:beforeLines="20" w:before="62"/>
                    <w:jc w:val="center"/>
                  </w:pPr>
                  <w:r w:rsidRPr="002B072F">
                    <w:rPr>
                      <w:rFonts w:hint="eastAsia"/>
                    </w:rPr>
                    <w:t>安泰小区</w:t>
                  </w:r>
                </w:p>
              </w:tc>
              <w:tc>
                <w:tcPr>
                  <w:tcW w:w="885" w:type="dxa"/>
                  <w:vAlign w:val="center"/>
                </w:tcPr>
                <w:p w14:paraId="59E81310" w14:textId="77777777" w:rsidR="00611668" w:rsidRPr="002B072F" w:rsidRDefault="00611668" w:rsidP="00611668">
                  <w:pPr>
                    <w:jc w:val="center"/>
                  </w:pPr>
                  <w:r w:rsidRPr="002B072F">
                    <w:rPr>
                      <w:rFonts w:hint="eastAsia"/>
                    </w:rPr>
                    <w:t>西侧</w:t>
                  </w:r>
                </w:p>
              </w:tc>
              <w:tc>
                <w:tcPr>
                  <w:tcW w:w="800" w:type="dxa"/>
                  <w:vAlign w:val="center"/>
                </w:tcPr>
                <w:p w14:paraId="373024DB" w14:textId="77777777" w:rsidR="00611668" w:rsidRPr="002B072F" w:rsidRDefault="00611668" w:rsidP="00611668">
                  <w:pPr>
                    <w:pStyle w:val="aff0"/>
                    <w:ind w:left="420" w:hanging="420"/>
                    <w:rPr>
                      <w:szCs w:val="21"/>
                    </w:rPr>
                  </w:pPr>
                  <w:r w:rsidRPr="002B072F">
                    <w:rPr>
                      <w:szCs w:val="21"/>
                    </w:rPr>
                    <w:t>160m</w:t>
                  </w:r>
                </w:p>
              </w:tc>
              <w:tc>
                <w:tcPr>
                  <w:tcW w:w="1339" w:type="dxa"/>
                  <w:vAlign w:val="center"/>
                </w:tcPr>
                <w:p w14:paraId="4D02A971" w14:textId="77777777" w:rsidR="00611668" w:rsidRPr="002B072F" w:rsidRDefault="00611668" w:rsidP="00611668">
                  <w:pPr>
                    <w:pStyle w:val="aff0"/>
                    <w:ind w:left="420" w:hanging="420"/>
                    <w:rPr>
                      <w:szCs w:val="21"/>
                    </w:rPr>
                  </w:pPr>
                  <w:r w:rsidRPr="002B072F">
                    <w:rPr>
                      <w:rFonts w:hint="eastAsia"/>
                      <w:szCs w:val="21"/>
                    </w:rPr>
                    <w:t>约</w:t>
                  </w:r>
                  <w:r w:rsidRPr="002B072F">
                    <w:rPr>
                      <w:szCs w:val="21"/>
                    </w:rPr>
                    <w:t>60</w:t>
                  </w:r>
                  <w:r w:rsidRPr="002B072F">
                    <w:rPr>
                      <w:rFonts w:hint="eastAsia"/>
                      <w:szCs w:val="21"/>
                    </w:rPr>
                    <w:t>人</w:t>
                  </w:r>
                </w:p>
              </w:tc>
              <w:tc>
                <w:tcPr>
                  <w:tcW w:w="2036" w:type="dxa"/>
                  <w:vMerge/>
                  <w:vAlign w:val="center"/>
                </w:tcPr>
                <w:p w14:paraId="7A2B439E" w14:textId="77777777" w:rsidR="00611668" w:rsidRPr="002B072F" w:rsidRDefault="00611668" w:rsidP="00611668">
                  <w:pPr>
                    <w:pStyle w:val="aff0"/>
                    <w:ind w:left="420" w:hanging="420"/>
                  </w:pPr>
                </w:p>
              </w:tc>
            </w:tr>
            <w:tr w:rsidR="00611668" w:rsidRPr="002B072F" w14:paraId="5B6B522F" w14:textId="77777777" w:rsidTr="00D429AD">
              <w:trPr>
                <w:trHeight w:val="571"/>
                <w:jc w:val="center"/>
              </w:trPr>
              <w:tc>
                <w:tcPr>
                  <w:tcW w:w="1100" w:type="dxa"/>
                  <w:vMerge/>
                  <w:vAlign w:val="center"/>
                </w:tcPr>
                <w:p w14:paraId="3F7CDD2F" w14:textId="77777777" w:rsidR="00611668" w:rsidRPr="002B072F" w:rsidRDefault="00611668" w:rsidP="00611668">
                  <w:pPr>
                    <w:pStyle w:val="aff0"/>
                    <w:ind w:left="420" w:hanging="420"/>
                    <w:rPr>
                      <w:szCs w:val="21"/>
                    </w:rPr>
                  </w:pPr>
                </w:p>
              </w:tc>
              <w:tc>
                <w:tcPr>
                  <w:tcW w:w="2137" w:type="dxa"/>
                  <w:vAlign w:val="center"/>
                </w:tcPr>
                <w:p w14:paraId="343E1BDB" w14:textId="77777777" w:rsidR="00611668" w:rsidRPr="002B072F" w:rsidRDefault="00611668" w:rsidP="00611668">
                  <w:pPr>
                    <w:snapToGrid w:val="0"/>
                    <w:spacing w:beforeLines="20" w:before="62"/>
                    <w:jc w:val="center"/>
                  </w:pPr>
                  <w:r w:rsidRPr="002B072F">
                    <w:rPr>
                      <w:rFonts w:hint="eastAsia"/>
                    </w:rPr>
                    <w:t>城东社区</w:t>
                  </w:r>
                </w:p>
              </w:tc>
              <w:tc>
                <w:tcPr>
                  <w:tcW w:w="885" w:type="dxa"/>
                  <w:vAlign w:val="center"/>
                </w:tcPr>
                <w:p w14:paraId="4DBF7AD9" w14:textId="77777777" w:rsidR="00611668" w:rsidRPr="002B072F" w:rsidRDefault="00611668" w:rsidP="00611668">
                  <w:pPr>
                    <w:jc w:val="center"/>
                  </w:pPr>
                  <w:r w:rsidRPr="002B072F">
                    <w:rPr>
                      <w:rFonts w:hint="eastAsia"/>
                    </w:rPr>
                    <w:t>北</w:t>
                  </w:r>
                  <w:r w:rsidRPr="002B072F">
                    <w:t>侧</w:t>
                  </w:r>
                </w:p>
              </w:tc>
              <w:tc>
                <w:tcPr>
                  <w:tcW w:w="800" w:type="dxa"/>
                  <w:vAlign w:val="center"/>
                </w:tcPr>
                <w:p w14:paraId="45D8ABF3" w14:textId="77777777" w:rsidR="00611668" w:rsidRPr="002B072F" w:rsidRDefault="00611668" w:rsidP="00611668">
                  <w:pPr>
                    <w:pStyle w:val="aff0"/>
                    <w:ind w:left="420" w:hanging="420"/>
                    <w:rPr>
                      <w:szCs w:val="21"/>
                    </w:rPr>
                  </w:pPr>
                  <w:r w:rsidRPr="002B072F">
                    <w:rPr>
                      <w:szCs w:val="21"/>
                    </w:rPr>
                    <w:t>100m</w:t>
                  </w:r>
                </w:p>
              </w:tc>
              <w:tc>
                <w:tcPr>
                  <w:tcW w:w="1339" w:type="dxa"/>
                  <w:vAlign w:val="center"/>
                </w:tcPr>
                <w:p w14:paraId="2449704E" w14:textId="77777777" w:rsidR="00611668" w:rsidRPr="002B072F" w:rsidRDefault="00611668" w:rsidP="00611668">
                  <w:pPr>
                    <w:pStyle w:val="aff0"/>
                    <w:ind w:left="420" w:hanging="420"/>
                    <w:rPr>
                      <w:szCs w:val="21"/>
                    </w:rPr>
                  </w:pPr>
                  <w:r w:rsidRPr="002B072F">
                    <w:rPr>
                      <w:rFonts w:hint="eastAsia"/>
                      <w:szCs w:val="21"/>
                    </w:rPr>
                    <w:t>约7</w:t>
                  </w:r>
                  <w:r w:rsidRPr="002B072F">
                    <w:rPr>
                      <w:szCs w:val="21"/>
                    </w:rPr>
                    <w:t>5</w:t>
                  </w:r>
                  <w:r w:rsidRPr="002B072F">
                    <w:rPr>
                      <w:rFonts w:hint="eastAsia"/>
                      <w:szCs w:val="21"/>
                    </w:rPr>
                    <w:t>人</w:t>
                  </w:r>
                </w:p>
              </w:tc>
              <w:tc>
                <w:tcPr>
                  <w:tcW w:w="2036" w:type="dxa"/>
                  <w:vMerge/>
                  <w:vAlign w:val="center"/>
                </w:tcPr>
                <w:p w14:paraId="306630CF" w14:textId="77777777" w:rsidR="00611668" w:rsidRPr="002B072F" w:rsidRDefault="00611668" w:rsidP="00611668">
                  <w:pPr>
                    <w:pStyle w:val="aff0"/>
                    <w:ind w:left="420" w:hanging="420"/>
                  </w:pPr>
                </w:p>
              </w:tc>
            </w:tr>
            <w:tr w:rsidR="00611668" w:rsidRPr="002B072F" w14:paraId="66B41E12" w14:textId="77777777" w:rsidTr="00D429AD">
              <w:trPr>
                <w:trHeight w:val="874"/>
                <w:jc w:val="center"/>
              </w:trPr>
              <w:tc>
                <w:tcPr>
                  <w:tcW w:w="1100" w:type="dxa"/>
                  <w:vAlign w:val="center"/>
                </w:tcPr>
                <w:p w14:paraId="3F3CBEE0" w14:textId="77777777" w:rsidR="00611668" w:rsidRPr="002B072F" w:rsidRDefault="00611668" w:rsidP="00611668">
                  <w:pPr>
                    <w:pStyle w:val="aff0"/>
                    <w:ind w:left="420" w:hanging="420"/>
                  </w:pPr>
                  <w:r w:rsidRPr="002B072F">
                    <w:t>水环境</w:t>
                  </w:r>
                </w:p>
              </w:tc>
              <w:tc>
                <w:tcPr>
                  <w:tcW w:w="2137" w:type="dxa"/>
                  <w:vAlign w:val="center"/>
                </w:tcPr>
                <w:p w14:paraId="18735D23" w14:textId="46126D68" w:rsidR="00611668" w:rsidRPr="002B072F" w:rsidRDefault="003D5015" w:rsidP="00611668">
                  <w:pPr>
                    <w:pStyle w:val="aff0"/>
                    <w:ind w:left="420" w:hanging="420"/>
                  </w:pPr>
                  <w:proofErr w:type="gramStart"/>
                  <w:r>
                    <w:rPr>
                      <w:rFonts w:hint="eastAsia"/>
                    </w:rPr>
                    <w:t>尕</w:t>
                  </w:r>
                  <w:proofErr w:type="gramEnd"/>
                  <w:r>
                    <w:rPr>
                      <w:rFonts w:hint="eastAsia"/>
                    </w:rPr>
                    <w:t>干曲河</w:t>
                  </w:r>
                </w:p>
              </w:tc>
              <w:tc>
                <w:tcPr>
                  <w:tcW w:w="885" w:type="dxa"/>
                  <w:vAlign w:val="center"/>
                </w:tcPr>
                <w:p w14:paraId="1CC8BF50" w14:textId="77777777" w:rsidR="00611668" w:rsidRPr="002B072F" w:rsidRDefault="00611668" w:rsidP="00611668">
                  <w:pPr>
                    <w:pStyle w:val="aff0"/>
                    <w:ind w:left="420" w:hanging="420"/>
                  </w:pPr>
                  <w:r w:rsidRPr="002B072F">
                    <w:t>南侧</w:t>
                  </w:r>
                </w:p>
              </w:tc>
              <w:tc>
                <w:tcPr>
                  <w:tcW w:w="800" w:type="dxa"/>
                  <w:vAlign w:val="center"/>
                </w:tcPr>
                <w:p w14:paraId="5C60315C" w14:textId="77777777" w:rsidR="00611668" w:rsidRPr="002B072F" w:rsidRDefault="00611668" w:rsidP="00611668">
                  <w:pPr>
                    <w:pStyle w:val="aff0"/>
                    <w:ind w:left="420" w:hanging="420"/>
                  </w:pPr>
                  <w:r w:rsidRPr="002B072F">
                    <w:t>1500m</w:t>
                  </w:r>
                </w:p>
              </w:tc>
              <w:tc>
                <w:tcPr>
                  <w:tcW w:w="1339" w:type="dxa"/>
                  <w:vAlign w:val="center"/>
                </w:tcPr>
                <w:p w14:paraId="71527355" w14:textId="77777777" w:rsidR="00611668" w:rsidRPr="002B072F" w:rsidRDefault="00611668" w:rsidP="00611668">
                  <w:pPr>
                    <w:pStyle w:val="aff0"/>
                    <w:ind w:left="420" w:hanging="420"/>
                  </w:pPr>
                  <w:r w:rsidRPr="002B072F">
                    <w:t>－</w:t>
                  </w:r>
                </w:p>
              </w:tc>
              <w:tc>
                <w:tcPr>
                  <w:tcW w:w="2036" w:type="dxa"/>
                  <w:vAlign w:val="center"/>
                </w:tcPr>
                <w:p w14:paraId="031F66B7" w14:textId="77777777" w:rsidR="00611668" w:rsidRPr="002B072F" w:rsidRDefault="00611668" w:rsidP="00611668">
                  <w:pPr>
                    <w:pStyle w:val="aff0"/>
                    <w:ind w:left="420" w:hanging="420"/>
                  </w:pPr>
                  <w:r w:rsidRPr="002B072F">
                    <w:t>《地表水环境质量标准》（GB3838-2002）</w:t>
                  </w:r>
                  <w:r w:rsidRPr="002B072F">
                    <w:rPr>
                      <w:rFonts w:hint="eastAsia"/>
                      <w:szCs w:val="21"/>
                    </w:rPr>
                    <w:t>Ⅱ</w:t>
                  </w:r>
                  <w:r w:rsidRPr="002B072F">
                    <w:t>类标准</w:t>
                  </w:r>
                </w:p>
              </w:tc>
            </w:tr>
          </w:tbl>
          <w:p w14:paraId="26F27D19" w14:textId="77777777" w:rsidR="00BD746E" w:rsidRPr="00611668" w:rsidRDefault="00BD746E">
            <w:pPr>
              <w:pStyle w:val="21"/>
              <w:spacing w:line="360" w:lineRule="auto"/>
              <w:ind w:leftChars="0" w:left="0" w:firstLine="480"/>
              <w:rPr>
                <w:rFonts w:ascii="宋体" w:eastAsia="宋体" w:hAnsi="宋体" w:cs="宋体"/>
                <w:sz w:val="24"/>
              </w:rPr>
            </w:pPr>
          </w:p>
        </w:tc>
      </w:tr>
      <w:tr w:rsidR="00BD746E" w14:paraId="00F902FD" w14:textId="77777777">
        <w:trPr>
          <w:trHeight w:val="896"/>
          <w:jc w:val="center"/>
        </w:trPr>
        <w:tc>
          <w:tcPr>
            <w:tcW w:w="453" w:type="dxa"/>
            <w:vAlign w:val="center"/>
          </w:tcPr>
          <w:p w14:paraId="40C896B2"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t>污染</w:t>
            </w:r>
          </w:p>
          <w:p w14:paraId="6A4A08EC"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lastRenderedPageBreak/>
              <w:t>物排</w:t>
            </w:r>
          </w:p>
          <w:p w14:paraId="354532E8"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t>放控</w:t>
            </w:r>
          </w:p>
          <w:p w14:paraId="3ABEBAB5"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t>制标</w:t>
            </w:r>
          </w:p>
          <w:p w14:paraId="420D9615" w14:textId="77777777" w:rsidR="00BD746E" w:rsidRDefault="003E3584">
            <w:pPr>
              <w:pStyle w:val="21"/>
              <w:ind w:leftChars="0" w:left="0" w:firstLineChars="0" w:firstLine="0"/>
              <w:jc w:val="center"/>
            </w:pPr>
            <w:r>
              <w:rPr>
                <w:rFonts w:ascii="宋体" w:hAnsi="宋体" w:cs="宋体" w:hint="eastAsia"/>
                <w:kern w:val="0"/>
                <w:sz w:val="24"/>
              </w:rPr>
              <w:t>准</w:t>
            </w:r>
          </w:p>
        </w:tc>
        <w:tc>
          <w:tcPr>
            <w:tcW w:w="8900" w:type="dxa"/>
            <w:vAlign w:val="center"/>
          </w:tcPr>
          <w:p w14:paraId="1E4385CA" w14:textId="77777777" w:rsidR="00611668" w:rsidRPr="00611668" w:rsidRDefault="00611668" w:rsidP="00611668">
            <w:pPr>
              <w:spacing w:line="360" w:lineRule="auto"/>
              <w:ind w:firstLineChars="200" w:firstLine="482"/>
              <w:rPr>
                <w:rFonts w:asciiTheme="minorEastAsia" w:hAnsiTheme="minorEastAsia"/>
                <w:b/>
                <w:bCs/>
                <w:sz w:val="24"/>
              </w:rPr>
            </w:pPr>
            <w:r w:rsidRPr="00611668">
              <w:rPr>
                <w:rFonts w:asciiTheme="minorEastAsia" w:hAnsiTheme="minorEastAsia"/>
                <w:b/>
                <w:bCs/>
                <w:sz w:val="24"/>
              </w:rPr>
              <w:lastRenderedPageBreak/>
              <w:t>1.</w:t>
            </w:r>
            <w:r w:rsidRPr="00611668">
              <w:rPr>
                <w:rFonts w:asciiTheme="minorEastAsia" w:hAnsiTheme="minorEastAsia" w:hint="eastAsia"/>
                <w:b/>
                <w:bCs/>
                <w:sz w:val="24"/>
              </w:rPr>
              <w:t>废气</w:t>
            </w:r>
          </w:p>
          <w:p w14:paraId="1F7047EA" w14:textId="77777777" w:rsidR="00611668" w:rsidRPr="00611668" w:rsidRDefault="00611668" w:rsidP="00611668">
            <w:pPr>
              <w:spacing w:line="360" w:lineRule="auto"/>
              <w:ind w:firstLineChars="200" w:firstLine="480"/>
              <w:rPr>
                <w:rFonts w:asciiTheme="minorEastAsia" w:hAnsiTheme="minorEastAsia"/>
                <w:sz w:val="24"/>
              </w:rPr>
            </w:pPr>
            <w:r w:rsidRPr="00611668">
              <w:rPr>
                <w:rFonts w:asciiTheme="minorEastAsia" w:hAnsiTheme="minorEastAsia"/>
                <w:sz w:val="24"/>
              </w:rPr>
              <w:t>本项目施工期产生的扬尘执行《大气污染物综合排放标准》（GB16297-1996）</w:t>
            </w:r>
            <w:r w:rsidRPr="00611668">
              <w:rPr>
                <w:rFonts w:asciiTheme="minorEastAsia" w:hAnsiTheme="minorEastAsia"/>
                <w:sz w:val="24"/>
              </w:rPr>
              <w:lastRenderedPageBreak/>
              <w:t>中无组织排放标准，见表</w:t>
            </w:r>
            <w:r w:rsidR="00F1321B">
              <w:rPr>
                <w:rFonts w:asciiTheme="minorEastAsia" w:hAnsiTheme="minorEastAsia" w:hint="eastAsia"/>
                <w:sz w:val="24"/>
              </w:rPr>
              <w:t>7</w:t>
            </w:r>
            <w:r w:rsidRPr="00611668">
              <w:rPr>
                <w:rFonts w:asciiTheme="minorEastAsia" w:hAnsiTheme="minorEastAsia"/>
                <w:sz w:val="24"/>
              </w:rPr>
              <w:t xml:space="preserve">。    </w:t>
            </w:r>
          </w:p>
          <w:p w14:paraId="318391F5" w14:textId="77777777" w:rsidR="00611668" w:rsidRPr="002B072F" w:rsidRDefault="00611668" w:rsidP="00611668">
            <w:pPr>
              <w:pStyle w:val="aff1"/>
              <w:ind w:firstLine="211"/>
              <w:rPr>
                <w:szCs w:val="21"/>
              </w:rPr>
            </w:pPr>
            <w:r w:rsidRPr="002B072F">
              <w:rPr>
                <w:szCs w:val="21"/>
              </w:rPr>
              <w:t>表</w:t>
            </w:r>
            <w:r w:rsidR="00F1321B">
              <w:rPr>
                <w:szCs w:val="21"/>
              </w:rPr>
              <w:t>7</w:t>
            </w:r>
            <w:r w:rsidRPr="002B072F">
              <w:rPr>
                <w:szCs w:val="21"/>
              </w:rPr>
              <w:t xml:space="preserve">  </w:t>
            </w:r>
            <w:r w:rsidRPr="002B072F">
              <w:rPr>
                <w:szCs w:val="21"/>
              </w:rPr>
              <w:t>大气污染</w:t>
            </w:r>
            <w:proofErr w:type="gramStart"/>
            <w:r w:rsidRPr="002B072F">
              <w:rPr>
                <w:szCs w:val="21"/>
              </w:rPr>
              <w:t>物综合</w:t>
            </w:r>
            <w:proofErr w:type="gramEnd"/>
            <w:r w:rsidRPr="002B072F">
              <w:rPr>
                <w:szCs w:val="21"/>
              </w:rPr>
              <w:t>排放无组织排放标准浓度限值</w:t>
            </w:r>
            <w:r w:rsidRPr="002B072F">
              <w:rPr>
                <w:szCs w:val="21"/>
              </w:rPr>
              <w:t xml:space="preserve">  </w:t>
            </w:r>
            <w:r w:rsidRPr="002B072F">
              <w:rPr>
                <w:szCs w:val="21"/>
              </w:rPr>
              <w:t>单位：</w:t>
            </w:r>
            <w:r w:rsidRPr="002B072F">
              <w:rPr>
                <w:szCs w:val="21"/>
              </w:rPr>
              <w:t>mg/Nm</w:t>
            </w:r>
            <w:r w:rsidRPr="002B072F">
              <w:rPr>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3826"/>
            </w:tblGrid>
            <w:tr w:rsidR="00611668" w:rsidRPr="002B072F" w14:paraId="15E23FB7" w14:textId="77777777" w:rsidTr="00D429AD">
              <w:trPr>
                <w:jc w:val="center"/>
              </w:trPr>
              <w:tc>
                <w:tcPr>
                  <w:tcW w:w="3823" w:type="dxa"/>
                </w:tcPr>
                <w:p w14:paraId="1F833574" w14:textId="77777777" w:rsidR="00611668" w:rsidRPr="002B072F" w:rsidRDefault="00611668" w:rsidP="00611668">
                  <w:pPr>
                    <w:pStyle w:val="32"/>
                    <w:spacing w:line="360" w:lineRule="auto"/>
                    <w:ind w:firstLine="422"/>
                    <w:rPr>
                      <w:b/>
                      <w:bCs/>
                      <w:sz w:val="21"/>
                      <w:szCs w:val="21"/>
                    </w:rPr>
                  </w:pPr>
                  <w:r w:rsidRPr="002B072F">
                    <w:rPr>
                      <w:b/>
                      <w:bCs/>
                      <w:sz w:val="21"/>
                      <w:szCs w:val="21"/>
                    </w:rPr>
                    <w:t>项</w:t>
                  </w:r>
                  <w:r w:rsidRPr="002B072F">
                    <w:rPr>
                      <w:b/>
                      <w:bCs/>
                      <w:sz w:val="21"/>
                      <w:szCs w:val="21"/>
                    </w:rPr>
                    <w:t xml:space="preserve"> </w:t>
                  </w:r>
                  <w:r w:rsidRPr="002B072F">
                    <w:rPr>
                      <w:b/>
                      <w:bCs/>
                      <w:sz w:val="21"/>
                      <w:szCs w:val="21"/>
                    </w:rPr>
                    <w:t>目</w:t>
                  </w:r>
                </w:p>
              </w:tc>
              <w:tc>
                <w:tcPr>
                  <w:tcW w:w="3826" w:type="dxa"/>
                  <w:vAlign w:val="center"/>
                </w:tcPr>
                <w:p w14:paraId="07A667A1" w14:textId="77777777" w:rsidR="00611668" w:rsidRPr="002B072F" w:rsidRDefault="00611668" w:rsidP="00611668">
                  <w:pPr>
                    <w:pStyle w:val="32"/>
                    <w:spacing w:line="360" w:lineRule="auto"/>
                    <w:ind w:firstLine="422"/>
                    <w:rPr>
                      <w:b/>
                      <w:bCs/>
                      <w:sz w:val="21"/>
                      <w:szCs w:val="21"/>
                    </w:rPr>
                  </w:pPr>
                  <w:r w:rsidRPr="002B072F">
                    <w:rPr>
                      <w:b/>
                      <w:bCs/>
                      <w:sz w:val="21"/>
                      <w:szCs w:val="21"/>
                    </w:rPr>
                    <w:t>颗粒物</w:t>
                  </w:r>
                </w:p>
              </w:tc>
            </w:tr>
            <w:tr w:rsidR="00611668" w:rsidRPr="002B072F" w14:paraId="1F599074" w14:textId="77777777" w:rsidTr="00D429AD">
              <w:trPr>
                <w:jc w:val="center"/>
              </w:trPr>
              <w:tc>
                <w:tcPr>
                  <w:tcW w:w="3823" w:type="dxa"/>
                  <w:vAlign w:val="center"/>
                </w:tcPr>
                <w:p w14:paraId="23B31A1C" w14:textId="77777777" w:rsidR="00611668" w:rsidRPr="002B072F" w:rsidRDefault="00611668" w:rsidP="00611668">
                  <w:pPr>
                    <w:pStyle w:val="32"/>
                    <w:spacing w:line="360" w:lineRule="auto"/>
                    <w:ind w:firstLine="420"/>
                    <w:rPr>
                      <w:sz w:val="21"/>
                      <w:szCs w:val="21"/>
                    </w:rPr>
                  </w:pPr>
                  <w:r w:rsidRPr="002B072F">
                    <w:rPr>
                      <w:sz w:val="21"/>
                      <w:szCs w:val="21"/>
                    </w:rPr>
                    <w:t>标准值</w:t>
                  </w:r>
                </w:p>
              </w:tc>
              <w:tc>
                <w:tcPr>
                  <w:tcW w:w="3826" w:type="dxa"/>
                  <w:vAlign w:val="center"/>
                </w:tcPr>
                <w:p w14:paraId="28FD7AB7" w14:textId="77777777" w:rsidR="00611668" w:rsidRPr="002B072F" w:rsidRDefault="00611668" w:rsidP="00611668">
                  <w:pPr>
                    <w:pStyle w:val="32"/>
                    <w:spacing w:line="360" w:lineRule="auto"/>
                    <w:ind w:firstLine="420"/>
                    <w:rPr>
                      <w:sz w:val="21"/>
                      <w:szCs w:val="21"/>
                    </w:rPr>
                  </w:pPr>
                  <w:r w:rsidRPr="002B072F">
                    <w:rPr>
                      <w:sz w:val="21"/>
                      <w:szCs w:val="21"/>
                    </w:rPr>
                    <w:t>1.0</w:t>
                  </w:r>
                </w:p>
              </w:tc>
            </w:tr>
          </w:tbl>
          <w:p w14:paraId="4A07810A" w14:textId="77777777" w:rsidR="00611668" w:rsidRPr="00611668" w:rsidRDefault="00611668" w:rsidP="00611668">
            <w:pPr>
              <w:spacing w:line="360" w:lineRule="auto"/>
              <w:ind w:firstLineChars="200" w:firstLine="420"/>
            </w:pPr>
            <w:r w:rsidRPr="002B072F">
              <w:t xml:space="preserve">  </w:t>
            </w:r>
            <w:r w:rsidRPr="00611668">
              <w:rPr>
                <w:rFonts w:asciiTheme="minorEastAsia" w:hAnsiTheme="minorEastAsia"/>
                <w:sz w:val="24"/>
              </w:rPr>
              <w:t>项目污水处理</w:t>
            </w:r>
            <w:proofErr w:type="gramStart"/>
            <w:r w:rsidRPr="00611668">
              <w:rPr>
                <w:rFonts w:asciiTheme="minorEastAsia" w:hAnsiTheme="minorEastAsia"/>
                <w:sz w:val="24"/>
              </w:rPr>
              <w:t>站产生</w:t>
            </w:r>
            <w:proofErr w:type="gramEnd"/>
            <w:r w:rsidRPr="00611668">
              <w:rPr>
                <w:rFonts w:asciiTheme="minorEastAsia" w:hAnsiTheme="minorEastAsia"/>
                <w:sz w:val="24"/>
              </w:rPr>
              <w:t>的臭气执行《医疗机构水污染物排放标准》（GB 18466—2005）中医疗机构污水处理站周边大气污染物最高允许浓度，详见表</w:t>
            </w:r>
            <w:r w:rsidR="00F1321B">
              <w:rPr>
                <w:rFonts w:asciiTheme="minorEastAsia" w:hAnsiTheme="minorEastAsia"/>
                <w:sz w:val="24"/>
              </w:rPr>
              <w:t>8</w:t>
            </w:r>
            <w:r w:rsidRPr="00611668">
              <w:rPr>
                <w:rFonts w:asciiTheme="minorEastAsia" w:hAnsiTheme="minorEastAsia"/>
                <w:sz w:val="24"/>
              </w:rPr>
              <w:t>。</w:t>
            </w:r>
          </w:p>
          <w:p w14:paraId="1CEE40BD" w14:textId="77777777" w:rsidR="00611668" w:rsidRPr="002B072F" w:rsidRDefault="00611668" w:rsidP="00611668">
            <w:pPr>
              <w:pStyle w:val="aff1"/>
              <w:ind w:firstLine="211"/>
              <w:jc w:val="both"/>
              <w:rPr>
                <w:szCs w:val="21"/>
              </w:rPr>
            </w:pPr>
            <w:r w:rsidRPr="002B072F">
              <w:rPr>
                <w:szCs w:val="21"/>
              </w:rPr>
              <w:t>表</w:t>
            </w:r>
            <w:r w:rsidR="00F1321B">
              <w:rPr>
                <w:szCs w:val="21"/>
              </w:rPr>
              <w:t>8</w:t>
            </w:r>
            <w:r w:rsidRPr="002B072F">
              <w:rPr>
                <w:szCs w:val="21"/>
              </w:rPr>
              <w:t xml:space="preserve"> </w:t>
            </w:r>
            <w:r w:rsidRPr="002B072F">
              <w:rPr>
                <w:szCs w:val="21"/>
              </w:rPr>
              <w:t>医疗机构水污染物排放标准污水处理站周边大气污染物最高允许浓度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605"/>
              <w:gridCol w:w="2079"/>
              <w:gridCol w:w="3074"/>
            </w:tblGrid>
            <w:tr w:rsidR="00611668" w:rsidRPr="002B072F" w14:paraId="700A51E5" w14:textId="77777777" w:rsidTr="00611668">
              <w:trPr>
                <w:trHeight w:val="295"/>
                <w:jc w:val="center"/>
              </w:trPr>
              <w:tc>
                <w:tcPr>
                  <w:tcW w:w="8296" w:type="dxa"/>
                  <w:gridSpan w:val="4"/>
                </w:tcPr>
                <w:p w14:paraId="7B365FE8" w14:textId="77777777" w:rsidR="00611668" w:rsidRPr="002B072F" w:rsidRDefault="00611668" w:rsidP="00611668">
                  <w:pPr>
                    <w:jc w:val="center"/>
                    <w:rPr>
                      <w:b/>
                    </w:rPr>
                  </w:pPr>
                  <w:r w:rsidRPr="002B072F">
                    <w:rPr>
                      <w:b/>
                    </w:rPr>
                    <w:t>控制项目</w:t>
                  </w:r>
                </w:p>
              </w:tc>
            </w:tr>
            <w:tr w:rsidR="00611668" w:rsidRPr="002B072F" w14:paraId="15BB85D1" w14:textId="77777777" w:rsidTr="00611668">
              <w:trPr>
                <w:trHeight w:val="310"/>
                <w:jc w:val="center"/>
              </w:trPr>
              <w:tc>
                <w:tcPr>
                  <w:tcW w:w="1538" w:type="dxa"/>
                </w:tcPr>
                <w:p w14:paraId="56F4BFE4" w14:textId="77777777" w:rsidR="00611668" w:rsidRPr="002B072F" w:rsidRDefault="00611668" w:rsidP="00611668">
                  <w:pPr>
                    <w:jc w:val="center"/>
                    <w:rPr>
                      <w:b/>
                    </w:rPr>
                  </w:pPr>
                  <w:r w:rsidRPr="002B072F">
                    <w:rPr>
                      <w:b/>
                    </w:rPr>
                    <w:t>污染因子</w:t>
                  </w:r>
                </w:p>
              </w:tc>
              <w:tc>
                <w:tcPr>
                  <w:tcW w:w="1605" w:type="dxa"/>
                </w:tcPr>
                <w:p w14:paraId="067277DB" w14:textId="77777777" w:rsidR="00611668" w:rsidRPr="002B072F" w:rsidRDefault="00611668" w:rsidP="00611668">
                  <w:pPr>
                    <w:jc w:val="center"/>
                    <w:rPr>
                      <w:b/>
                    </w:rPr>
                  </w:pPr>
                  <w:r w:rsidRPr="002B072F">
                    <w:rPr>
                      <w:b/>
                    </w:rPr>
                    <w:t>氨（</w:t>
                  </w:r>
                  <w:r w:rsidRPr="002B072F">
                    <w:rPr>
                      <w:b/>
                    </w:rPr>
                    <w:t>mg/m</w:t>
                  </w:r>
                  <w:r w:rsidRPr="002B072F">
                    <w:rPr>
                      <w:b/>
                      <w:vertAlign w:val="superscript"/>
                    </w:rPr>
                    <w:t>3</w:t>
                  </w:r>
                  <w:r w:rsidRPr="002B072F">
                    <w:rPr>
                      <w:b/>
                    </w:rPr>
                    <w:t>）</w:t>
                  </w:r>
                </w:p>
              </w:tc>
              <w:tc>
                <w:tcPr>
                  <w:tcW w:w="2079" w:type="dxa"/>
                </w:tcPr>
                <w:p w14:paraId="706CC0DB" w14:textId="77777777" w:rsidR="00611668" w:rsidRPr="002B072F" w:rsidRDefault="00611668" w:rsidP="00611668">
                  <w:pPr>
                    <w:jc w:val="center"/>
                    <w:rPr>
                      <w:b/>
                    </w:rPr>
                  </w:pPr>
                  <w:r w:rsidRPr="002B072F">
                    <w:rPr>
                      <w:b/>
                    </w:rPr>
                    <w:t>硫化氢（</w:t>
                  </w:r>
                  <w:r w:rsidRPr="002B072F">
                    <w:rPr>
                      <w:b/>
                    </w:rPr>
                    <w:t>mg/m</w:t>
                  </w:r>
                  <w:r w:rsidRPr="002B072F">
                    <w:rPr>
                      <w:b/>
                      <w:vertAlign w:val="superscript"/>
                    </w:rPr>
                    <w:t>3</w:t>
                  </w:r>
                  <w:r w:rsidRPr="002B072F">
                    <w:rPr>
                      <w:b/>
                    </w:rPr>
                    <w:t>）</w:t>
                  </w:r>
                </w:p>
              </w:tc>
              <w:tc>
                <w:tcPr>
                  <w:tcW w:w="3073" w:type="dxa"/>
                  <w:vAlign w:val="center"/>
                </w:tcPr>
                <w:p w14:paraId="172F8986" w14:textId="77777777" w:rsidR="00611668" w:rsidRPr="002B072F" w:rsidRDefault="00611668" w:rsidP="00611668">
                  <w:pPr>
                    <w:jc w:val="center"/>
                    <w:rPr>
                      <w:b/>
                    </w:rPr>
                  </w:pPr>
                  <w:r w:rsidRPr="002B072F">
                    <w:rPr>
                      <w:b/>
                    </w:rPr>
                    <w:t>臭气浓度（无量纲）</w:t>
                  </w:r>
                </w:p>
              </w:tc>
            </w:tr>
            <w:tr w:rsidR="00611668" w:rsidRPr="002B072F" w14:paraId="19B16635" w14:textId="77777777" w:rsidTr="00611668">
              <w:trPr>
                <w:trHeight w:val="295"/>
                <w:jc w:val="center"/>
              </w:trPr>
              <w:tc>
                <w:tcPr>
                  <w:tcW w:w="1538" w:type="dxa"/>
                </w:tcPr>
                <w:p w14:paraId="560955E0" w14:textId="77777777" w:rsidR="00611668" w:rsidRPr="002B072F" w:rsidRDefault="00611668" w:rsidP="00611668">
                  <w:pPr>
                    <w:jc w:val="center"/>
                    <w:rPr>
                      <w:bCs/>
                    </w:rPr>
                  </w:pPr>
                  <w:r w:rsidRPr="002B072F">
                    <w:rPr>
                      <w:bCs/>
                    </w:rPr>
                    <w:t>标准值</w:t>
                  </w:r>
                </w:p>
              </w:tc>
              <w:tc>
                <w:tcPr>
                  <w:tcW w:w="1605" w:type="dxa"/>
                </w:tcPr>
                <w:p w14:paraId="3F305FFF" w14:textId="77777777" w:rsidR="00611668" w:rsidRPr="002B072F" w:rsidRDefault="00611668" w:rsidP="00611668">
                  <w:pPr>
                    <w:jc w:val="center"/>
                    <w:rPr>
                      <w:bCs/>
                    </w:rPr>
                  </w:pPr>
                  <w:r w:rsidRPr="002B072F">
                    <w:rPr>
                      <w:bCs/>
                    </w:rPr>
                    <w:t>1.0</w:t>
                  </w:r>
                </w:p>
              </w:tc>
              <w:tc>
                <w:tcPr>
                  <w:tcW w:w="2079" w:type="dxa"/>
                  <w:vAlign w:val="center"/>
                </w:tcPr>
                <w:p w14:paraId="3DDF8983" w14:textId="77777777" w:rsidR="00611668" w:rsidRPr="002B072F" w:rsidRDefault="00611668" w:rsidP="00611668">
                  <w:pPr>
                    <w:jc w:val="center"/>
                    <w:rPr>
                      <w:bCs/>
                    </w:rPr>
                  </w:pPr>
                  <w:r w:rsidRPr="002B072F">
                    <w:rPr>
                      <w:bCs/>
                    </w:rPr>
                    <w:t>0.03</w:t>
                  </w:r>
                </w:p>
              </w:tc>
              <w:tc>
                <w:tcPr>
                  <w:tcW w:w="3073" w:type="dxa"/>
                  <w:vAlign w:val="center"/>
                </w:tcPr>
                <w:p w14:paraId="43AB3231" w14:textId="77777777" w:rsidR="00611668" w:rsidRPr="002B072F" w:rsidRDefault="00611668" w:rsidP="00611668">
                  <w:pPr>
                    <w:jc w:val="center"/>
                    <w:rPr>
                      <w:bCs/>
                    </w:rPr>
                  </w:pPr>
                  <w:r w:rsidRPr="002B072F">
                    <w:rPr>
                      <w:bCs/>
                    </w:rPr>
                    <w:t>10</w:t>
                  </w:r>
                </w:p>
              </w:tc>
            </w:tr>
          </w:tbl>
          <w:p w14:paraId="45AAC204" w14:textId="77777777" w:rsidR="00611668" w:rsidRPr="00611668" w:rsidRDefault="00611668" w:rsidP="00611668">
            <w:pPr>
              <w:spacing w:line="360" w:lineRule="auto"/>
              <w:ind w:firstLineChars="200" w:firstLine="482"/>
              <w:rPr>
                <w:rFonts w:asciiTheme="minorEastAsia" w:hAnsiTheme="minorEastAsia"/>
                <w:b/>
                <w:bCs/>
                <w:sz w:val="24"/>
              </w:rPr>
            </w:pPr>
            <w:r w:rsidRPr="00611668">
              <w:rPr>
                <w:rFonts w:asciiTheme="minorEastAsia" w:hAnsiTheme="minorEastAsia"/>
                <w:b/>
                <w:bCs/>
                <w:sz w:val="24"/>
              </w:rPr>
              <w:t>2.</w:t>
            </w:r>
            <w:r w:rsidRPr="00611668">
              <w:rPr>
                <w:rFonts w:asciiTheme="minorEastAsia" w:hAnsiTheme="minorEastAsia" w:hint="eastAsia"/>
                <w:b/>
                <w:bCs/>
                <w:sz w:val="24"/>
              </w:rPr>
              <w:t>废水</w:t>
            </w:r>
          </w:p>
          <w:p w14:paraId="42E1E739" w14:textId="77777777" w:rsidR="00611668" w:rsidRPr="00611668" w:rsidRDefault="00611668" w:rsidP="00611668">
            <w:pPr>
              <w:spacing w:line="360" w:lineRule="auto"/>
              <w:ind w:firstLineChars="200" w:firstLine="480"/>
              <w:rPr>
                <w:rFonts w:asciiTheme="minorEastAsia" w:hAnsiTheme="minorEastAsia"/>
                <w:sz w:val="24"/>
              </w:rPr>
            </w:pPr>
            <w:r w:rsidRPr="00611668">
              <w:rPr>
                <w:rFonts w:asciiTheme="minorEastAsia" w:hAnsiTheme="minorEastAsia"/>
                <w:sz w:val="24"/>
              </w:rPr>
              <w:t>运营期生活污水及医疗废水进入污水处理站处理后排入市政污水管网。废水排放执行《医疗机构水污染物排放标准》（GB18466‐2005）表2中相关标准，具体标准值分别见表</w:t>
            </w:r>
            <w:r w:rsidR="00F1321B">
              <w:rPr>
                <w:rFonts w:asciiTheme="minorEastAsia" w:hAnsiTheme="minorEastAsia"/>
                <w:sz w:val="24"/>
              </w:rPr>
              <w:t>9</w:t>
            </w:r>
            <w:r w:rsidRPr="00611668">
              <w:rPr>
                <w:rFonts w:asciiTheme="minorEastAsia" w:hAnsiTheme="minorEastAsia"/>
                <w:sz w:val="24"/>
              </w:rPr>
              <w:t>。</w:t>
            </w:r>
          </w:p>
          <w:p w14:paraId="6F705264" w14:textId="77777777" w:rsidR="00611668" w:rsidRPr="002B072F" w:rsidRDefault="00611668" w:rsidP="00611668">
            <w:pPr>
              <w:jc w:val="center"/>
              <w:rPr>
                <w:b/>
              </w:rPr>
            </w:pPr>
            <w:r w:rsidRPr="002B072F">
              <w:rPr>
                <w:b/>
              </w:rPr>
              <w:t>表</w:t>
            </w:r>
            <w:r w:rsidR="00F1321B">
              <w:rPr>
                <w:b/>
              </w:rPr>
              <w:t>9</w:t>
            </w:r>
            <w:r w:rsidRPr="002B072F">
              <w:rPr>
                <w:b/>
              </w:rPr>
              <w:t xml:space="preserve"> </w:t>
            </w:r>
            <w:r w:rsidRPr="002B072F">
              <w:rPr>
                <w:b/>
              </w:rPr>
              <w:t>废水排放标准限值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839"/>
              <w:gridCol w:w="1476"/>
              <w:gridCol w:w="3045"/>
            </w:tblGrid>
            <w:tr w:rsidR="00611668" w:rsidRPr="002B072F" w14:paraId="1E668C05" w14:textId="77777777" w:rsidTr="00D429AD">
              <w:trPr>
                <w:trHeight w:val="322"/>
                <w:tblHeader/>
                <w:jc w:val="center"/>
              </w:trPr>
              <w:tc>
                <w:tcPr>
                  <w:tcW w:w="1305" w:type="dxa"/>
                  <w:vMerge w:val="restart"/>
                  <w:vAlign w:val="center"/>
                </w:tcPr>
                <w:p w14:paraId="4315BA9E" w14:textId="77777777" w:rsidR="00611668" w:rsidRPr="002B072F" w:rsidRDefault="00611668" w:rsidP="00611668">
                  <w:pPr>
                    <w:pStyle w:val="aff0"/>
                    <w:snapToGrid w:val="0"/>
                    <w:spacing w:beforeLines="5" w:before="15" w:afterLines="5" w:after="15"/>
                    <w:ind w:left="422" w:hanging="422"/>
                    <w:rPr>
                      <w:b/>
                      <w:bCs/>
                      <w:szCs w:val="21"/>
                    </w:rPr>
                  </w:pPr>
                  <w:r w:rsidRPr="002B072F">
                    <w:rPr>
                      <w:b/>
                      <w:bCs/>
                      <w:szCs w:val="21"/>
                    </w:rPr>
                    <w:t>控制指标</w:t>
                  </w:r>
                </w:p>
              </w:tc>
              <w:tc>
                <w:tcPr>
                  <w:tcW w:w="3315" w:type="dxa"/>
                  <w:gridSpan w:val="2"/>
                  <w:vAlign w:val="center"/>
                </w:tcPr>
                <w:p w14:paraId="33A515A4" w14:textId="77777777" w:rsidR="00611668" w:rsidRPr="002B072F" w:rsidRDefault="00611668" w:rsidP="00611668">
                  <w:pPr>
                    <w:pStyle w:val="aff0"/>
                    <w:snapToGrid w:val="0"/>
                    <w:spacing w:beforeLines="5" w:before="15" w:afterLines="5" w:after="15"/>
                    <w:ind w:left="422" w:hanging="422"/>
                    <w:rPr>
                      <w:b/>
                      <w:bCs/>
                      <w:szCs w:val="21"/>
                    </w:rPr>
                  </w:pPr>
                  <w:r w:rsidRPr="002B072F">
                    <w:rPr>
                      <w:b/>
                      <w:bCs/>
                      <w:szCs w:val="21"/>
                    </w:rPr>
                    <w:t>预处理标准</w:t>
                  </w:r>
                </w:p>
              </w:tc>
              <w:tc>
                <w:tcPr>
                  <w:tcW w:w="3044" w:type="dxa"/>
                  <w:vAlign w:val="center"/>
                </w:tcPr>
                <w:p w14:paraId="5F3C110A" w14:textId="77777777" w:rsidR="00611668" w:rsidRPr="002B072F" w:rsidRDefault="00611668" w:rsidP="00611668">
                  <w:pPr>
                    <w:pStyle w:val="aff0"/>
                    <w:snapToGrid w:val="0"/>
                    <w:spacing w:beforeLines="5" w:before="15" w:afterLines="5" w:after="15"/>
                    <w:ind w:left="422" w:hanging="422"/>
                    <w:rPr>
                      <w:b/>
                      <w:bCs/>
                      <w:szCs w:val="21"/>
                    </w:rPr>
                  </w:pPr>
                </w:p>
              </w:tc>
            </w:tr>
            <w:tr w:rsidR="00611668" w:rsidRPr="002B072F" w14:paraId="59DA65EA" w14:textId="77777777" w:rsidTr="00D429AD">
              <w:trPr>
                <w:trHeight w:val="322"/>
                <w:tblHeader/>
                <w:jc w:val="center"/>
              </w:trPr>
              <w:tc>
                <w:tcPr>
                  <w:tcW w:w="1305" w:type="dxa"/>
                  <w:vMerge/>
                  <w:vAlign w:val="center"/>
                </w:tcPr>
                <w:p w14:paraId="5F16580F" w14:textId="77777777" w:rsidR="00611668" w:rsidRPr="002B072F" w:rsidRDefault="00611668" w:rsidP="00611668">
                  <w:pPr>
                    <w:pStyle w:val="aff0"/>
                    <w:snapToGrid w:val="0"/>
                    <w:spacing w:beforeLines="5" w:before="15" w:afterLines="5" w:after="15"/>
                    <w:ind w:left="422" w:hanging="422"/>
                    <w:rPr>
                      <w:b/>
                      <w:bCs/>
                      <w:szCs w:val="21"/>
                    </w:rPr>
                  </w:pPr>
                </w:p>
              </w:tc>
              <w:tc>
                <w:tcPr>
                  <w:tcW w:w="1839" w:type="dxa"/>
                  <w:vAlign w:val="center"/>
                </w:tcPr>
                <w:p w14:paraId="773D12C9" w14:textId="77777777" w:rsidR="00611668" w:rsidRPr="002B072F" w:rsidRDefault="00611668" w:rsidP="00611668">
                  <w:pPr>
                    <w:pStyle w:val="aff0"/>
                    <w:snapToGrid w:val="0"/>
                    <w:spacing w:beforeLines="5" w:before="15" w:afterLines="5" w:after="15"/>
                    <w:ind w:left="422" w:hanging="422"/>
                    <w:rPr>
                      <w:b/>
                      <w:bCs/>
                      <w:szCs w:val="21"/>
                    </w:rPr>
                  </w:pPr>
                  <w:r w:rsidRPr="002B072F">
                    <w:rPr>
                      <w:b/>
                      <w:bCs/>
                      <w:szCs w:val="21"/>
                    </w:rPr>
                    <w:t>浓度</w:t>
                  </w:r>
                </w:p>
              </w:tc>
              <w:tc>
                <w:tcPr>
                  <w:tcW w:w="1476" w:type="dxa"/>
                  <w:vAlign w:val="center"/>
                </w:tcPr>
                <w:p w14:paraId="7D0692F7" w14:textId="77777777" w:rsidR="00611668" w:rsidRPr="002B072F" w:rsidRDefault="00611668" w:rsidP="00611668">
                  <w:pPr>
                    <w:pStyle w:val="aff0"/>
                    <w:snapToGrid w:val="0"/>
                    <w:spacing w:beforeLines="5" w:before="15" w:afterLines="5" w:after="15"/>
                    <w:ind w:left="422" w:hanging="422"/>
                    <w:rPr>
                      <w:b/>
                      <w:bCs/>
                      <w:szCs w:val="21"/>
                    </w:rPr>
                  </w:pPr>
                  <w:r w:rsidRPr="002B072F">
                    <w:rPr>
                      <w:b/>
                      <w:bCs/>
                      <w:szCs w:val="21"/>
                    </w:rPr>
                    <w:t>单位</w:t>
                  </w:r>
                </w:p>
              </w:tc>
              <w:tc>
                <w:tcPr>
                  <w:tcW w:w="3045" w:type="dxa"/>
                  <w:vAlign w:val="center"/>
                </w:tcPr>
                <w:p w14:paraId="004107F1" w14:textId="77777777" w:rsidR="00611668" w:rsidRPr="002B072F" w:rsidRDefault="00611668" w:rsidP="00611668">
                  <w:pPr>
                    <w:pStyle w:val="aff0"/>
                    <w:snapToGrid w:val="0"/>
                    <w:spacing w:beforeLines="5" w:before="15" w:afterLines="5" w:after="15"/>
                    <w:ind w:left="422" w:hanging="422"/>
                    <w:rPr>
                      <w:b/>
                      <w:bCs/>
                      <w:szCs w:val="21"/>
                    </w:rPr>
                  </w:pPr>
                  <w:r w:rsidRPr="002B072F">
                    <w:rPr>
                      <w:b/>
                      <w:bCs/>
                      <w:szCs w:val="21"/>
                    </w:rPr>
                    <w:t>最高允许排放负荷[g/（床位.d）]</w:t>
                  </w:r>
                </w:p>
              </w:tc>
            </w:tr>
            <w:tr w:rsidR="00611668" w:rsidRPr="002B072F" w14:paraId="09D0F212" w14:textId="77777777" w:rsidTr="00D429AD">
              <w:trPr>
                <w:trHeight w:val="322"/>
                <w:jc w:val="center"/>
              </w:trPr>
              <w:tc>
                <w:tcPr>
                  <w:tcW w:w="1305" w:type="dxa"/>
                  <w:vAlign w:val="center"/>
                </w:tcPr>
                <w:p w14:paraId="2A84B926"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pH</w:t>
                  </w:r>
                </w:p>
              </w:tc>
              <w:tc>
                <w:tcPr>
                  <w:tcW w:w="1839" w:type="dxa"/>
                  <w:vAlign w:val="center"/>
                </w:tcPr>
                <w:p w14:paraId="40BFA153"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6-9</w:t>
                  </w:r>
                </w:p>
              </w:tc>
              <w:tc>
                <w:tcPr>
                  <w:tcW w:w="1476" w:type="dxa"/>
                  <w:vAlign w:val="center"/>
                </w:tcPr>
                <w:p w14:paraId="129CC1AD"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无量纲</w:t>
                  </w:r>
                </w:p>
              </w:tc>
              <w:tc>
                <w:tcPr>
                  <w:tcW w:w="3045" w:type="dxa"/>
                  <w:vAlign w:val="center"/>
                </w:tcPr>
                <w:p w14:paraId="22BEB921"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w:t>
                  </w:r>
                </w:p>
              </w:tc>
            </w:tr>
            <w:tr w:rsidR="00611668" w:rsidRPr="002B072F" w14:paraId="1DDBECB4" w14:textId="77777777" w:rsidTr="00D429AD">
              <w:trPr>
                <w:trHeight w:val="322"/>
                <w:jc w:val="center"/>
              </w:trPr>
              <w:tc>
                <w:tcPr>
                  <w:tcW w:w="1305" w:type="dxa"/>
                  <w:vAlign w:val="center"/>
                </w:tcPr>
                <w:p w14:paraId="2FE3502A"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COD</w:t>
                  </w:r>
                </w:p>
              </w:tc>
              <w:tc>
                <w:tcPr>
                  <w:tcW w:w="1839" w:type="dxa"/>
                  <w:vAlign w:val="center"/>
                </w:tcPr>
                <w:p w14:paraId="3E873ADE"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250</w:t>
                  </w:r>
                </w:p>
              </w:tc>
              <w:tc>
                <w:tcPr>
                  <w:tcW w:w="1476" w:type="dxa"/>
                  <w:vAlign w:val="center"/>
                </w:tcPr>
                <w:p w14:paraId="64EA27CB"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mg/L</w:t>
                  </w:r>
                </w:p>
              </w:tc>
              <w:tc>
                <w:tcPr>
                  <w:tcW w:w="3045" w:type="dxa"/>
                  <w:vAlign w:val="center"/>
                </w:tcPr>
                <w:p w14:paraId="06058C16"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60</w:t>
                  </w:r>
                </w:p>
              </w:tc>
            </w:tr>
            <w:tr w:rsidR="00611668" w:rsidRPr="002B072F" w14:paraId="26825F95" w14:textId="77777777" w:rsidTr="00D429AD">
              <w:trPr>
                <w:trHeight w:val="322"/>
                <w:jc w:val="center"/>
              </w:trPr>
              <w:tc>
                <w:tcPr>
                  <w:tcW w:w="1305" w:type="dxa"/>
                  <w:vAlign w:val="center"/>
                </w:tcPr>
                <w:p w14:paraId="19147E86"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BOD</w:t>
                  </w:r>
                  <w:r w:rsidRPr="002B072F">
                    <w:rPr>
                      <w:szCs w:val="21"/>
                      <w:vertAlign w:val="subscript"/>
                    </w:rPr>
                    <w:t>5</w:t>
                  </w:r>
                </w:p>
              </w:tc>
              <w:tc>
                <w:tcPr>
                  <w:tcW w:w="1839" w:type="dxa"/>
                  <w:vAlign w:val="center"/>
                </w:tcPr>
                <w:p w14:paraId="424698F2"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100</w:t>
                  </w:r>
                </w:p>
              </w:tc>
              <w:tc>
                <w:tcPr>
                  <w:tcW w:w="1476" w:type="dxa"/>
                  <w:vAlign w:val="center"/>
                </w:tcPr>
                <w:p w14:paraId="29665395"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mg/L</w:t>
                  </w:r>
                </w:p>
              </w:tc>
              <w:tc>
                <w:tcPr>
                  <w:tcW w:w="3045" w:type="dxa"/>
                  <w:vAlign w:val="center"/>
                </w:tcPr>
                <w:p w14:paraId="55A14289"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20</w:t>
                  </w:r>
                </w:p>
              </w:tc>
            </w:tr>
            <w:tr w:rsidR="00611668" w:rsidRPr="002B072F" w14:paraId="79120265" w14:textId="77777777" w:rsidTr="00D429AD">
              <w:trPr>
                <w:trHeight w:val="322"/>
                <w:jc w:val="center"/>
              </w:trPr>
              <w:tc>
                <w:tcPr>
                  <w:tcW w:w="1305" w:type="dxa"/>
                  <w:vAlign w:val="center"/>
                </w:tcPr>
                <w:p w14:paraId="72999A7D"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SS</w:t>
                  </w:r>
                </w:p>
              </w:tc>
              <w:tc>
                <w:tcPr>
                  <w:tcW w:w="1839" w:type="dxa"/>
                  <w:vAlign w:val="center"/>
                </w:tcPr>
                <w:p w14:paraId="09C89291"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60</w:t>
                  </w:r>
                </w:p>
              </w:tc>
              <w:tc>
                <w:tcPr>
                  <w:tcW w:w="1476" w:type="dxa"/>
                  <w:vAlign w:val="center"/>
                </w:tcPr>
                <w:p w14:paraId="6EAB808A"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mg/L</w:t>
                  </w:r>
                </w:p>
              </w:tc>
              <w:tc>
                <w:tcPr>
                  <w:tcW w:w="3045" w:type="dxa"/>
                  <w:vAlign w:val="center"/>
                </w:tcPr>
                <w:p w14:paraId="446F335B"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20</w:t>
                  </w:r>
                </w:p>
              </w:tc>
            </w:tr>
            <w:tr w:rsidR="00611668" w:rsidRPr="002B072F" w14:paraId="18DB9EF5" w14:textId="77777777" w:rsidTr="00D429AD">
              <w:trPr>
                <w:trHeight w:val="322"/>
                <w:jc w:val="center"/>
              </w:trPr>
              <w:tc>
                <w:tcPr>
                  <w:tcW w:w="1305" w:type="dxa"/>
                  <w:vAlign w:val="center"/>
                </w:tcPr>
                <w:p w14:paraId="42F2E2D0" w14:textId="77777777" w:rsidR="00611668" w:rsidRPr="002B072F" w:rsidRDefault="00611668" w:rsidP="00611668">
                  <w:pPr>
                    <w:pStyle w:val="aff0"/>
                    <w:snapToGrid w:val="0"/>
                    <w:spacing w:beforeLines="5" w:before="15" w:afterLines="5" w:after="15"/>
                    <w:ind w:left="420" w:hanging="420"/>
                    <w:rPr>
                      <w:szCs w:val="21"/>
                    </w:rPr>
                  </w:pPr>
                  <w:r w:rsidRPr="002B072F">
                    <w:rPr>
                      <w:rFonts w:hint="eastAsia"/>
                      <w:szCs w:val="21"/>
                    </w:rPr>
                    <w:t>氨氮</w:t>
                  </w:r>
                </w:p>
              </w:tc>
              <w:tc>
                <w:tcPr>
                  <w:tcW w:w="1839" w:type="dxa"/>
                  <w:vAlign w:val="center"/>
                </w:tcPr>
                <w:p w14:paraId="7AF424CB" w14:textId="77777777" w:rsidR="00611668" w:rsidRPr="002B072F" w:rsidRDefault="00611668" w:rsidP="00611668">
                  <w:pPr>
                    <w:pStyle w:val="aff0"/>
                    <w:snapToGrid w:val="0"/>
                    <w:spacing w:beforeLines="5" w:before="15" w:afterLines="5" w:after="15"/>
                    <w:ind w:left="420" w:hanging="420"/>
                    <w:rPr>
                      <w:szCs w:val="21"/>
                    </w:rPr>
                  </w:pPr>
                  <w:r w:rsidRPr="002B072F">
                    <w:rPr>
                      <w:rFonts w:hint="eastAsia"/>
                      <w:szCs w:val="21"/>
                    </w:rPr>
                    <w:t>1</w:t>
                  </w:r>
                  <w:r w:rsidRPr="002B072F">
                    <w:rPr>
                      <w:szCs w:val="21"/>
                    </w:rPr>
                    <w:t>5</w:t>
                  </w:r>
                </w:p>
              </w:tc>
              <w:tc>
                <w:tcPr>
                  <w:tcW w:w="1476" w:type="dxa"/>
                  <w:vAlign w:val="center"/>
                </w:tcPr>
                <w:p w14:paraId="03347AC8"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mg/L</w:t>
                  </w:r>
                </w:p>
              </w:tc>
              <w:tc>
                <w:tcPr>
                  <w:tcW w:w="3045" w:type="dxa"/>
                  <w:vAlign w:val="center"/>
                </w:tcPr>
                <w:p w14:paraId="0F570807"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w:t>
                  </w:r>
                </w:p>
              </w:tc>
            </w:tr>
            <w:tr w:rsidR="00611668" w:rsidRPr="002B072F" w14:paraId="630CD43C" w14:textId="77777777" w:rsidTr="00D429AD">
              <w:trPr>
                <w:trHeight w:val="322"/>
                <w:jc w:val="center"/>
              </w:trPr>
              <w:tc>
                <w:tcPr>
                  <w:tcW w:w="1305" w:type="dxa"/>
                  <w:vAlign w:val="center"/>
                </w:tcPr>
                <w:p w14:paraId="3C6DE024"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粪大肠菌群</w:t>
                  </w:r>
                </w:p>
              </w:tc>
              <w:tc>
                <w:tcPr>
                  <w:tcW w:w="1839" w:type="dxa"/>
                  <w:vAlign w:val="center"/>
                </w:tcPr>
                <w:p w14:paraId="5E3C9553"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5000</w:t>
                  </w:r>
                </w:p>
              </w:tc>
              <w:tc>
                <w:tcPr>
                  <w:tcW w:w="1476" w:type="dxa"/>
                  <w:vAlign w:val="center"/>
                </w:tcPr>
                <w:p w14:paraId="55397F98"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MPN/g</w:t>
                  </w:r>
                </w:p>
              </w:tc>
              <w:tc>
                <w:tcPr>
                  <w:tcW w:w="3045" w:type="dxa"/>
                  <w:vAlign w:val="center"/>
                </w:tcPr>
                <w:p w14:paraId="19E0E062" w14:textId="77777777" w:rsidR="00611668" w:rsidRPr="002B072F" w:rsidRDefault="00611668" w:rsidP="00611668">
                  <w:pPr>
                    <w:pStyle w:val="aff0"/>
                    <w:snapToGrid w:val="0"/>
                    <w:spacing w:beforeLines="5" w:before="15" w:afterLines="5" w:after="15"/>
                    <w:ind w:left="420" w:hanging="420"/>
                    <w:rPr>
                      <w:szCs w:val="21"/>
                    </w:rPr>
                  </w:pPr>
                  <w:r w:rsidRPr="002B072F">
                    <w:rPr>
                      <w:szCs w:val="21"/>
                    </w:rPr>
                    <w:t>—</w:t>
                  </w:r>
                </w:p>
              </w:tc>
            </w:tr>
          </w:tbl>
          <w:p w14:paraId="7E36EA52" w14:textId="77777777" w:rsidR="00611668" w:rsidRPr="002B072F" w:rsidRDefault="00611668" w:rsidP="00611668">
            <w:pPr>
              <w:pStyle w:val="Default"/>
              <w:rPr>
                <w:rFonts w:ascii="Times New Roman" w:hAnsi="Times New Roman"/>
                <w:color w:val="auto"/>
              </w:rPr>
            </w:pPr>
          </w:p>
          <w:p w14:paraId="1BC8348B" w14:textId="77777777" w:rsidR="00611668" w:rsidRPr="00611668" w:rsidRDefault="00611668" w:rsidP="00611668">
            <w:pPr>
              <w:spacing w:line="360" w:lineRule="auto"/>
              <w:ind w:firstLineChars="200" w:firstLine="482"/>
              <w:rPr>
                <w:rFonts w:asciiTheme="minorEastAsia" w:hAnsiTheme="minorEastAsia"/>
                <w:b/>
                <w:bCs/>
                <w:sz w:val="24"/>
              </w:rPr>
            </w:pPr>
            <w:r w:rsidRPr="00611668">
              <w:rPr>
                <w:rFonts w:asciiTheme="minorEastAsia" w:hAnsiTheme="minorEastAsia"/>
                <w:b/>
                <w:bCs/>
                <w:sz w:val="24"/>
              </w:rPr>
              <w:t>3.</w:t>
            </w:r>
            <w:r w:rsidRPr="00611668">
              <w:rPr>
                <w:rFonts w:asciiTheme="minorEastAsia" w:hAnsiTheme="minorEastAsia" w:hint="eastAsia"/>
                <w:b/>
                <w:bCs/>
                <w:sz w:val="24"/>
              </w:rPr>
              <w:t xml:space="preserve"> 噪声</w:t>
            </w:r>
          </w:p>
          <w:p w14:paraId="6A946992" w14:textId="7E4DF1E6" w:rsidR="00611668" w:rsidRPr="00611668" w:rsidRDefault="00611668" w:rsidP="00611668">
            <w:pPr>
              <w:spacing w:line="360" w:lineRule="auto"/>
              <w:ind w:firstLineChars="200" w:firstLine="480"/>
              <w:rPr>
                <w:rFonts w:asciiTheme="minorEastAsia" w:hAnsiTheme="minorEastAsia"/>
                <w:sz w:val="24"/>
              </w:rPr>
            </w:pPr>
            <w:r w:rsidRPr="00611668">
              <w:rPr>
                <w:rFonts w:asciiTheme="minorEastAsia" w:hAnsiTheme="minorEastAsia"/>
                <w:sz w:val="24"/>
              </w:rPr>
              <w:t>施工期执行《建筑施工场界环境噪声排放标准》（GB12523-2011），项目运行后厂界噪声执行《社会生活环境噪声排放标准》（GB22337-2008）2类标准。具体标准限值分别见表1</w:t>
            </w:r>
            <w:r w:rsidR="00F1321B">
              <w:rPr>
                <w:rFonts w:asciiTheme="minorEastAsia" w:hAnsiTheme="minorEastAsia"/>
                <w:sz w:val="24"/>
              </w:rPr>
              <w:t>0</w:t>
            </w:r>
            <w:r w:rsidRPr="00611668">
              <w:rPr>
                <w:rFonts w:asciiTheme="minorEastAsia" w:hAnsiTheme="minorEastAsia"/>
                <w:sz w:val="24"/>
              </w:rPr>
              <w:t>表1</w:t>
            </w:r>
            <w:r w:rsidR="00F1321B">
              <w:rPr>
                <w:rFonts w:asciiTheme="minorEastAsia" w:hAnsiTheme="minorEastAsia"/>
                <w:sz w:val="24"/>
              </w:rPr>
              <w:t>1</w:t>
            </w:r>
            <w:r w:rsidR="002F24DD">
              <w:rPr>
                <w:rFonts w:asciiTheme="minorEastAsia" w:hAnsiTheme="minorEastAsia" w:hint="eastAsia"/>
                <w:sz w:val="24"/>
              </w:rPr>
              <w:t>。</w:t>
            </w:r>
          </w:p>
          <w:p w14:paraId="5AA30544" w14:textId="77777777" w:rsidR="00611668" w:rsidRPr="002B072F" w:rsidRDefault="00611668" w:rsidP="00611668">
            <w:pPr>
              <w:pStyle w:val="aff1"/>
              <w:ind w:left="480" w:firstLine="211"/>
              <w:rPr>
                <w:szCs w:val="21"/>
              </w:rPr>
            </w:pPr>
            <w:r w:rsidRPr="002B072F">
              <w:rPr>
                <w:szCs w:val="21"/>
              </w:rPr>
              <w:t>表</w:t>
            </w:r>
            <w:r w:rsidR="00F1321B">
              <w:rPr>
                <w:szCs w:val="21"/>
              </w:rPr>
              <w:t>10</w:t>
            </w:r>
            <w:proofErr w:type="gramStart"/>
            <w:r w:rsidRPr="002B072F">
              <w:rPr>
                <w:szCs w:val="21"/>
              </w:rPr>
              <w:t>筑施工</w:t>
            </w:r>
            <w:proofErr w:type="gramEnd"/>
            <w:r w:rsidRPr="002B072F">
              <w:rPr>
                <w:szCs w:val="21"/>
              </w:rPr>
              <w:t>场界环境噪声限值</w:t>
            </w:r>
            <w:r w:rsidRPr="002B072F">
              <w:rPr>
                <w:szCs w:val="21"/>
              </w:rPr>
              <w:t xml:space="preserve">  </w:t>
            </w:r>
            <w:r w:rsidRPr="002B072F">
              <w:rPr>
                <w:szCs w:val="21"/>
              </w:rPr>
              <w:t>单位：</w:t>
            </w:r>
            <w:proofErr w:type="spellStart"/>
            <w:r w:rsidRPr="002B072F">
              <w:rPr>
                <w:szCs w:val="21"/>
              </w:rPr>
              <w:t>Leq</w:t>
            </w:r>
            <w:proofErr w:type="spellEnd"/>
            <w:r w:rsidRPr="002B072F">
              <w:rPr>
                <w:szCs w:val="21"/>
              </w:rPr>
              <w:t>[dB</w:t>
            </w:r>
            <w:r w:rsidRPr="002B072F">
              <w:rPr>
                <w:szCs w:val="21"/>
              </w:rPr>
              <w:t>（</w:t>
            </w:r>
            <w:r w:rsidRPr="002B072F">
              <w:rPr>
                <w:szCs w:val="21"/>
              </w:rPr>
              <w:t>A</w:t>
            </w:r>
            <w:r w:rsidRPr="002B072F">
              <w:rPr>
                <w:szCs w:val="21"/>
              </w:rPr>
              <w:t>）</w:t>
            </w:r>
            <w:r w:rsidRPr="002B072F">
              <w:rPr>
                <w:szCs w:val="21"/>
              </w:rPr>
              <w:t>]</w:t>
            </w:r>
          </w:p>
          <w:tbl>
            <w:tblPr>
              <w:tblpPr w:leftFromText="180" w:rightFromText="180" w:vertAnchor="text" w:horzAnchor="page" w:tblpXSpec="center" w:tblpY="9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2527"/>
              <w:gridCol w:w="2527"/>
            </w:tblGrid>
            <w:tr w:rsidR="00611668" w:rsidRPr="002B072F" w14:paraId="17846985" w14:textId="77777777" w:rsidTr="00D429AD">
              <w:trPr>
                <w:trHeight w:val="345"/>
                <w:jc w:val="center"/>
              </w:trPr>
              <w:tc>
                <w:tcPr>
                  <w:tcW w:w="2526" w:type="dxa"/>
                  <w:vAlign w:val="center"/>
                </w:tcPr>
                <w:p w14:paraId="3B0DEBE1" w14:textId="77777777" w:rsidR="00611668" w:rsidRPr="002B072F" w:rsidRDefault="00611668" w:rsidP="00611668">
                  <w:pPr>
                    <w:pStyle w:val="32"/>
                    <w:spacing w:line="240" w:lineRule="auto"/>
                    <w:ind w:firstLine="422"/>
                    <w:rPr>
                      <w:b/>
                      <w:bCs/>
                      <w:sz w:val="21"/>
                      <w:szCs w:val="21"/>
                    </w:rPr>
                  </w:pPr>
                  <w:r w:rsidRPr="002B072F">
                    <w:rPr>
                      <w:b/>
                      <w:bCs/>
                      <w:sz w:val="21"/>
                      <w:szCs w:val="21"/>
                    </w:rPr>
                    <w:t>类别</w:t>
                  </w:r>
                </w:p>
              </w:tc>
              <w:tc>
                <w:tcPr>
                  <w:tcW w:w="2527" w:type="dxa"/>
                  <w:vAlign w:val="center"/>
                </w:tcPr>
                <w:p w14:paraId="201ED8FA" w14:textId="77777777" w:rsidR="00611668" w:rsidRPr="002B072F" w:rsidRDefault="00611668" w:rsidP="00611668">
                  <w:pPr>
                    <w:pStyle w:val="32"/>
                    <w:spacing w:line="240" w:lineRule="auto"/>
                    <w:ind w:firstLine="422"/>
                    <w:rPr>
                      <w:b/>
                      <w:bCs/>
                      <w:sz w:val="21"/>
                      <w:szCs w:val="21"/>
                    </w:rPr>
                  </w:pPr>
                  <w:r w:rsidRPr="002B072F">
                    <w:rPr>
                      <w:b/>
                      <w:bCs/>
                      <w:sz w:val="21"/>
                      <w:szCs w:val="21"/>
                    </w:rPr>
                    <w:t>昼间</w:t>
                  </w:r>
                </w:p>
              </w:tc>
              <w:tc>
                <w:tcPr>
                  <w:tcW w:w="2527" w:type="dxa"/>
                  <w:vAlign w:val="center"/>
                </w:tcPr>
                <w:p w14:paraId="5A76B82C" w14:textId="77777777" w:rsidR="00611668" w:rsidRPr="002B072F" w:rsidRDefault="00611668" w:rsidP="00611668">
                  <w:pPr>
                    <w:pStyle w:val="32"/>
                    <w:spacing w:line="240" w:lineRule="auto"/>
                    <w:ind w:firstLine="422"/>
                    <w:rPr>
                      <w:b/>
                      <w:bCs/>
                      <w:sz w:val="21"/>
                      <w:szCs w:val="21"/>
                    </w:rPr>
                  </w:pPr>
                  <w:r w:rsidRPr="002B072F">
                    <w:rPr>
                      <w:b/>
                      <w:bCs/>
                      <w:sz w:val="21"/>
                      <w:szCs w:val="21"/>
                    </w:rPr>
                    <w:t>夜间</w:t>
                  </w:r>
                </w:p>
              </w:tc>
            </w:tr>
            <w:tr w:rsidR="00611668" w:rsidRPr="002B072F" w14:paraId="6CAC560B" w14:textId="77777777" w:rsidTr="00D429AD">
              <w:trPr>
                <w:trHeight w:val="90"/>
                <w:jc w:val="center"/>
              </w:trPr>
              <w:tc>
                <w:tcPr>
                  <w:tcW w:w="2526" w:type="dxa"/>
                  <w:vAlign w:val="center"/>
                </w:tcPr>
                <w:p w14:paraId="4DD0DE9E" w14:textId="77777777" w:rsidR="00611668" w:rsidRPr="002B072F" w:rsidRDefault="00611668" w:rsidP="00611668">
                  <w:pPr>
                    <w:pStyle w:val="32"/>
                    <w:spacing w:line="240" w:lineRule="auto"/>
                    <w:ind w:firstLine="420"/>
                    <w:rPr>
                      <w:sz w:val="21"/>
                      <w:szCs w:val="21"/>
                    </w:rPr>
                  </w:pPr>
                  <w:r w:rsidRPr="002B072F">
                    <w:rPr>
                      <w:sz w:val="21"/>
                      <w:szCs w:val="21"/>
                    </w:rPr>
                    <w:t>标准值</w:t>
                  </w:r>
                </w:p>
              </w:tc>
              <w:tc>
                <w:tcPr>
                  <w:tcW w:w="2527" w:type="dxa"/>
                  <w:vAlign w:val="center"/>
                </w:tcPr>
                <w:p w14:paraId="60F9424A" w14:textId="77777777" w:rsidR="00611668" w:rsidRPr="002B072F" w:rsidRDefault="00611668" w:rsidP="00611668">
                  <w:pPr>
                    <w:pStyle w:val="32"/>
                    <w:spacing w:line="240" w:lineRule="auto"/>
                    <w:ind w:firstLine="420"/>
                    <w:rPr>
                      <w:sz w:val="21"/>
                      <w:szCs w:val="21"/>
                    </w:rPr>
                  </w:pPr>
                  <w:r w:rsidRPr="002B072F">
                    <w:rPr>
                      <w:sz w:val="21"/>
                      <w:szCs w:val="21"/>
                    </w:rPr>
                    <w:t>70</w:t>
                  </w:r>
                </w:p>
              </w:tc>
              <w:tc>
                <w:tcPr>
                  <w:tcW w:w="2527" w:type="dxa"/>
                  <w:vAlign w:val="center"/>
                </w:tcPr>
                <w:p w14:paraId="55710A7E" w14:textId="77777777" w:rsidR="00611668" w:rsidRPr="002B072F" w:rsidRDefault="00611668" w:rsidP="00611668">
                  <w:pPr>
                    <w:pStyle w:val="32"/>
                    <w:spacing w:line="240" w:lineRule="auto"/>
                    <w:ind w:firstLine="420"/>
                    <w:rPr>
                      <w:sz w:val="21"/>
                      <w:szCs w:val="21"/>
                    </w:rPr>
                  </w:pPr>
                  <w:r w:rsidRPr="002B072F">
                    <w:rPr>
                      <w:sz w:val="21"/>
                      <w:szCs w:val="21"/>
                    </w:rPr>
                    <w:t>55</w:t>
                  </w:r>
                </w:p>
              </w:tc>
            </w:tr>
          </w:tbl>
          <w:p w14:paraId="2A6DCEC5" w14:textId="77777777" w:rsidR="00611668" w:rsidRPr="002B072F" w:rsidRDefault="00611668" w:rsidP="00611668">
            <w:pPr>
              <w:ind w:firstLine="480"/>
              <w:jc w:val="center"/>
              <w:rPr>
                <w:b/>
              </w:rPr>
            </w:pPr>
            <w:r w:rsidRPr="002B072F">
              <w:t xml:space="preserve">  </w:t>
            </w:r>
            <w:r w:rsidRPr="002B072F">
              <w:rPr>
                <w:b/>
              </w:rPr>
              <w:t>表</w:t>
            </w:r>
            <w:r w:rsidRPr="002B072F">
              <w:rPr>
                <w:b/>
              </w:rPr>
              <w:t>1</w:t>
            </w:r>
            <w:r w:rsidR="00F1321B">
              <w:rPr>
                <w:b/>
              </w:rPr>
              <w:t>1</w:t>
            </w:r>
            <w:r w:rsidRPr="002B072F">
              <w:rPr>
                <w:b/>
              </w:rPr>
              <w:t xml:space="preserve"> </w:t>
            </w:r>
            <w:r w:rsidRPr="002B072F">
              <w:rPr>
                <w:b/>
              </w:rPr>
              <w:t>工业企业厂界噪声排放标准值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2865"/>
              <w:gridCol w:w="2805"/>
            </w:tblGrid>
            <w:tr w:rsidR="00611668" w:rsidRPr="002B072F" w14:paraId="7E57D600" w14:textId="77777777" w:rsidTr="00D429AD">
              <w:trPr>
                <w:trHeight w:val="342"/>
                <w:jc w:val="center"/>
              </w:trPr>
              <w:tc>
                <w:tcPr>
                  <w:tcW w:w="1970" w:type="dxa"/>
                  <w:vAlign w:val="center"/>
                </w:tcPr>
                <w:p w14:paraId="51A22F43" w14:textId="77777777" w:rsidR="00611668" w:rsidRPr="002B072F" w:rsidRDefault="00611668" w:rsidP="00611668">
                  <w:pPr>
                    <w:snapToGrid w:val="0"/>
                    <w:ind w:firstLine="361"/>
                    <w:jc w:val="center"/>
                    <w:rPr>
                      <w:b/>
                      <w:sz w:val="18"/>
                      <w:szCs w:val="18"/>
                    </w:rPr>
                  </w:pPr>
                  <w:r w:rsidRPr="002B072F">
                    <w:rPr>
                      <w:b/>
                      <w:sz w:val="18"/>
                      <w:szCs w:val="18"/>
                    </w:rPr>
                    <w:lastRenderedPageBreak/>
                    <w:t>类别</w:t>
                  </w:r>
                </w:p>
              </w:tc>
              <w:tc>
                <w:tcPr>
                  <w:tcW w:w="2865" w:type="dxa"/>
                  <w:vAlign w:val="center"/>
                </w:tcPr>
                <w:p w14:paraId="55FBF30F" w14:textId="77777777" w:rsidR="00611668" w:rsidRPr="002B072F" w:rsidRDefault="00611668" w:rsidP="00611668">
                  <w:pPr>
                    <w:snapToGrid w:val="0"/>
                    <w:ind w:firstLine="361"/>
                    <w:jc w:val="center"/>
                    <w:rPr>
                      <w:b/>
                      <w:sz w:val="18"/>
                      <w:szCs w:val="18"/>
                    </w:rPr>
                  </w:pPr>
                  <w:r w:rsidRPr="002B072F">
                    <w:rPr>
                      <w:b/>
                      <w:sz w:val="18"/>
                      <w:szCs w:val="18"/>
                    </w:rPr>
                    <w:t>昼间（</w:t>
                  </w:r>
                  <w:r w:rsidRPr="002B072F">
                    <w:rPr>
                      <w:b/>
                      <w:sz w:val="18"/>
                      <w:szCs w:val="18"/>
                    </w:rPr>
                    <w:t>dB</w:t>
                  </w:r>
                  <w:r w:rsidRPr="002B072F">
                    <w:rPr>
                      <w:b/>
                      <w:sz w:val="18"/>
                      <w:szCs w:val="18"/>
                    </w:rPr>
                    <w:t>（</w:t>
                  </w:r>
                  <w:r w:rsidRPr="002B072F">
                    <w:rPr>
                      <w:b/>
                      <w:sz w:val="18"/>
                      <w:szCs w:val="18"/>
                    </w:rPr>
                    <w:t>A</w:t>
                  </w:r>
                  <w:r w:rsidRPr="002B072F">
                    <w:rPr>
                      <w:b/>
                      <w:sz w:val="18"/>
                      <w:szCs w:val="18"/>
                    </w:rPr>
                    <w:t>））</w:t>
                  </w:r>
                </w:p>
              </w:tc>
              <w:tc>
                <w:tcPr>
                  <w:tcW w:w="2805" w:type="dxa"/>
                  <w:vAlign w:val="center"/>
                </w:tcPr>
                <w:p w14:paraId="3DA8587F" w14:textId="77777777" w:rsidR="00611668" w:rsidRPr="002B072F" w:rsidRDefault="00611668" w:rsidP="00611668">
                  <w:pPr>
                    <w:snapToGrid w:val="0"/>
                    <w:ind w:firstLine="361"/>
                    <w:jc w:val="center"/>
                    <w:rPr>
                      <w:b/>
                      <w:sz w:val="18"/>
                      <w:szCs w:val="18"/>
                    </w:rPr>
                  </w:pPr>
                  <w:r w:rsidRPr="002B072F">
                    <w:rPr>
                      <w:b/>
                      <w:sz w:val="18"/>
                      <w:szCs w:val="18"/>
                    </w:rPr>
                    <w:t>夜间（</w:t>
                  </w:r>
                  <w:r w:rsidRPr="002B072F">
                    <w:rPr>
                      <w:b/>
                      <w:sz w:val="18"/>
                      <w:szCs w:val="18"/>
                    </w:rPr>
                    <w:t>dB</w:t>
                  </w:r>
                  <w:r w:rsidRPr="002B072F">
                    <w:rPr>
                      <w:b/>
                      <w:sz w:val="18"/>
                      <w:szCs w:val="18"/>
                    </w:rPr>
                    <w:t>（</w:t>
                  </w:r>
                  <w:r w:rsidRPr="002B072F">
                    <w:rPr>
                      <w:b/>
                      <w:sz w:val="18"/>
                      <w:szCs w:val="18"/>
                    </w:rPr>
                    <w:t>A</w:t>
                  </w:r>
                  <w:r w:rsidRPr="002B072F">
                    <w:rPr>
                      <w:b/>
                      <w:sz w:val="18"/>
                      <w:szCs w:val="18"/>
                    </w:rPr>
                    <w:t>））</w:t>
                  </w:r>
                </w:p>
              </w:tc>
            </w:tr>
            <w:tr w:rsidR="00611668" w:rsidRPr="002B072F" w14:paraId="59FAAD22" w14:textId="77777777" w:rsidTr="00D429AD">
              <w:trPr>
                <w:cantSplit/>
                <w:trHeight w:val="398"/>
                <w:jc w:val="center"/>
              </w:trPr>
              <w:tc>
                <w:tcPr>
                  <w:tcW w:w="1970" w:type="dxa"/>
                  <w:vAlign w:val="center"/>
                </w:tcPr>
                <w:p w14:paraId="0AB9C45A" w14:textId="77777777" w:rsidR="00611668" w:rsidRPr="002B072F" w:rsidRDefault="00611668" w:rsidP="00611668">
                  <w:pPr>
                    <w:snapToGrid w:val="0"/>
                    <w:ind w:firstLine="360"/>
                    <w:jc w:val="center"/>
                    <w:rPr>
                      <w:sz w:val="18"/>
                      <w:szCs w:val="18"/>
                    </w:rPr>
                  </w:pPr>
                  <w:r w:rsidRPr="002B072F">
                    <w:rPr>
                      <w:sz w:val="18"/>
                      <w:szCs w:val="18"/>
                    </w:rPr>
                    <w:t>2</w:t>
                  </w:r>
                  <w:r w:rsidRPr="002B072F">
                    <w:rPr>
                      <w:sz w:val="18"/>
                      <w:szCs w:val="18"/>
                    </w:rPr>
                    <w:t>类</w:t>
                  </w:r>
                </w:p>
              </w:tc>
              <w:tc>
                <w:tcPr>
                  <w:tcW w:w="2865" w:type="dxa"/>
                  <w:vAlign w:val="center"/>
                </w:tcPr>
                <w:p w14:paraId="13AE5809" w14:textId="77777777" w:rsidR="00611668" w:rsidRPr="002B072F" w:rsidRDefault="00611668" w:rsidP="00611668">
                  <w:pPr>
                    <w:snapToGrid w:val="0"/>
                    <w:ind w:firstLine="360"/>
                    <w:jc w:val="center"/>
                    <w:rPr>
                      <w:sz w:val="18"/>
                      <w:szCs w:val="18"/>
                    </w:rPr>
                  </w:pPr>
                  <w:r w:rsidRPr="002B072F">
                    <w:rPr>
                      <w:sz w:val="18"/>
                      <w:szCs w:val="18"/>
                    </w:rPr>
                    <w:t>60</w:t>
                  </w:r>
                </w:p>
              </w:tc>
              <w:tc>
                <w:tcPr>
                  <w:tcW w:w="2805" w:type="dxa"/>
                  <w:vAlign w:val="center"/>
                </w:tcPr>
                <w:p w14:paraId="2274129C" w14:textId="77777777" w:rsidR="00611668" w:rsidRPr="002B072F" w:rsidRDefault="00611668" w:rsidP="00611668">
                  <w:pPr>
                    <w:snapToGrid w:val="0"/>
                    <w:ind w:firstLine="360"/>
                    <w:jc w:val="center"/>
                    <w:rPr>
                      <w:sz w:val="18"/>
                      <w:szCs w:val="18"/>
                    </w:rPr>
                  </w:pPr>
                  <w:r w:rsidRPr="002B072F">
                    <w:rPr>
                      <w:sz w:val="18"/>
                      <w:szCs w:val="18"/>
                    </w:rPr>
                    <w:t>50</w:t>
                  </w:r>
                </w:p>
              </w:tc>
            </w:tr>
          </w:tbl>
          <w:p w14:paraId="00D0CF9E" w14:textId="77777777" w:rsidR="00611668" w:rsidRPr="00611668" w:rsidRDefault="00611668" w:rsidP="00611668">
            <w:pPr>
              <w:spacing w:line="360" w:lineRule="auto"/>
              <w:ind w:firstLineChars="200" w:firstLine="482"/>
              <w:rPr>
                <w:rFonts w:asciiTheme="minorEastAsia" w:hAnsiTheme="minorEastAsia"/>
                <w:b/>
                <w:bCs/>
                <w:sz w:val="24"/>
              </w:rPr>
            </w:pPr>
            <w:r w:rsidRPr="00611668">
              <w:rPr>
                <w:rFonts w:asciiTheme="minorEastAsia" w:hAnsiTheme="minorEastAsia"/>
                <w:b/>
                <w:bCs/>
                <w:sz w:val="24"/>
              </w:rPr>
              <w:t>4.</w:t>
            </w:r>
            <w:r w:rsidRPr="00611668">
              <w:rPr>
                <w:rFonts w:asciiTheme="minorEastAsia" w:hAnsiTheme="minorEastAsia" w:hint="eastAsia"/>
                <w:b/>
                <w:bCs/>
                <w:sz w:val="24"/>
              </w:rPr>
              <w:t>固废</w:t>
            </w:r>
          </w:p>
          <w:p w14:paraId="65B980D7" w14:textId="77777777" w:rsidR="00611668" w:rsidRPr="00611668" w:rsidRDefault="00611668" w:rsidP="00611668">
            <w:pPr>
              <w:spacing w:line="360" w:lineRule="auto"/>
              <w:ind w:firstLineChars="200" w:firstLine="480"/>
              <w:rPr>
                <w:rFonts w:asciiTheme="minorEastAsia" w:hAnsiTheme="minorEastAsia"/>
                <w:sz w:val="24"/>
              </w:rPr>
            </w:pPr>
            <w:r w:rsidRPr="00611668">
              <w:rPr>
                <w:rFonts w:asciiTheme="minorEastAsia" w:hAnsiTheme="minorEastAsia" w:hint="eastAsia"/>
                <w:sz w:val="24"/>
              </w:rPr>
              <w:t>办公产生的生活垃圾属一般固体废物，贮存、处置执行《一般固体废物贮存、处置场污染控制标准》（GB18599－2001及2013年修改单）中有关规定。</w:t>
            </w:r>
          </w:p>
          <w:p w14:paraId="1890AAE6" w14:textId="77777777" w:rsidR="00BD746E" w:rsidRDefault="00611668" w:rsidP="00611668">
            <w:pPr>
              <w:spacing w:line="360" w:lineRule="auto"/>
              <w:ind w:firstLineChars="200" w:firstLine="480"/>
              <w:rPr>
                <w:rFonts w:ascii="宋体" w:eastAsia="宋体" w:hAnsi="宋体" w:cs="宋体"/>
                <w:sz w:val="24"/>
              </w:rPr>
            </w:pPr>
            <w:r w:rsidRPr="00611668">
              <w:rPr>
                <w:rFonts w:asciiTheme="minorEastAsia" w:hAnsiTheme="minorEastAsia" w:hint="eastAsia"/>
                <w:sz w:val="24"/>
              </w:rPr>
              <w:t>运营期</w:t>
            </w:r>
            <w:r w:rsidRPr="00611668">
              <w:rPr>
                <w:rFonts w:asciiTheme="minorEastAsia" w:hAnsiTheme="minorEastAsia"/>
                <w:sz w:val="24"/>
              </w:rPr>
              <w:t>产生的</w:t>
            </w:r>
            <w:proofErr w:type="gramStart"/>
            <w:r w:rsidRPr="00611668">
              <w:rPr>
                <w:rFonts w:asciiTheme="minorEastAsia" w:hAnsiTheme="minorEastAsia"/>
                <w:sz w:val="24"/>
              </w:rPr>
              <w:t>医疗固废</w:t>
            </w:r>
            <w:proofErr w:type="gramEnd"/>
            <w:r w:rsidRPr="00611668">
              <w:rPr>
                <w:rFonts w:asciiTheme="minorEastAsia" w:hAnsiTheme="minorEastAsia"/>
                <w:sz w:val="24"/>
              </w:rPr>
              <w:t>和污水处理站污泥</w:t>
            </w:r>
            <w:proofErr w:type="gramStart"/>
            <w:r w:rsidRPr="00611668">
              <w:rPr>
                <w:rFonts w:asciiTheme="minorEastAsia" w:hAnsiTheme="minorEastAsia" w:hint="eastAsia"/>
                <w:sz w:val="24"/>
              </w:rPr>
              <w:t>属危险</w:t>
            </w:r>
            <w:proofErr w:type="gramEnd"/>
            <w:r w:rsidRPr="00611668">
              <w:rPr>
                <w:rFonts w:asciiTheme="minorEastAsia" w:hAnsiTheme="minorEastAsia" w:hint="eastAsia"/>
                <w:sz w:val="24"/>
              </w:rPr>
              <w:t>固体废物，贮存、处置执行</w:t>
            </w:r>
            <w:r w:rsidRPr="00611668">
              <w:rPr>
                <w:rFonts w:asciiTheme="minorEastAsia" w:hAnsiTheme="minorEastAsia"/>
                <w:sz w:val="24"/>
              </w:rPr>
              <w:t>《</w:t>
            </w:r>
            <w:r w:rsidRPr="00611668">
              <w:rPr>
                <w:rFonts w:asciiTheme="minorEastAsia" w:hAnsiTheme="minorEastAsia" w:hint="eastAsia"/>
                <w:sz w:val="24"/>
              </w:rPr>
              <w:t>危险</w:t>
            </w:r>
            <w:r w:rsidRPr="00611668">
              <w:rPr>
                <w:rFonts w:asciiTheme="minorEastAsia" w:hAnsiTheme="minorEastAsia"/>
                <w:sz w:val="24"/>
              </w:rPr>
              <w:t>废物储存</w:t>
            </w:r>
            <w:r w:rsidRPr="00611668">
              <w:rPr>
                <w:rFonts w:asciiTheme="minorEastAsia" w:hAnsiTheme="minorEastAsia" w:hint="eastAsia"/>
                <w:sz w:val="24"/>
              </w:rPr>
              <w:t>污染</w:t>
            </w:r>
            <w:r w:rsidRPr="00611668">
              <w:rPr>
                <w:rFonts w:asciiTheme="minorEastAsia" w:hAnsiTheme="minorEastAsia"/>
                <w:sz w:val="24"/>
              </w:rPr>
              <w:t>控制标准》</w:t>
            </w:r>
            <w:r w:rsidRPr="00611668">
              <w:rPr>
                <w:rFonts w:asciiTheme="minorEastAsia" w:hAnsiTheme="minorEastAsia" w:hint="eastAsia"/>
                <w:sz w:val="24"/>
              </w:rPr>
              <w:t>（GB18597</w:t>
            </w:r>
            <w:r w:rsidRPr="00611668">
              <w:rPr>
                <w:rFonts w:asciiTheme="minorEastAsia" w:hAnsiTheme="minorEastAsia"/>
                <w:sz w:val="24"/>
              </w:rPr>
              <w:t>-2001</w:t>
            </w:r>
            <w:r w:rsidRPr="00611668">
              <w:rPr>
                <w:rFonts w:asciiTheme="minorEastAsia" w:hAnsiTheme="minorEastAsia" w:hint="eastAsia"/>
                <w:sz w:val="24"/>
              </w:rPr>
              <w:t>及2013年修改单）中</w:t>
            </w:r>
            <w:r w:rsidRPr="00611668">
              <w:rPr>
                <w:rFonts w:asciiTheme="minorEastAsia" w:hAnsiTheme="minorEastAsia"/>
                <w:sz w:val="24"/>
              </w:rPr>
              <w:t>相关规定。</w:t>
            </w:r>
          </w:p>
        </w:tc>
      </w:tr>
      <w:tr w:rsidR="00BD746E" w14:paraId="68B78C28" w14:textId="77777777">
        <w:trPr>
          <w:trHeight w:val="2636"/>
          <w:jc w:val="center"/>
        </w:trPr>
        <w:tc>
          <w:tcPr>
            <w:tcW w:w="453" w:type="dxa"/>
            <w:vAlign w:val="center"/>
          </w:tcPr>
          <w:p w14:paraId="6BF457AF"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lastRenderedPageBreak/>
              <w:t>总量</w:t>
            </w:r>
          </w:p>
          <w:p w14:paraId="17D4C220" w14:textId="77777777" w:rsidR="00BD746E" w:rsidRDefault="003E3584">
            <w:pPr>
              <w:adjustRightInd w:val="0"/>
              <w:snapToGrid w:val="0"/>
              <w:jc w:val="center"/>
              <w:rPr>
                <w:rFonts w:ascii="宋体" w:hAnsi="宋体" w:cs="宋体"/>
                <w:kern w:val="0"/>
                <w:sz w:val="24"/>
              </w:rPr>
            </w:pPr>
            <w:r>
              <w:rPr>
                <w:rFonts w:ascii="宋体" w:hAnsi="宋体" w:cs="宋体" w:hint="eastAsia"/>
                <w:kern w:val="0"/>
                <w:sz w:val="24"/>
              </w:rPr>
              <w:t>控制</w:t>
            </w:r>
          </w:p>
          <w:p w14:paraId="5827F3B4" w14:textId="77777777" w:rsidR="00BD746E" w:rsidRDefault="003E3584">
            <w:pPr>
              <w:pStyle w:val="21"/>
              <w:ind w:leftChars="0" w:left="0" w:firstLineChars="0" w:firstLine="0"/>
              <w:jc w:val="center"/>
            </w:pPr>
            <w:r>
              <w:rPr>
                <w:rFonts w:ascii="宋体" w:hAnsi="宋体" w:cs="宋体" w:hint="eastAsia"/>
                <w:kern w:val="0"/>
                <w:sz w:val="24"/>
              </w:rPr>
              <w:t>指标</w:t>
            </w:r>
          </w:p>
        </w:tc>
        <w:tc>
          <w:tcPr>
            <w:tcW w:w="8900" w:type="dxa"/>
            <w:vAlign w:val="center"/>
          </w:tcPr>
          <w:p w14:paraId="0FBD356F" w14:textId="68C8ADC0" w:rsidR="00BD746E" w:rsidRPr="00B368C2" w:rsidRDefault="00DF3A88" w:rsidP="00B368C2">
            <w:pPr>
              <w:pStyle w:val="21"/>
              <w:spacing w:line="360" w:lineRule="auto"/>
              <w:ind w:leftChars="0" w:left="0" w:firstLine="480"/>
              <w:jc w:val="left"/>
              <w:rPr>
                <w:rFonts w:ascii="宋体" w:eastAsia="宋体" w:hAnsi="宋体" w:cs="宋体"/>
                <w:sz w:val="24"/>
              </w:rPr>
            </w:pPr>
            <w:r>
              <w:rPr>
                <w:rFonts w:ascii="宋体" w:eastAsia="宋体" w:hAnsi="宋体" w:cs="宋体" w:hint="eastAsia"/>
                <w:sz w:val="24"/>
              </w:rPr>
              <w:t>本次项目运营后共新增生活污水</w:t>
            </w:r>
            <w:r w:rsidR="00B368C2">
              <w:rPr>
                <w:rFonts w:ascii="宋体" w:eastAsia="宋体" w:hAnsi="宋体" w:cs="宋体" w:hint="eastAsia"/>
                <w:sz w:val="24"/>
              </w:rPr>
              <w:t>4</w:t>
            </w:r>
            <w:r w:rsidR="00B368C2">
              <w:rPr>
                <w:rFonts w:ascii="宋体" w:eastAsia="宋体" w:hAnsi="宋体" w:cs="宋体"/>
                <w:sz w:val="24"/>
              </w:rPr>
              <w:t>276.8</w:t>
            </w:r>
            <w:r w:rsidR="00B368C2" w:rsidRPr="00D429AD">
              <w:rPr>
                <w:rFonts w:asciiTheme="minorEastAsia" w:hAnsiTheme="minorEastAsia"/>
                <w:bCs/>
                <w:color w:val="000000"/>
                <w:sz w:val="24"/>
              </w:rPr>
              <w:t xml:space="preserve"> m</w:t>
            </w:r>
            <w:r w:rsidR="00B368C2" w:rsidRPr="00A74239">
              <w:rPr>
                <w:rFonts w:asciiTheme="minorEastAsia" w:hAnsiTheme="minorEastAsia"/>
                <w:bCs/>
                <w:color w:val="000000"/>
                <w:sz w:val="24"/>
                <w:vertAlign w:val="superscript"/>
              </w:rPr>
              <w:t>3</w:t>
            </w:r>
            <w:r w:rsidR="00B368C2" w:rsidRPr="00D429AD">
              <w:rPr>
                <w:rFonts w:asciiTheme="minorEastAsia" w:hAnsiTheme="minorEastAsia"/>
                <w:bCs/>
                <w:color w:val="000000"/>
                <w:sz w:val="24"/>
              </w:rPr>
              <w:t>/a</w:t>
            </w:r>
            <w:r w:rsidR="00B368C2">
              <w:rPr>
                <w:rFonts w:asciiTheme="minorEastAsia" w:hAnsiTheme="minorEastAsia" w:hint="eastAsia"/>
                <w:bCs/>
                <w:color w:val="000000"/>
                <w:sz w:val="24"/>
              </w:rPr>
              <w:t>，共产生</w:t>
            </w:r>
            <w:r w:rsidR="00B368C2">
              <w:rPr>
                <w:rFonts w:ascii="Times New Roman"/>
                <w:spacing w:val="-1"/>
                <w:position w:val="2"/>
              </w:rPr>
              <w:t>COD</w:t>
            </w:r>
            <w:r w:rsidR="00B368C2">
              <w:rPr>
                <w:rFonts w:ascii="Times New Roman"/>
                <w:spacing w:val="-1"/>
                <w:sz w:val="14"/>
              </w:rPr>
              <w:t>Cr</w:t>
            </w:r>
            <w:r w:rsidR="00B368C2">
              <w:rPr>
                <w:rFonts w:ascii="Times New Roman"/>
                <w:spacing w:val="-1"/>
                <w:sz w:val="24"/>
              </w:rPr>
              <w:t>0.0013t/a</w:t>
            </w:r>
            <w:r w:rsidR="00B368C2">
              <w:rPr>
                <w:rFonts w:ascii="Times New Roman" w:hint="eastAsia"/>
                <w:spacing w:val="-1"/>
                <w:sz w:val="24"/>
              </w:rPr>
              <w:t>，</w:t>
            </w:r>
            <w:r w:rsidR="00B368C2">
              <w:rPr>
                <w:rFonts w:ascii="Times New Roman"/>
                <w:spacing w:val="-1"/>
                <w:position w:val="2"/>
              </w:rPr>
              <w:t>BOD</w:t>
            </w:r>
            <w:r w:rsidR="00B368C2">
              <w:rPr>
                <w:rFonts w:ascii="Times New Roman"/>
                <w:spacing w:val="-1"/>
                <w:sz w:val="14"/>
              </w:rPr>
              <w:t>5</w:t>
            </w:r>
            <w:r w:rsidR="00B368C2" w:rsidRPr="00B368C2">
              <w:rPr>
                <w:rFonts w:ascii="Times New Roman"/>
                <w:spacing w:val="-1"/>
                <w:sz w:val="24"/>
              </w:rPr>
              <w:t>0.0055</w:t>
            </w:r>
            <w:r w:rsidR="00B368C2">
              <w:rPr>
                <w:rFonts w:ascii="Times New Roman"/>
                <w:spacing w:val="-1"/>
                <w:sz w:val="24"/>
              </w:rPr>
              <w:t xml:space="preserve"> t/a</w:t>
            </w:r>
            <w:r w:rsidR="00B368C2">
              <w:rPr>
                <w:rFonts w:ascii="Times New Roman" w:hint="eastAsia"/>
                <w:spacing w:val="-1"/>
                <w:sz w:val="24"/>
              </w:rPr>
              <w:t>，</w:t>
            </w:r>
            <w:r w:rsidR="00B368C2">
              <w:rPr>
                <w:rFonts w:ascii="Times New Roman"/>
                <w:spacing w:val="-1"/>
                <w:position w:val="2"/>
              </w:rPr>
              <w:t>NH</w:t>
            </w:r>
            <w:r w:rsidR="00B368C2">
              <w:rPr>
                <w:rFonts w:ascii="Times New Roman"/>
                <w:spacing w:val="-1"/>
                <w:sz w:val="14"/>
              </w:rPr>
              <w:t>3</w:t>
            </w:r>
            <w:r w:rsidR="00B368C2">
              <w:rPr>
                <w:rFonts w:ascii="Times New Roman"/>
                <w:spacing w:val="-1"/>
                <w:position w:val="2"/>
              </w:rPr>
              <w:t>-N0.049</w:t>
            </w:r>
            <w:r w:rsidR="00B368C2">
              <w:rPr>
                <w:rFonts w:ascii="Times New Roman"/>
                <w:spacing w:val="-1"/>
                <w:sz w:val="24"/>
              </w:rPr>
              <w:t xml:space="preserve"> t/a</w:t>
            </w:r>
            <w:r w:rsidR="00B368C2">
              <w:rPr>
                <w:rFonts w:ascii="Times New Roman" w:hint="eastAsia"/>
                <w:spacing w:val="-1"/>
                <w:sz w:val="24"/>
              </w:rPr>
              <w:t>。本项目产生的生活废水经医院内部污水处理系统处理后排入污水管网，最终排入</w:t>
            </w:r>
            <w:r w:rsidR="00127FBE">
              <w:rPr>
                <w:rFonts w:ascii="Times New Roman" w:hint="eastAsia"/>
                <w:spacing w:val="-1"/>
                <w:sz w:val="24"/>
              </w:rPr>
              <w:t>同德</w:t>
            </w:r>
            <w:r w:rsidR="00B368C2">
              <w:rPr>
                <w:rFonts w:ascii="Times New Roman" w:hint="eastAsia"/>
                <w:spacing w:val="-1"/>
                <w:sz w:val="24"/>
              </w:rPr>
              <w:t>县污水处理厂处理，故不申请总量。</w:t>
            </w:r>
          </w:p>
        </w:tc>
      </w:tr>
    </w:tbl>
    <w:p w14:paraId="6488DA82" w14:textId="77777777" w:rsidR="00BD746E" w:rsidRDefault="00BD746E">
      <w:pPr>
        <w:pStyle w:val="a2"/>
        <w:sectPr w:rsidR="00BD746E">
          <w:pgSz w:w="11906" w:h="16838"/>
          <w:pgMar w:top="1440" w:right="1474" w:bottom="1440" w:left="1800" w:header="851" w:footer="992" w:gutter="0"/>
          <w:pgNumType w:fmt="numberInDash"/>
          <w:cols w:space="425"/>
          <w:docGrid w:type="lines" w:linePitch="312"/>
        </w:sectPr>
      </w:pPr>
    </w:p>
    <w:p w14:paraId="7133905B" w14:textId="77777777" w:rsidR="00BD746E" w:rsidRDefault="003E3584">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四、主要环境影响和保护措施</w:t>
      </w:r>
    </w:p>
    <w:tbl>
      <w:tblPr>
        <w:tblW w:w="5363" w:type="pct"/>
        <w:tblInd w:w="-3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3"/>
        <w:gridCol w:w="8952"/>
      </w:tblGrid>
      <w:tr w:rsidR="00BD746E" w14:paraId="5233D65A" w14:textId="77777777">
        <w:trPr>
          <w:trHeight w:val="2116"/>
        </w:trPr>
        <w:tc>
          <w:tcPr>
            <w:tcW w:w="241" w:type="pct"/>
            <w:tcMar>
              <w:left w:w="28" w:type="dxa"/>
              <w:right w:w="28" w:type="dxa"/>
            </w:tcMar>
            <w:vAlign w:val="center"/>
          </w:tcPr>
          <w:p w14:paraId="6235D8CF" w14:textId="77777777" w:rsidR="00BD746E" w:rsidRDefault="003E3584">
            <w:pPr>
              <w:adjustRightInd w:val="0"/>
              <w:snapToGrid w:val="0"/>
              <w:jc w:val="center"/>
              <w:rPr>
                <w:sz w:val="24"/>
              </w:rPr>
            </w:pPr>
            <w:r>
              <w:rPr>
                <w:rFonts w:hint="eastAsia"/>
                <w:sz w:val="24"/>
              </w:rPr>
              <w:t>施工</w:t>
            </w:r>
          </w:p>
          <w:p w14:paraId="46CB70D0" w14:textId="77777777" w:rsidR="00BD746E" w:rsidRDefault="003E3584">
            <w:pPr>
              <w:adjustRightInd w:val="0"/>
              <w:snapToGrid w:val="0"/>
              <w:jc w:val="center"/>
              <w:rPr>
                <w:sz w:val="24"/>
              </w:rPr>
            </w:pPr>
            <w:r>
              <w:rPr>
                <w:rFonts w:hint="eastAsia"/>
                <w:sz w:val="24"/>
              </w:rPr>
              <w:t>期环</w:t>
            </w:r>
          </w:p>
          <w:p w14:paraId="05B3BFD2" w14:textId="77777777" w:rsidR="00BD746E" w:rsidRDefault="003E3584">
            <w:pPr>
              <w:adjustRightInd w:val="0"/>
              <w:snapToGrid w:val="0"/>
              <w:jc w:val="center"/>
              <w:rPr>
                <w:sz w:val="24"/>
              </w:rPr>
            </w:pPr>
            <w:r>
              <w:rPr>
                <w:rFonts w:hint="eastAsia"/>
                <w:sz w:val="24"/>
              </w:rPr>
              <w:t>境保</w:t>
            </w:r>
          </w:p>
          <w:p w14:paraId="5BD2901D" w14:textId="77777777" w:rsidR="00BD746E" w:rsidRDefault="003E3584">
            <w:pPr>
              <w:adjustRightInd w:val="0"/>
              <w:snapToGrid w:val="0"/>
              <w:jc w:val="center"/>
              <w:rPr>
                <w:sz w:val="24"/>
              </w:rPr>
            </w:pPr>
            <w:r>
              <w:rPr>
                <w:rFonts w:hint="eastAsia"/>
                <w:sz w:val="24"/>
              </w:rPr>
              <w:t>护</w:t>
            </w:r>
            <w:proofErr w:type="gramStart"/>
            <w:r>
              <w:rPr>
                <w:rFonts w:hint="eastAsia"/>
                <w:sz w:val="24"/>
              </w:rPr>
              <w:t>措</w:t>
            </w:r>
            <w:proofErr w:type="gramEnd"/>
          </w:p>
          <w:p w14:paraId="37EF848C" w14:textId="77777777" w:rsidR="00BD746E" w:rsidRDefault="003E3584">
            <w:pPr>
              <w:pStyle w:val="af1"/>
              <w:adjustRightInd w:val="0"/>
              <w:snapToGrid w:val="0"/>
              <w:spacing w:beforeAutospacing="0" w:afterAutospacing="0"/>
              <w:jc w:val="center"/>
              <w:rPr>
                <w:rFonts w:cs="宋体"/>
                <w:bCs/>
                <w:kern w:val="2"/>
                <w:sz w:val="21"/>
                <w:szCs w:val="21"/>
              </w:rPr>
            </w:pPr>
            <w:r>
              <w:rPr>
                <w:rFonts w:cs="宋体" w:hint="eastAsia"/>
                <w:kern w:val="2"/>
              </w:rPr>
              <w:t>施</w:t>
            </w:r>
          </w:p>
        </w:tc>
        <w:tc>
          <w:tcPr>
            <w:tcW w:w="4758" w:type="pct"/>
            <w:vAlign w:val="center"/>
          </w:tcPr>
          <w:p w14:paraId="37BCC914" w14:textId="77777777" w:rsidR="00611668" w:rsidRPr="00B81A99" w:rsidRDefault="00611668" w:rsidP="00611668">
            <w:pPr>
              <w:spacing w:line="360" w:lineRule="auto"/>
              <w:ind w:firstLineChars="200" w:firstLine="482"/>
              <w:rPr>
                <w:rFonts w:ascii="宋体" w:eastAsia="宋体" w:hAnsi="宋体" w:cs="宋体"/>
                <w:b/>
                <w:bCs/>
                <w:sz w:val="24"/>
              </w:rPr>
            </w:pPr>
            <w:r w:rsidRPr="00B81A99">
              <w:rPr>
                <w:rFonts w:ascii="宋体" w:eastAsia="宋体" w:hAnsi="宋体" w:cs="宋体"/>
                <w:b/>
                <w:bCs/>
                <w:sz w:val="24"/>
              </w:rPr>
              <w:t>1、施工废气的防治措施</w:t>
            </w:r>
          </w:p>
          <w:p w14:paraId="607ADD81" w14:textId="77777777" w:rsidR="00611668" w:rsidRPr="00611668" w:rsidRDefault="00611668" w:rsidP="00611668">
            <w:pPr>
              <w:spacing w:line="360" w:lineRule="auto"/>
              <w:ind w:firstLineChars="200" w:firstLine="480"/>
              <w:rPr>
                <w:rFonts w:ascii="宋体" w:eastAsia="宋体" w:hAnsi="宋体" w:cs="宋体"/>
                <w:sz w:val="24"/>
              </w:rPr>
            </w:pPr>
            <w:r w:rsidRPr="00611668">
              <w:rPr>
                <w:rFonts w:ascii="宋体" w:eastAsia="宋体" w:hAnsi="宋体" w:cs="宋体"/>
                <w:sz w:val="24"/>
              </w:rPr>
              <w:t>施工期产生的大气污染物主要来自施工过程产生的粉尘、运输车辆排放的尾气。</w:t>
            </w:r>
          </w:p>
          <w:p w14:paraId="64908483" w14:textId="77777777" w:rsidR="00611668" w:rsidRPr="00611668" w:rsidRDefault="00611668" w:rsidP="00611668">
            <w:pPr>
              <w:spacing w:line="360" w:lineRule="auto"/>
              <w:ind w:firstLineChars="200" w:firstLine="480"/>
              <w:rPr>
                <w:rFonts w:ascii="宋体" w:eastAsia="宋体" w:hAnsi="宋体" w:cs="宋体"/>
                <w:sz w:val="24"/>
              </w:rPr>
            </w:pPr>
            <w:bookmarkStart w:id="5" w:name="为减轻扬尘的污染程度和减少影响范围，建议施工单位严格遵守《西宁市人民政府办公厅印"/>
            <w:bookmarkEnd w:id="5"/>
            <w:r w:rsidRPr="00611668">
              <w:rPr>
                <w:rFonts w:ascii="宋体" w:eastAsia="宋体" w:hAnsi="宋体" w:cs="宋体"/>
                <w:sz w:val="24"/>
              </w:rPr>
              <w:t xml:space="preserve">为减轻扬尘的污染程度和减少影响范围，建议施工单位严格落实建筑工程“10 </w:t>
            </w:r>
            <w:proofErr w:type="gramStart"/>
            <w:r w:rsidRPr="00611668">
              <w:rPr>
                <w:rFonts w:ascii="宋体" w:eastAsia="宋体" w:hAnsi="宋体" w:cs="宋体"/>
                <w:sz w:val="24"/>
              </w:rPr>
              <w:t>个</w:t>
            </w:r>
            <w:proofErr w:type="gramEnd"/>
            <w:r w:rsidRPr="00611668">
              <w:rPr>
                <w:rFonts w:ascii="宋体" w:eastAsia="宋体" w:hAnsi="宋体" w:cs="宋体"/>
                <w:sz w:val="24"/>
              </w:rPr>
              <w:t xml:space="preserve"> 100%”措施：施工现场 100%设置扬尘污染防治监督牌、施工现场 100%围挡、出入车辆 100%冲洗、施工现场 100%洒水清扫保洁、建筑物料 100%密闭存放、施工现场道路 100%硬化、现场裸露土 100%覆盖、土方施工 100%湿法作业、施工现场 100%设置水冲式厕所、暂不开发用地 100%覆盖、绿化。积极推行绿色施工，最大限度地节约资源和减少对环境的影响，促进全市建筑工程文明施工管理水平明显提高。具体措施如下：</w:t>
            </w:r>
          </w:p>
          <w:p w14:paraId="17388FF3" w14:textId="77777777" w:rsidR="00611668" w:rsidRPr="00B81A99" w:rsidRDefault="00611668" w:rsidP="00B81A99">
            <w:pPr>
              <w:spacing w:line="360" w:lineRule="auto"/>
              <w:ind w:firstLineChars="200" w:firstLine="480"/>
              <w:rPr>
                <w:rFonts w:ascii="宋体" w:eastAsia="宋体" w:hAnsi="宋体" w:cs="宋体"/>
                <w:sz w:val="24"/>
              </w:rPr>
            </w:pPr>
            <w:r w:rsidRPr="00B81A99">
              <w:rPr>
                <w:rFonts w:ascii="宋体" w:eastAsia="宋体" w:hAnsi="宋体" w:cs="宋体"/>
                <w:sz w:val="24"/>
              </w:rPr>
              <w:t>①施工期间，施工单位应在施工现场大门明显处 100%设置扬尘污染防治监督牌，并按规定设置工程概况牌、安全生产牌、消防保卫牌、文明施工牌、管理人员名单及监督电话牌、环境保护牌及施工平面布置图。施工现场应有安全标语，安全警示标志标牌，并设置宣传栏、读报栏、黑板报。</w:t>
            </w:r>
          </w:p>
          <w:p w14:paraId="6FF72881" w14:textId="36B77377" w:rsidR="00611668" w:rsidRPr="00B81A99" w:rsidRDefault="00611668" w:rsidP="00B81A99">
            <w:pPr>
              <w:spacing w:line="360" w:lineRule="auto"/>
              <w:ind w:firstLineChars="200" w:firstLine="480"/>
              <w:rPr>
                <w:rFonts w:ascii="宋体" w:eastAsia="宋体" w:hAnsi="宋体" w:cs="宋体"/>
                <w:sz w:val="24"/>
              </w:rPr>
            </w:pPr>
            <w:bookmarkStart w:id="6" w:name="②建设方拟设4._0米高钢制围挡，施工现场围挡必须沿工地四周连续设置，依附道路实"/>
            <w:bookmarkEnd w:id="6"/>
            <w:r w:rsidRPr="00B81A99">
              <w:rPr>
                <w:rFonts w:ascii="宋体" w:eastAsia="宋体" w:hAnsi="宋体" w:cs="宋体"/>
                <w:sz w:val="24"/>
              </w:rPr>
              <w:t>②建设方拟设 4. 0 米高钢制围挡，施工现场围挡必须沿工地四周连续设置，依附道路实施的市政工程围挡在相邻路口之间连续设置，不能有除出入口之外的缺口。在车辆、行人确需同行的地方，可以增加设置出入口，在出入口处应设置明显的施工警示标志，以保证过往行人和车辆的安全。</w:t>
            </w:r>
          </w:p>
          <w:p w14:paraId="77D9C4C9"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r w:rsidRPr="00B81A99">
              <w:rPr>
                <w:rFonts w:asciiTheme="minorEastAsia" w:hAnsiTheme="minorEastAsia" w:cs="宋体"/>
                <w:sz w:val="24"/>
              </w:rPr>
              <w:t>③施工现场进出主入口应设置车辆冲洗设施，出入口内侧设置专业成品冲洗设施。并设沉淀池，洗车废水经沉淀池沉淀后回用。冲洗设施应有专人管理维</w:t>
            </w:r>
            <w:r w:rsidRPr="00B81A99">
              <w:rPr>
                <w:rFonts w:asciiTheme="minorEastAsia" w:hAnsiTheme="minorEastAsia"/>
                <w:sz w:val="24"/>
              </w:rPr>
              <w:t>护，确保进出车辆 100%冲洗。</w:t>
            </w:r>
          </w:p>
          <w:p w14:paraId="785F50D2" w14:textId="77777777" w:rsidR="00B81A99" w:rsidRPr="00B81A99" w:rsidRDefault="00B81A99" w:rsidP="00655B8F">
            <w:pPr>
              <w:pStyle w:val="aa"/>
              <w:adjustRightInd w:val="0"/>
              <w:snapToGrid w:val="0"/>
              <w:spacing w:after="0" w:line="360" w:lineRule="auto"/>
              <w:ind w:firstLineChars="200" w:firstLine="476"/>
              <w:rPr>
                <w:rFonts w:asciiTheme="minorEastAsia" w:hAnsiTheme="minorEastAsia"/>
                <w:sz w:val="24"/>
              </w:rPr>
            </w:pPr>
            <w:bookmarkStart w:id="7" w:name="④施工现场道路敷设喷淋系统进行全覆盖洒水抑尘。施工现场设专人负责卫生保洁，每天定"/>
            <w:bookmarkEnd w:id="7"/>
            <w:r w:rsidRPr="00B81A99">
              <w:rPr>
                <w:rFonts w:asciiTheme="minorEastAsia" w:hAnsiTheme="minorEastAsia"/>
                <w:spacing w:val="-1"/>
                <w:sz w:val="24"/>
              </w:rPr>
              <w:t>④施工现场道路敷设喷淋系统进行全覆盖洒水抑尘。施工现场设专人负</w:t>
            </w:r>
            <w:r w:rsidRPr="00B81A99">
              <w:rPr>
                <w:rFonts w:asciiTheme="minorEastAsia" w:hAnsiTheme="minorEastAsia"/>
                <w:spacing w:val="-2"/>
                <w:sz w:val="24"/>
              </w:rPr>
              <w:t xml:space="preserve">责卫生保洁，每天定时进行洒水降尘、清扫保洁不得少于 </w:t>
            </w:r>
            <w:r w:rsidRPr="00B81A99">
              <w:rPr>
                <w:rFonts w:asciiTheme="minorEastAsia" w:hAnsiTheme="minorEastAsia"/>
                <w:sz w:val="24"/>
              </w:rPr>
              <w:t xml:space="preserve">3 </w:t>
            </w:r>
            <w:r w:rsidRPr="00B81A99">
              <w:rPr>
                <w:rFonts w:asciiTheme="minorEastAsia" w:hAnsiTheme="minorEastAsia"/>
                <w:spacing w:val="-2"/>
                <w:sz w:val="24"/>
              </w:rPr>
              <w:t>次，遇到干旱和</w:t>
            </w:r>
            <w:r w:rsidRPr="00B81A99">
              <w:rPr>
                <w:rFonts w:asciiTheme="minorEastAsia" w:hAnsiTheme="minorEastAsia"/>
                <w:sz w:val="24"/>
              </w:rPr>
              <w:t>大风天气时，洒水降尘不得少于 6 次，确保无浮土扬尘。</w:t>
            </w:r>
          </w:p>
          <w:p w14:paraId="7BAC8797"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bookmarkStart w:id="8" w:name="⑤房屋建筑施工现场应当设置符合消防要求的进出道口，大门要采用封闭门扇。进出道口和"/>
            <w:bookmarkEnd w:id="8"/>
            <w:r w:rsidRPr="00B81A99">
              <w:rPr>
                <w:rFonts w:asciiTheme="minorEastAsia" w:hAnsiTheme="minorEastAsia"/>
                <w:sz w:val="24"/>
              </w:rPr>
              <w:t>⑤房屋建筑施工现场应当设置符合消防要求的进出道口，大门要采用封闭门扇。进出道口和工地内主要道路、生活区、办公区应当进行混凝土硬化处理，并能满足在中车辆通行要求。施工现场应人车分离，设置专用车道， 限速标识位置醒目。</w:t>
            </w:r>
          </w:p>
          <w:p w14:paraId="24DA9D13"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bookmarkStart w:id="9" w:name="⑥施工现场开挖裸露土应采取防尘网（布）覆盖处理，防尘网网孔孔径不应超过5毫米，且"/>
            <w:bookmarkEnd w:id="9"/>
            <w:r w:rsidRPr="00B81A99">
              <w:rPr>
                <w:rFonts w:asciiTheme="minorEastAsia" w:hAnsiTheme="minorEastAsia"/>
                <w:sz w:val="24"/>
              </w:rPr>
              <w:t>⑥施工现场开挖裸露土应采取防尘网（布）覆盖处理，防尘网网孔孔径不应超</w:t>
            </w:r>
            <w:r w:rsidRPr="00B81A99">
              <w:rPr>
                <w:rFonts w:asciiTheme="minorEastAsia" w:hAnsiTheme="minorEastAsia"/>
                <w:sz w:val="24"/>
              </w:rPr>
              <w:lastRenderedPageBreak/>
              <w:t>过 5 毫米，且应使用环保材料，避免造成二次污染对裸露土。</w:t>
            </w:r>
          </w:p>
          <w:p w14:paraId="71C8A70F" w14:textId="77777777" w:rsidR="00B81A99" w:rsidRPr="00B81A99" w:rsidRDefault="00B81A99" w:rsidP="00B81A99">
            <w:pPr>
              <w:pStyle w:val="aa"/>
              <w:adjustRightInd w:val="0"/>
              <w:snapToGrid w:val="0"/>
              <w:spacing w:after="0" w:line="360" w:lineRule="auto"/>
              <w:ind w:firstLineChars="200" w:firstLine="436"/>
              <w:rPr>
                <w:rFonts w:asciiTheme="minorEastAsia" w:hAnsiTheme="minorEastAsia"/>
                <w:sz w:val="24"/>
              </w:rPr>
            </w:pPr>
            <w:bookmarkStart w:id="10" w:name="⑦土方挖运、回填采取100%洒水抑尘，进行湿法作业。遇到四级以上大风天气，应停止"/>
            <w:bookmarkEnd w:id="10"/>
            <w:r w:rsidRPr="00B81A99">
              <w:rPr>
                <w:rFonts w:asciiTheme="minorEastAsia" w:hAnsiTheme="minorEastAsia"/>
                <w:spacing w:val="-11"/>
                <w:sz w:val="24"/>
              </w:rPr>
              <w:t xml:space="preserve">⑦土方挖运、回填采取 </w:t>
            </w:r>
            <w:r w:rsidRPr="00B81A99">
              <w:rPr>
                <w:rFonts w:asciiTheme="minorEastAsia" w:hAnsiTheme="minorEastAsia"/>
                <w:sz w:val="24"/>
              </w:rPr>
              <w:t>100%</w:t>
            </w:r>
            <w:r w:rsidRPr="00B81A99">
              <w:rPr>
                <w:rFonts w:asciiTheme="minorEastAsia" w:hAnsiTheme="minorEastAsia"/>
                <w:spacing w:val="-10"/>
                <w:sz w:val="24"/>
              </w:rPr>
              <w:t>洒水抑尘，进行湿法作业。遇到四级以上大</w:t>
            </w:r>
            <w:r w:rsidRPr="00B81A99">
              <w:rPr>
                <w:rFonts w:asciiTheme="minorEastAsia" w:hAnsiTheme="minorEastAsia"/>
                <w:spacing w:val="-1"/>
                <w:sz w:val="24"/>
              </w:rPr>
              <w:t>风天气，应停止土方作业，同时作业处覆盖防尘网。渣土车出场前，需对车辆冲洗。工程土方开挖</w:t>
            </w:r>
            <w:proofErr w:type="gramStart"/>
            <w:r w:rsidRPr="00B81A99">
              <w:rPr>
                <w:rFonts w:asciiTheme="minorEastAsia" w:hAnsiTheme="minorEastAsia"/>
                <w:spacing w:val="-1"/>
                <w:sz w:val="24"/>
              </w:rPr>
              <w:t>时合理</w:t>
            </w:r>
            <w:proofErr w:type="gramEnd"/>
            <w:r w:rsidRPr="00B81A99">
              <w:rPr>
                <w:rFonts w:asciiTheme="minorEastAsia" w:hAnsiTheme="minorEastAsia"/>
                <w:spacing w:val="-1"/>
                <w:sz w:val="24"/>
              </w:rPr>
              <w:t>安排施工进度与车辆，场地内尽量避免大量堆土，挖出土方及时运出，做到</w:t>
            </w:r>
            <w:proofErr w:type="gramStart"/>
            <w:r w:rsidRPr="00B81A99">
              <w:rPr>
                <w:rFonts w:asciiTheme="minorEastAsia" w:hAnsiTheme="minorEastAsia"/>
                <w:spacing w:val="-1"/>
                <w:sz w:val="24"/>
              </w:rPr>
              <w:t>随挖随</w:t>
            </w:r>
            <w:proofErr w:type="gramEnd"/>
            <w:r w:rsidRPr="00B81A99">
              <w:rPr>
                <w:rFonts w:asciiTheme="minorEastAsia" w:hAnsiTheme="minorEastAsia"/>
                <w:spacing w:val="-1"/>
                <w:sz w:val="24"/>
              </w:rPr>
              <w:t>外运。建筑垃圾、渣土和工程砂石运输车辆的装载高度不得超过车辆槽帮上沿，不得超载。须密闭覆盖运输，避免</w:t>
            </w:r>
            <w:r w:rsidRPr="00B81A99">
              <w:rPr>
                <w:rFonts w:asciiTheme="minorEastAsia" w:hAnsiTheme="minorEastAsia"/>
                <w:sz w:val="24"/>
              </w:rPr>
              <w:t>撒漏和扬尘。</w:t>
            </w:r>
          </w:p>
          <w:p w14:paraId="39BDDD64" w14:textId="77777777" w:rsidR="00B81A99" w:rsidRPr="00B81A99" w:rsidRDefault="00B81A99" w:rsidP="00B81A99">
            <w:pPr>
              <w:pStyle w:val="aa"/>
              <w:adjustRightInd w:val="0"/>
              <w:snapToGrid w:val="0"/>
              <w:spacing w:after="0" w:line="360" w:lineRule="auto"/>
              <w:ind w:firstLineChars="200" w:firstLine="464"/>
              <w:rPr>
                <w:rFonts w:asciiTheme="minorEastAsia" w:hAnsiTheme="minorEastAsia"/>
                <w:sz w:val="24"/>
              </w:rPr>
            </w:pPr>
            <w:bookmarkStart w:id="11" w:name="⑧暂不开发用地应采取碾压、夯实、采取防尘网（布）覆盖、简易绿化、洒水等措施进行防"/>
            <w:bookmarkEnd w:id="11"/>
            <w:r w:rsidRPr="00B81A99">
              <w:rPr>
                <w:rFonts w:asciiTheme="minorEastAsia" w:hAnsiTheme="minorEastAsia"/>
                <w:spacing w:val="-4"/>
                <w:sz w:val="24"/>
              </w:rPr>
              <w:t>⑧暂不开发用地应采取碾压、夯实、采取防尘网</w:t>
            </w:r>
            <w:r w:rsidRPr="00B81A99">
              <w:rPr>
                <w:rFonts w:asciiTheme="minorEastAsia" w:hAnsiTheme="minorEastAsia"/>
                <w:sz w:val="24"/>
              </w:rPr>
              <w:t>（布</w:t>
            </w:r>
            <w:r w:rsidRPr="00B81A99">
              <w:rPr>
                <w:rFonts w:asciiTheme="minorEastAsia" w:hAnsiTheme="minorEastAsia"/>
                <w:spacing w:val="-20"/>
                <w:sz w:val="24"/>
              </w:rPr>
              <w:t>）</w:t>
            </w:r>
            <w:r w:rsidRPr="00B81A99">
              <w:rPr>
                <w:rFonts w:asciiTheme="minorEastAsia" w:hAnsiTheme="minorEastAsia"/>
                <w:spacing w:val="-6"/>
                <w:sz w:val="24"/>
              </w:rPr>
              <w:t>覆盖、简易绿化、</w:t>
            </w:r>
            <w:r w:rsidRPr="00B81A99">
              <w:rPr>
                <w:rFonts w:asciiTheme="minorEastAsia" w:hAnsiTheme="minorEastAsia"/>
                <w:sz w:val="24"/>
              </w:rPr>
              <w:t>洒水等措施进行防尘处理。</w:t>
            </w:r>
          </w:p>
          <w:p w14:paraId="43E31161"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bookmarkStart w:id="12" w:name="⑨项目施工场地不设堆场以及加工场，建筑材料均外购。"/>
            <w:bookmarkEnd w:id="12"/>
            <w:r w:rsidRPr="00B81A99">
              <w:rPr>
                <w:rFonts w:asciiTheme="minorEastAsia" w:hAnsiTheme="minorEastAsia"/>
                <w:sz w:val="24"/>
              </w:rPr>
              <w:t>⑨项目施工场地不设堆场以及加工场，建筑材料均外购。</w:t>
            </w:r>
          </w:p>
          <w:p w14:paraId="791E9E16"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bookmarkStart w:id="13" w:name="项目建设周期长、占地面积较大，前期施工、清运土方的扬尘污染问题需特别重视。因此，"/>
            <w:bookmarkEnd w:id="13"/>
            <w:r w:rsidRPr="00B81A99">
              <w:rPr>
                <w:rFonts w:asciiTheme="minorEastAsia" w:hAnsiTheme="minorEastAsia"/>
                <w:sz w:val="24"/>
              </w:rPr>
              <w:t>项目建设周期长、占地面积较大，前期施工、清运土方的扬尘污染问题需特别重视。因此，建设单位应加强扬尘控制措施，进行场地硬化、注意运输道路的清扫洗车要规范，洒水要到位，并建立健全施工扬尘管理制度。</w:t>
            </w:r>
          </w:p>
          <w:p w14:paraId="26A3A8C1" w14:textId="77777777" w:rsidR="00611668" w:rsidRPr="00B81A99" w:rsidRDefault="00B81A99" w:rsidP="00B81A99">
            <w:pPr>
              <w:adjustRightInd w:val="0"/>
              <w:snapToGrid w:val="0"/>
              <w:spacing w:line="360" w:lineRule="auto"/>
              <w:ind w:firstLineChars="200" w:firstLine="480"/>
              <w:rPr>
                <w:rFonts w:asciiTheme="minorEastAsia" w:hAnsiTheme="minorEastAsia" w:cs="宋体"/>
                <w:sz w:val="24"/>
              </w:rPr>
            </w:pPr>
            <w:r w:rsidRPr="00B81A99">
              <w:rPr>
                <w:rFonts w:asciiTheme="minorEastAsia" w:hAnsiTheme="minorEastAsia"/>
                <w:sz w:val="24"/>
              </w:rPr>
              <w:t>通过采取以上措施处理，施工扬尘对周围环境影响较小。</w:t>
            </w:r>
          </w:p>
          <w:p w14:paraId="6F8DCA34" w14:textId="77777777" w:rsidR="00B81A99" w:rsidRPr="00B81A99" w:rsidRDefault="00B81A99" w:rsidP="00B81A99">
            <w:pPr>
              <w:pStyle w:val="2"/>
              <w:tabs>
                <w:tab w:val="left" w:pos="1673"/>
              </w:tabs>
              <w:autoSpaceDE w:val="0"/>
              <w:autoSpaceDN w:val="0"/>
              <w:adjustRightInd w:val="0"/>
              <w:snapToGrid w:val="0"/>
              <w:spacing w:beforeAutospacing="0" w:afterAutospacing="0" w:line="360" w:lineRule="auto"/>
              <w:ind w:firstLineChars="200" w:firstLine="482"/>
              <w:rPr>
                <w:rFonts w:asciiTheme="minorEastAsia" w:eastAsiaTheme="minorEastAsia" w:hAnsiTheme="minorEastAsia" w:hint="default"/>
                <w:sz w:val="24"/>
                <w:szCs w:val="24"/>
              </w:rPr>
            </w:pPr>
            <w:r>
              <w:rPr>
                <w:rFonts w:asciiTheme="minorEastAsia" w:eastAsiaTheme="minorEastAsia" w:hAnsiTheme="minorEastAsia" w:hint="default"/>
                <w:sz w:val="24"/>
                <w:szCs w:val="24"/>
              </w:rPr>
              <w:t>2</w:t>
            </w:r>
            <w:r>
              <w:rPr>
                <w:rFonts w:asciiTheme="minorEastAsia" w:eastAsiaTheme="minorEastAsia" w:hAnsiTheme="minorEastAsia"/>
                <w:sz w:val="24"/>
                <w:szCs w:val="24"/>
              </w:rPr>
              <w:t>、</w:t>
            </w:r>
            <w:r w:rsidRPr="00B81A99">
              <w:rPr>
                <w:rFonts w:asciiTheme="minorEastAsia" w:eastAsiaTheme="minorEastAsia" w:hAnsiTheme="minorEastAsia"/>
                <w:sz w:val="24"/>
                <w:szCs w:val="24"/>
              </w:rPr>
              <w:t>施工废水的防治措施</w:t>
            </w:r>
          </w:p>
          <w:p w14:paraId="2D9321C8"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r>
              <w:rPr>
                <w:rFonts w:asciiTheme="minorEastAsia" w:hAnsiTheme="minorEastAsia" w:hint="eastAsia"/>
                <w:sz w:val="24"/>
              </w:rPr>
              <w:t>施</w:t>
            </w:r>
            <w:r w:rsidRPr="00B81A99">
              <w:rPr>
                <w:rFonts w:asciiTheme="minorEastAsia" w:hAnsiTheme="minorEastAsia"/>
                <w:sz w:val="24"/>
              </w:rPr>
              <w:t>工期废水主要来自于施工人员生活污水和混凝土维护产生的施工废水。</w:t>
            </w:r>
          </w:p>
          <w:p w14:paraId="0083B6EC" w14:textId="77777777" w:rsidR="00B81A99" w:rsidRPr="00B81A99" w:rsidRDefault="00B81A99" w:rsidP="00655B8F">
            <w:pPr>
              <w:pStyle w:val="aa"/>
              <w:adjustRightInd w:val="0"/>
              <w:snapToGrid w:val="0"/>
              <w:spacing w:after="0" w:line="360" w:lineRule="auto"/>
              <w:ind w:firstLineChars="200" w:firstLine="440"/>
              <w:rPr>
                <w:rFonts w:asciiTheme="minorEastAsia" w:hAnsiTheme="minorEastAsia"/>
                <w:sz w:val="24"/>
              </w:rPr>
            </w:pPr>
            <w:r w:rsidRPr="00B81A99">
              <w:rPr>
                <w:rFonts w:asciiTheme="minorEastAsia" w:hAnsiTheme="minorEastAsia"/>
                <w:spacing w:val="-10"/>
                <w:sz w:val="24"/>
              </w:rPr>
              <w:t xml:space="preserve">①生活污水：本项目施工期定员 </w:t>
            </w:r>
            <w:r w:rsidRPr="00B81A99">
              <w:rPr>
                <w:rFonts w:asciiTheme="minorEastAsia" w:hAnsiTheme="minorEastAsia"/>
                <w:sz w:val="24"/>
              </w:rPr>
              <w:t xml:space="preserve">50 </w:t>
            </w:r>
            <w:r w:rsidRPr="00B81A99">
              <w:rPr>
                <w:rFonts w:asciiTheme="minorEastAsia" w:hAnsiTheme="minorEastAsia"/>
                <w:spacing w:val="-13"/>
                <w:sz w:val="24"/>
              </w:rPr>
              <w:t xml:space="preserve">人，施工周期为 </w:t>
            </w:r>
            <w:r w:rsidRPr="00B81A99">
              <w:rPr>
                <w:rFonts w:asciiTheme="minorEastAsia" w:hAnsiTheme="minorEastAsia"/>
                <w:sz w:val="24"/>
              </w:rPr>
              <w:t xml:space="preserve">300 </w:t>
            </w:r>
            <w:r w:rsidRPr="00B81A99">
              <w:rPr>
                <w:rFonts w:asciiTheme="minorEastAsia" w:hAnsiTheme="minorEastAsia"/>
                <w:spacing w:val="-6"/>
                <w:sz w:val="24"/>
              </w:rPr>
              <w:t>天，施工人员均为当地工人，因此本项目不设施工营地，施工人员为当地居民。施工期人员</w:t>
            </w:r>
            <w:r w:rsidRPr="00B81A99">
              <w:rPr>
                <w:rFonts w:asciiTheme="minorEastAsia" w:hAnsiTheme="minorEastAsia"/>
                <w:spacing w:val="-15"/>
                <w:sz w:val="24"/>
              </w:rPr>
              <w:t xml:space="preserve">生活用水量按 </w:t>
            </w:r>
            <w:r w:rsidRPr="00B81A99">
              <w:rPr>
                <w:rFonts w:asciiTheme="minorEastAsia" w:hAnsiTheme="minorEastAsia"/>
                <w:sz w:val="24"/>
              </w:rPr>
              <w:t xml:space="preserve">40L/人·d </w:t>
            </w:r>
            <w:r w:rsidRPr="00B81A99">
              <w:rPr>
                <w:rFonts w:asciiTheme="minorEastAsia" w:hAnsiTheme="minorEastAsia"/>
                <w:spacing w:val="-8"/>
                <w:sz w:val="24"/>
              </w:rPr>
              <w:t xml:space="preserve">计，则施工期用水量为 </w:t>
            </w:r>
            <w:r w:rsidRPr="00B81A99">
              <w:rPr>
                <w:rFonts w:asciiTheme="minorEastAsia" w:hAnsiTheme="minorEastAsia"/>
                <w:sz w:val="24"/>
              </w:rPr>
              <w:t>2m</w:t>
            </w:r>
            <w:r w:rsidRPr="00B81A99">
              <w:rPr>
                <w:rFonts w:asciiTheme="minorEastAsia" w:hAnsiTheme="minorEastAsia"/>
                <w:position w:val="8"/>
                <w:sz w:val="24"/>
              </w:rPr>
              <w:t>3</w:t>
            </w:r>
            <w:r w:rsidRPr="00B81A99">
              <w:rPr>
                <w:rFonts w:asciiTheme="minorEastAsia" w:hAnsiTheme="minorEastAsia"/>
                <w:sz w:val="24"/>
              </w:rPr>
              <w:t>/d，600m</w:t>
            </w:r>
            <w:r w:rsidRPr="00B81A99">
              <w:rPr>
                <w:rFonts w:asciiTheme="minorEastAsia" w:hAnsiTheme="minorEastAsia"/>
                <w:position w:val="8"/>
                <w:sz w:val="24"/>
              </w:rPr>
              <w:t>3</w:t>
            </w:r>
            <w:r w:rsidRPr="00B81A99">
              <w:rPr>
                <w:rFonts w:asciiTheme="minorEastAsia" w:hAnsiTheme="minorEastAsia"/>
                <w:sz w:val="24"/>
              </w:rPr>
              <w:t>/a；</w:t>
            </w:r>
            <w:proofErr w:type="gramStart"/>
            <w:r w:rsidRPr="00B81A99">
              <w:rPr>
                <w:rFonts w:asciiTheme="minorEastAsia" w:hAnsiTheme="minorEastAsia"/>
                <w:sz w:val="24"/>
              </w:rPr>
              <w:t>产污系数</w:t>
            </w:r>
            <w:proofErr w:type="gramEnd"/>
            <w:r w:rsidRPr="00B81A99">
              <w:rPr>
                <w:rFonts w:asciiTheme="minorEastAsia" w:hAnsiTheme="minorEastAsia"/>
                <w:sz w:val="24"/>
              </w:rPr>
              <w:t>以80%</w:t>
            </w:r>
            <w:r w:rsidRPr="00B81A99">
              <w:rPr>
                <w:rFonts w:asciiTheme="minorEastAsia" w:hAnsiTheme="minorEastAsia"/>
                <w:spacing w:val="-9"/>
                <w:sz w:val="24"/>
              </w:rPr>
              <w:t xml:space="preserve">计，则施工期人员生活污水产生量 </w:t>
            </w:r>
            <w:r w:rsidRPr="00B81A99">
              <w:rPr>
                <w:rFonts w:asciiTheme="minorEastAsia" w:hAnsiTheme="minorEastAsia"/>
                <w:spacing w:val="-3"/>
                <w:sz w:val="24"/>
              </w:rPr>
              <w:t>1.6m</w:t>
            </w:r>
            <w:r w:rsidRPr="00B81A99">
              <w:rPr>
                <w:rFonts w:asciiTheme="minorEastAsia" w:hAnsiTheme="minorEastAsia"/>
                <w:spacing w:val="-3"/>
                <w:position w:val="8"/>
                <w:sz w:val="24"/>
              </w:rPr>
              <w:t>3</w:t>
            </w:r>
            <w:r w:rsidRPr="00B81A99">
              <w:rPr>
                <w:rFonts w:asciiTheme="minorEastAsia" w:hAnsiTheme="minorEastAsia"/>
                <w:spacing w:val="-3"/>
                <w:sz w:val="24"/>
              </w:rPr>
              <w:t>/d，480m</w:t>
            </w:r>
            <w:r w:rsidRPr="00B81A99">
              <w:rPr>
                <w:rFonts w:asciiTheme="minorEastAsia" w:hAnsiTheme="minorEastAsia"/>
                <w:spacing w:val="-3"/>
                <w:position w:val="8"/>
                <w:sz w:val="24"/>
              </w:rPr>
              <w:t>3</w:t>
            </w:r>
            <w:r w:rsidRPr="00B81A99">
              <w:rPr>
                <w:rFonts w:asciiTheme="minorEastAsia" w:hAnsiTheme="minorEastAsia"/>
                <w:spacing w:val="-3"/>
                <w:sz w:val="24"/>
              </w:rPr>
              <w:t>/a</w:t>
            </w:r>
            <w:r w:rsidRPr="00B81A99">
              <w:rPr>
                <w:rFonts w:asciiTheme="minorEastAsia" w:hAnsiTheme="minorEastAsia"/>
                <w:spacing w:val="-7"/>
                <w:sz w:val="24"/>
              </w:rPr>
              <w:t>。生活污水中主要污</w:t>
            </w:r>
            <w:r w:rsidRPr="00B81A99">
              <w:rPr>
                <w:rFonts w:asciiTheme="minorEastAsia" w:hAnsiTheme="minorEastAsia"/>
                <w:spacing w:val="-15"/>
                <w:position w:val="2"/>
                <w:sz w:val="24"/>
              </w:rPr>
              <w:t xml:space="preserve">染物为 </w:t>
            </w:r>
            <w:r w:rsidRPr="00B81A99">
              <w:rPr>
                <w:rFonts w:asciiTheme="minorEastAsia" w:hAnsiTheme="minorEastAsia"/>
                <w:position w:val="2"/>
                <w:sz w:val="24"/>
              </w:rPr>
              <w:t xml:space="preserve">COD </w:t>
            </w:r>
            <w:r w:rsidRPr="00B81A99">
              <w:rPr>
                <w:rFonts w:asciiTheme="minorEastAsia" w:hAnsiTheme="minorEastAsia"/>
                <w:spacing w:val="-5"/>
                <w:position w:val="2"/>
                <w:sz w:val="24"/>
              </w:rPr>
              <w:t>、</w:t>
            </w:r>
            <w:r w:rsidRPr="00B81A99">
              <w:rPr>
                <w:rFonts w:asciiTheme="minorEastAsia" w:hAnsiTheme="minorEastAsia"/>
                <w:position w:val="2"/>
                <w:sz w:val="24"/>
              </w:rPr>
              <w:t>BOD</w:t>
            </w:r>
            <w:r w:rsidRPr="00B81A99">
              <w:rPr>
                <w:rFonts w:asciiTheme="minorEastAsia" w:hAnsiTheme="minorEastAsia"/>
                <w:spacing w:val="-5"/>
                <w:position w:val="2"/>
                <w:sz w:val="24"/>
              </w:rPr>
              <w:t>、</w:t>
            </w:r>
            <w:r w:rsidRPr="00B81A99">
              <w:rPr>
                <w:rFonts w:asciiTheme="minorEastAsia" w:hAnsiTheme="minorEastAsia"/>
                <w:position w:val="2"/>
                <w:sz w:val="24"/>
              </w:rPr>
              <w:t>NH</w:t>
            </w:r>
            <w:r w:rsidRPr="00B81A99">
              <w:rPr>
                <w:rFonts w:asciiTheme="minorEastAsia" w:hAnsiTheme="minorEastAsia"/>
                <w:position w:val="2"/>
                <w:sz w:val="24"/>
                <w:vertAlign w:val="subscript"/>
              </w:rPr>
              <w:t>3</w:t>
            </w:r>
            <w:r w:rsidRPr="00B81A99">
              <w:rPr>
                <w:rFonts w:asciiTheme="minorEastAsia" w:hAnsiTheme="minorEastAsia"/>
                <w:position w:val="2"/>
                <w:sz w:val="24"/>
              </w:rPr>
              <w:t>-N</w:t>
            </w:r>
            <w:r w:rsidRPr="00B81A99">
              <w:rPr>
                <w:rFonts w:asciiTheme="minorEastAsia" w:hAnsiTheme="minorEastAsia"/>
                <w:spacing w:val="-3"/>
                <w:position w:val="2"/>
                <w:sz w:val="24"/>
              </w:rPr>
              <w:t>、</w:t>
            </w:r>
            <w:r w:rsidRPr="00B81A99">
              <w:rPr>
                <w:rFonts w:asciiTheme="minorEastAsia" w:hAnsiTheme="minorEastAsia"/>
                <w:position w:val="2"/>
                <w:sz w:val="24"/>
              </w:rPr>
              <w:t xml:space="preserve">SS </w:t>
            </w:r>
            <w:r w:rsidRPr="00B81A99">
              <w:rPr>
                <w:rFonts w:asciiTheme="minorEastAsia" w:hAnsiTheme="minorEastAsia"/>
                <w:spacing w:val="-2"/>
                <w:position w:val="2"/>
                <w:sz w:val="24"/>
              </w:rPr>
              <w:t>等。施工期产生的少量的生活废水经附近</w:t>
            </w:r>
            <w:r w:rsidRPr="00B81A99">
              <w:rPr>
                <w:rFonts w:asciiTheme="minorEastAsia" w:hAnsiTheme="minorEastAsia"/>
                <w:spacing w:val="-2"/>
                <w:sz w:val="24"/>
              </w:rPr>
              <w:t>水厕收集后排至市政管网，不会对周边地表水环境造成影响。</w:t>
            </w:r>
          </w:p>
          <w:p w14:paraId="580D373A"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r w:rsidRPr="00B81A99">
              <w:rPr>
                <w:rFonts w:asciiTheme="minorEastAsia" w:hAnsiTheme="minorEastAsia"/>
                <w:sz w:val="24"/>
              </w:rPr>
              <w:t>②施工废水</w:t>
            </w:r>
          </w:p>
          <w:p w14:paraId="0E0C8E75"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r w:rsidRPr="00B81A99">
              <w:rPr>
                <w:rFonts w:asciiTheme="minorEastAsia" w:hAnsiTheme="minorEastAsia"/>
                <w:sz w:val="24"/>
              </w:rPr>
              <w:t>本项目施工过程产生的废水主要为施工机械冲洗产生的废水，主要污染物为 SS 和少量的石油类。施工期初期场地开挖和混凝土养护产生混浊的施工废水，燃油动力机械在维护和冲洗产生的废水，施工期修建临时沉淀池沉淀处理后回用于施工用水或者道路洒水抑尘，不外排，不会对区域地表水体造成影响。</w:t>
            </w:r>
          </w:p>
          <w:p w14:paraId="12C1CA0A" w14:textId="77777777" w:rsidR="00B81A99" w:rsidRPr="00B81A99" w:rsidRDefault="00B81A99" w:rsidP="00B81A99">
            <w:pPr>
              <w:pStyle w:val="2"/>
              <w:tabs>
                <w:tab w:val="left" w:pos="1673"/>
              </w:tabs>
              <w:autoSpaceDE w:val="0"/>
              <w:autoSpaceDN w:val="0"/>
              <w:adjustRightInd w:val="0"/>
              <w:snapToGrid w:val="0"/>
              <w:spacing w:beforeAutospacing="0" w:afterAutospacing="0" w:line="360" w:lineRule="auto"/>
              <w:ind w:firstLineChars="200" w:firstLine="482"/>
              <w:rPr>
                <w:rFonts w:asciiTheme="minorEastAsia" w:eastAsiaTheme="minorEastAsia" w:hAnsiTheme="minorEastAsia" w:hint="default"/>
                <w:sz w:val="24"/>
                <w:szCs w:val="24"/>
              </w:rPr>
            </w:pPr>
            <w:bookmarkStart w:id="14" w:name="3.施工期噪声污染防治措施"/>
            <w:bookmarkEnd w:id="14"/>
            <w:r>
              <w:rPr>
                <w:rFonts w:asciiTheme="minorEastAsia" w:eastAsiaTheme="minorEastAsia" w:hAnsiTheme="minorEastAsia"/>
                <w:sz w:val="24"/>
                <w:szCs w:val="24"/>
              </w:rPr>
              <w:t>3、</w:t>
            </w:r>
            <w:r w:rsidRPr="00B81A99">
              <w:rPr>
                <w:rFonts w:asciiTheme="minorEastAsia" w:eastAsiaTheme="minorEastAsia" w:hAnsiTheme="minorEastAsia"/>
                <w:sz w:val="24"/>
                <w:szCs w:val="24"/>
              </w:rPr>
              <w:t>施工期噪声污染防治措施</w:t>
            </w:r>
          </w:p>
          <w:p w14:paraId="2F70A991" w14:textId="77777777" w:rsidR="00B81A99" w:rsidRPr="00B81A99" w:rsidRDefault="00B81A99" w:rsidP="00B81A99">
            <w:pPr>
              <w:pStyle w:val="aa"/>
              <w:adjustRightInd w:val="0"/>
              <w:snapToGrid w:val="0"/>
              <w:spacing w:after="0" w:line="360" w:lineRule="auto"/>
              <w:ind w:firstLineChars="200" w:firstLine="480"/>
              <w:rPr>
                <w:rFonts w:asciiTheme="minorEastAsia" w:hAnsiTheme="minorEastAsia"/>
                <w:sz w:val="24"/>
              </w:rPr>
            </w:pPr>
            <w:bookmarkStart w:id="15" w:name="拟建项目在施工过程中，需动用车辆和施工机械，它们的噪声源强度较大，同时大型运输、"/>
            <w:bookmarkEnd w:id="15"/>
            <w:r w:rsidRPr="00B81A99">
              <w:rPr>
                <w:rFonts w:asciiTheme="minorEastAsia" w:hAnsiTheme="minorEastAsia"/>
                <w:sz w:val="24"/>
              </w:rPr>
              <w:t>拟建项目在施工过程中，需动用车辆和施工机械，它们的噪声源强度较大，同时大型运输、施工车辆流动性强，产生的噪声值较高。因此施工期的噪声污染源主</w:t>
            </w:r>
            <w:r w:rsidRPr="00B81A99">
              <w:rPr>
                <w:rFonts w:asciiTheme="minorEastAsia" w:hAnsiTheme="minorEastAsia"/>
                <w:sz w:val="24"/>
              </w:rPr>
              <w:lastRenderedPageBreak/>
              <w:t>要是施工现场的各类施工机械设备噪声和物料运输噪声的交通噪声。</w:t>
            </w:r>
          </w:p>
          <w:p w14:paraId="1025E18A" w14:textId="77777777" w:rsidR="00B81A99" w:rsidRPr="00B81A99" w:rsidRDefault="00B81A99" w:rsidP="00B81A99">
            <w:pPr>
              <w:pStyle w:val="2"/>
              <w:adjustRightInd w:val="0"/>
              <w:snapToGrid w:val="0"/>
              <w:spacing w:beforeAutospacing="0" w:afterAutospacing="0" w:line="360" w:lineRule="auto"/>
              <w:ind w:firstLineChars="200" w:firstLine="482"/>
              <w:rPr>
                <w:rFonts w:asciiTheme="minorEastAsia" w:eastAsiaTheme="minorEastAsia" w:hAnsiTheme="minorEastAsia" w:hint="default"/>
                <w:sz w:val="24"/>
                <w:szCs w:val="24"/>
              </w:rPr>
            </w:pPr>
            <w:bookmarkStart w:id="16" w:name="具体措施如下："/>
            <w:bookmarkEnd w:id="16"/>
            <w:r w:rsidRPr="00B81A99">
              <w:rPr>
                <w:rFonts w:asciiTheme="minorEastAsia" w:eastAsiaTheme="minorEastAsia" w:hAnsiTheme="minorEastAsia"/>
                <w:sz w:val="24"/>
                <w:szCs w:val="24"/>
              </w:rPr>
              <w:t>具体措施如下：</w:t>
            </w:r>
          </w:p>
          <w:p w14:paraId="184A3803" w14:textId="77777777" w:rsidR="00B81A99" w:rsidRPr="00B81A99" w:rsidRDefault="00B81A99" w:rsidP="00B81A99">
            <w:pPr>
              <w:pStyle w:val="aa"/>
              <w:adjustRightInd w:val="0"/>
              <w:snapToGrid w:val="0"/>
              <w:spacing w:after="0" w:line="360" w:lineRule="auto"/>
              <w:ind w:firstLineChars="200" w:firstLine="476"/>
              <w:rPr>
                <w:rFonts w:asciiTheme="minorEastAsia" w:hAnsiTheme="minorEastAsia"/>
                <w:sz w:val="24"/>
              </w:rPr>
            </w:pPr>
            <w:r w:rsidRPr="00B81A99">
              <w:rPr>
                <w:rFonts w:asciiTheme="minorEastAsia" w:hAnsiTheme="minorEastAsia"/>
                <w:spacing w:val="-1"/>
                <w:sz w:val="24"/>
              </w:rPr>
              <w:t>①建设单位在与施工单位签订合同时，应要求其使用的主要机械设备为低噪声及振动的机械设备，如低噪声和振动的液压机械、静压管桩机或螺旋钻孔灌注桩机等。同时在施工过程中施工单位应设专人对设备进行定期保养</w:t>
            </w:r>
            <w:r w:rsidRPr="00B81A99">
              <w:rPr>
                <w:rFonts w:asciiTheme="minorEastAsia" w:hAnsiTheme="minorEastAsia"/>
                <w:sz w:val="24"/>
              </w:rPr>
              <w:t>和维护，并负责对现场工作人员进行培训，严格按操作规范使用各类机械。</w:t>
            </w:r>
          </w:p>
          <w:p w14:paraId="72538C80" w14:textId="77777777" w:rsidR="00B81A99" w:rsidRPr="00B81A99" w:rsidRDefault="00B81A99" w:rsidP="00B81A99">
            <w:pPr>
              <w:pStyle w:val="aa"/>
              <w:adjustRightInd w:val="0"/>
              <w:snapToGrid w:val="0"/>
              <w:spacing w:after="0" w:line="360" w:lineRule="auto"/>
              <w:ind w:firstLineChars="200" w:firstLine="476"/>
              <w:rPr>
                <w:rFonts w:asciiTheme="minorEastAsia" w:hAnsiTheme="minorEastAsia"/>
                <w:sz w:val="24"/>
              </w:rPr>
            </w:pPr>
            <w:r w:rsidRPr="00B81A99">
              <w:rPr>
                <w:rFonts w:asciiTheme="minorEastAsia" w:hAnsiTheme="minorEastAsia"/>
                <w:spacing w:val="-1"/>
                <w:sz w:val="24"/>
              </w:rPr>
              <w:t>②合理安排施工时间，</w:t>
            </w:r>
            <w:r w:rsidRPr="00B81A99">
              <w:rPr>
                <w:rFonts w:asciiTheme="minorEastAsia" w:hAnsiTheme="minorEastAsia"/>
                <w:spacing w:val="-3"/>
                <w:sz w:val="24"/>
              </w:rPr>
              <w:t>22:00-6:00，12:00-14:30</w:t>
            </w:r>
            <w:r w:rsidRPr="00B81A99">
              <w:rPr>
                <w:rFonts w:asciiTheme="minorEastAsia" w:hAnsiTheme="minorEastAsia"/>
                <w:spacing w:val="17"/>
                <w:sz w:val="24"/>
              </w:rPr>
              <w:t xml:space="preserve"> </w:t>
            </w:r>
            <w:r w:rsidRPr="00B81A99">
              <w:rPr>
                <w:rFonts w:asciiTheme="minorEastAsia" w:hAnsiTheme="minorEastAsia"/>
                <w:spacing w:val="-9"/>
                <w:sz w:val="24"/>
              </w:rPr>
              <w:t>严禁打桩、浇注、切割等</w:t>
            </w:r>
            <w:r w:rsidRPr="00B81A99">
              <w:rPr>
                <w:rFonts w:asciiTheme="minorEastAsia" w:hAnsiTheme="minorEastAsia"/>
                <w:sz w:val="24"/>
              </w:rPr>
              <w:t>高噪声施工作业，避免施工噪声对周围环境产生较大影响。根据《中华人民共和国环境噪声污染防治法》第三十条，因特殊需要必须连续作业的，必须</w:t>
            </w:r>
            <w:r>
              <w:rPr>
                <w:rFonts w:asciiTheme="minorEastAsia" w:hAnsiTheme="minorEastAsia" w:hint="eastAsia"/>
                <w:sz w:val="24"/>
              </w:rPr>
              <w:t>有</w:t>
            </w:r>
            <w:r w:rsidRPr="00B81A99">
              <w:rPr>
                <w:rFonts w:asciiTheme="minorEastAsia" w:hAnsiTheme="minorEastAsia"/>
                <w:sz w:val="24"/>
              </w:rPr>
              <w:t>县级以上人民政府或者其有关主管部门的证明，同时事先告知周围居民， 以取得谅解。</w:t>
            </w:r>
          </w:p>
          <w:p w14:paraId="0A41FA4C"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③施工场地建筑材料尽量外购，如钢筋等不在场地内加工，减少噪声的来源。</w:t>
            </w:r>
          </w:p>
          <w:p w14:paraId="202BE963"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④在施工场地周围修建围墙作为隔声屏障，以减轻设备噪声对周围居民生活、休息的影响。</w:t>
            </w:r>
          </w:p>
          <w:p w14:paraId="4FA54225"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⑤施工企业对施工噪声进行自律，文明施工，砂石等原料选择在白天运输、卸落，施工员工休息工棚尽量布置在施工场地南侧，休息时尽量避免大声喧哗，避免因施工噪声产生纠纷。</w:t>
            </w:r>
          </w:p>
          <w:p w14:paraId="11E774B7"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⑥施工场所的施工车辆出入尽量保持低速行驶，禁鸣喇叭。</w:t>
            </w:r>
          </w:p>
          <w:p w14:paraId="777539D6"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⑦将施工工期及施工时间通知周边居民，取得周边居民的谅解。</w:t>
            </w:r>
          </w:p>
          <w:p w14:paraId="6738D122"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⑧本项目周边有结核病防治楼、门诊楼等建筑物，对病人提前告知取得病人的谅解，采取关闭窗户等措施减轻噪声对住院病人的影响。</w:t>
            </w:r>
          </w:p>
          <w:p w14:paraId="09BBF213"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在严格落实上述各项措施后，项目施工噪声对周边环境的影响可降低至最低水平。施工噪声对周围环境的影响随着施工期的结束而消除。</w:t>
            </w:r>
          </w:p>
          <w:p w14:paraId="0A428BE3"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通过采取上述措施后，施工期声环境影响控制在厂界范围内，满足《建筑施工场界环境噪声排放标准》（GB12523-2011）标准限值要求。</w:t>
            </w:r>
          </w:p>
          <w:p w14:paraId="35FD33CB" w14:textId="77777777" w:rsidR="00B81A99" w:rsidRPr="00B81A99" w:rsidRDefault="00B81A99" w:rsidP="00B81A99">
            <w:pPr>
              <w:pStyle w:val="aa"/>
              <w:adjustRightInd w:val="0"/>
              <w:snapToGrid w:val="0"/>
              <w:spacing w:line="360" w:lineRule="auto"/>
              <w:ind w:firstLineChars="200" w:firstLine="482"/>
              <w:rPr>
                <w:rFonts w:asciiTheme="minorEastAsia" w:hAnsiTheme="minorEastAsia"/>
                <w:b/>
                <w:bCs/>
                <w:sz w:val="24"/>
              </w:rPr>
            </w:pPr>
            <w:r w:rsidRPr="00B81A99">
              <w:rPr>
                <w:rFonts w:asciiTheme="minorEastAsia" w:hAnsiTheme="minorEastAsia"/>
                <w:b/>
                <w:bCs/>
                <w:sz w:val="24"/>
              </w:rPr>
              <w:t>4</w:t>
            </w:r>
            <w:r>
              <w:rPr>
                <w:rFonts w:asciiTheme="minorEastAsia" w:hAnsiTheme="minorEastAsia" w:hint="eastAsia"/>
                <w:b/>
                <w:bCs/>
                <w:sz w:val="24"/>
              </w:rPr>
              <w:t>、</w:t>
            </w:r>
            <w:r w:rsidRPr="00B81A99">
              <w:rPr>
                <w:rFonts w:asciiTheme="minorEastAsia" w:hAnsiTheme="minorEastAsia"/>
                <w:b/>
                <w:bCs/>
                <w:sz w:val="24"/>
              </w:rPr>
              <w:t>固体废物防治措施</w:t>
            </w:r>
          </w:p>
          <w:p w14:paraId="4DB8D2A7"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施工期项目固体废物主要来自施工过程中产生的建筑垃圾（包括砂石、石块、碎砖瓦、废木料、废金属、废钢筋等）以及拆迁建筑施工中的废弃物和施工人员生</w:t>
            </w:r>
            <w:r w:rsidRPr="00B81A99">
              <w:rPr>
                <w:rFonts w:asciiTheme="minorEastAsia" w:hAnsiTheme="minorEastAsia"/>
                <w:sz w:val="24"/>
              </w:rPr>
              <w:lastRenderedPageBreak/>
              <w:t>活垃圾。</w:t>
            </w:r>
          </w:p>
          <w:p w14:paraId="46763DB0" w14:textId="77777777" w:rsidR="00B81A99" w:rsidRPr="00B81A99" w:rsidRDefault="00B81A99" w:rsidP="00B81A99">
            <w:pPr>
              <w:pStyle w:val="aa"/>
              <w:adjustRightInd w:val="0"/>
              <w:snapToGrid w:val="0"/>
              <w:spacing w:line="360" w:lineRule="auto"/>
              <w:ind w:firstLineChars="200" w:firstLine="482"/>
              <w:rPr>
                <w:rFonts w:asciiTheme="minorEastAsia" w:hAnsiTheme="minorEastAsia"/>
                <w:b/>
                <w:bCs/>
                <w:sz w:val="24"/>
              </w:rPr>
            </w:pPr>
            <w:r w:rsidRPr="00B81A99">
              <w:rPr>
                <w:rFonts w:asciiTheme="minorEastAsia" w:hAnsiTheme="minorEastAsia"/>
                <w:b/>
                <w:bCs/>
                <w:sz w:val="24"/>
              </w:rPr>
              <w:t>具体措施如下：</w:t>
            </w:r>
          </w:p>
          <w:p w14:paraId="41296DCB"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①对施工过程产生的碎石、碎砖等建筑材料及场地挖掘产生的土方应尽快利用，减少堆存时间，若不能确保其全部利用时，需对不能利用部分及时清运出场并按建筑垃圾管理规定进行处置，以免长期堆存产生二次污染。</w:t>
            </w:r>
          </w:p>
          <w:p w14:paraId="6D65CAF4"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②商品混凝土和砂浆按用量采购，尽量做到不洒、不漏、不剩、不倒。</w:t>
            </w:r>
          </w:p>
          <w:p w14:paraId="7527D40B"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③生活垃圾应集中收集，及时清运出场，以免滋生蚊蝇。</w:t>
            </w:r>
          </w:p>
          <w:p w14:paraId="13FEAF4C" w14:textId="77777777" w:rsidR="00B81A99" w:rsidRPr="00B81A99" w:rsidRDefault="00B81A99" w:rsidP="00B81A99">
            <w:pPr>
              <w:pStyle w:val="aa"/>
              <w:adjustRightInd w:val="0"/>
              <w:snapToGrid w:val="0"/>
              <w:spacing w:line="360" w:lineRule="auto"/>
              <w:ind w:firstLineChars="200" w:firstLine="480"/>
              <w:rPr>
                <w:rFonts w:asciiTheme="minorEastAsia" w:hAnsiTheme="minorEastAsia"/>
                <w:sz w:val="24"/>
              </w:rPr>
            </w:pPr>
            <w:r w:rsidRPr="00B81A99">
              <w:rPr>
                <w:rFonts w:asciiTheme="minorEastAsia" w:hAnsiTheme="minorEastAsia"/>
                <w:sz w:val="24"/>
              </w:rPr>
              <w:t>④工程完建后，对施工区的临时设施进行拆除，及时进行场地清理，做好施工场地的恢复工作。</w:t>
            </w:r>
          </w:p>
          <w:p w14:paraId="2C97AF7B" w14:textId="77777777" w:rsidR="00B4575A" w:rsidRPr="00B81A99" w:rsidRDefault="00B81A99" w:rsidP="00B81A99">
            <w:pPr>
              <w:pStyle w:val="aa"/>
              <w:adjustRightInd w:val="0"/>
              <w:snapToGrid w:val="0"/>
              <w:spacing w:after="0" w:line="360" w:lineRule="auto"/>
              <w:ind w:firstLineChars="200" w:firstLine="480"/>
              <w:rPr>
                <w:rFonts w:asciiTheme="minorEastAsia" w:hAnsiTheme="minorEastAsia"/>
                <w:sz w:val="24"/>
              </w:rPr>
            </w:pPr>
            <w:r w:rsidRPr="00B81A99">
              <w:rPr>
                <w:rFonts w:asciiTheme="minorEastAsia" w:hAnsiTheme="minorEastAsia"/>
                <w:sz w:val="24"/>
              </w:rPr>
              <w:t>采取上述固体废物处置措施后，项目施工期产生的废物均采取相应的治理措施后，经济可行，且项目施工期对周围环境的影响较小。</w:t>
            </w:r>
          </w:p>
        </w:tc>
      </w:tr>
      <w:tr w:rsidR="00BD746E" w14:paraId="2E3F0522" w14:textId="77777777">
        <w:trPr>
          <w:trHeight w:val="2116"/>
        </w:trPr>
        <w:tc>
          <w:tcPr>
            <w:tcW w:w="241" w:type="pct"/>
            <w:tcMar>
              <w:left w:w="28" w:type="dxa"/>
              <w:right w:w="28" w:type="dxa"/>
            </w:tcMar>
            <w:vAlign w:val="center"/>
          </w:tcPr>
          <w:p w14:paraId="29B31E47" w14:textId="77777777" w:rsidR="00BD746E" w:rsidRDefault="003E3584">
            <w:pPr>
              <w:adjustRightInd w:val="0"/>
              <w:snapToGrid w:val="0"/>
              <w:jc w:val="center"/>
              <w:rPr>
                <w:rFonts w:ascii="宋体" w:hAnsi="宋体" w:cs="宋体"/>
                <w:bCs/>
                <w:sz w:val="24"/>
              </w:rPr>
            </w:pPr>
            <w:r>
              <w:rPr>
                <w:rFonts w:ascii="宋体" w:hAnsi="宋体" w:cs="宋体" w:hint="eastAsia"/>
                <w:bCs/>
                <w:sz w:val="24"/>
              </w:rPr>
              <w:lastRenderedPageBreak/>
              <w:t>运营</w:t>
            </w:r>
          </w:p>
          <w:p w14:paraId="579D4CA1" w14:textId="77777777" w:rsidR="00BD746E" w:rsidRDefault="003E3584">
            <w:pPr>
              <w:adjustRightInd w:val="0"/>
              <w:snapToGrid w:val="0"/>
              <w:jc w:val="center"/>
              <w:rPr>
                <w:rFonts w:ascii="宋体" w:hAnsi="宋体" w:cs="宋体"/>
                <w:bCs/>
                <w:sz w:val="24"/>
              </w:rPr>
            </w:pPr>
            <w:r>
              <w:rPr>
                <w:rFonts w:ascii="宋体" w:hAnsi="宋体" w:cs="宋体" w:hint="eastAsia"/>
                <w:bCs/>
                <w:sz w:val="24"/>
              </w:rPr>
              <w:t>期环</w:t>
            </w:r>
          </w:p>
          <w:p w14:paraId="4891973A" w14:textId="77777777" w:rsidR="00BD746E" w:rsidRDefault="003E3584">
            <w:pPr>
              <w:adjustRightInd w:val="0"/>
              <w:snapToGrid w:val="0"/>
              <w:jc w:val="center"/>
              <w:rPr>
                <w:rFonts w:ascii="宋体" w:hAnsi="宋体" w:cs="宋体"/>
                <w:bCs/>
                <w:sz w:val="24"/>
              </w:rPr>
            </w:pPr>
            <w:r>
              <w:rPr>
                <w:rFonts w:ascii="宋体" w:hAnsi="宋体" w:cs="宋体" w:hint="eastAsia"/>
                <w:bCs/>
                <w:sz w:val="24"/>
              </w:rPr>
              <w:t>境影</w:t>
            </w:r>
          </w:p>
          <w:p w14:paraId="146364A3" w14:textId="77777777" w:rsidR="00BD746E" w:rsidRDefault="003E3584">
            <w:pPr>
              <w:adjustRightInd w:val="0"/>
              <w:snapToGrid w:val="0"/>
              <w:jc w:val="center"/>
              <w:rPr>
                <w:rFonts w:ascii="宋体" w:hAnsi="宋体" w:cs="宋体"/>
                <w:bCs/>
                <w:sz w:val="24"/>
              </w:rPr>
            </w:pPr>
            <w:r>
              <w:rPr>
                <w:rFonts w:ascii="宋体" w:hAnsi="宋体" w:cs="宋体" w:hint="eastAsia"/>
                <w:bCs/>
                <w:sz w:val="24"/>
              </w:rPr>
              <w:t>响</w:t>
            </w:r>
            <w:proofErr w:type="gramStart"/>
            <w:r>
              <w:rPr>
                <w:rFonts w:ascii="宋体" w:hAnsi="宋体" w:cs="宋体" w:hint="eastAsia"/>
                <w:bCs/>
                <w:sz w:val="24"/>
              </w:rPr>
              <w:t>和</w:t>
            </w:r>
            <w:proofErr w:type="gramEnd"/>
          </w:p>
          <w:p w14:paraId="44188F84" w14:textId="77777777" w:rsidR="00BD746E" w:rsidRDefault="003E3584">
            <w:pPr>
              <w:adjustRightInd w:val="0"/>
              <w:snapToGrid w:val="0"/>
              <w:jc w:val="center"/>
              <w:rPr>
                <w:rFonts w:ascii="宋体" w:hAnsi="宋体" w:cs="宋体"/>
                <w:bCs/>
                <w:sz w:val="24"/>
              </w:rPr>
            </w:pPr>
            <w:r>
              <w:rPr>
                <w:rFonts w:ascii="宋体" w:hAnsi="宋体" w:cs="宋体" w:hint="eastAsia"/>
                <w:bCs/>
                <w:sz w:val="24"/>
              </w:rPr>
              <w:t>保护</w:t>
            </w:r>
          </w:p>
          <w:p w14:paraId="7D468DAC" w14:textId="77777777" w:rsidR="00BD746E" w:rsidRDefault="003E3584">
            <w:pPr>
              <w:pStyle w:val="af1"/>
              <w:adjustRightInd w:val="0"/>
              <w:snapToGrid w:val="0"/>
              <w:spacing w:beforeAutospacing="0" w:afterAutospacing="0"/>
              <w:jc w:val="center"/>
              <w:rPr>
                <w:rFonts w:cs="宋体"/>
                <w:kern w:val="2"/>
                <w:sz w:val="21"/>
                <w:szCs w:val="21"/>
              </w:rPr>
            </w:pPr>
            <w:r>
              <w:rPr>
                <w:rFonts w:ascii="宋体" w:hAnsi="宋体" w:cs="宋体" w:hint="eastAsia"/>
                <w:bCs/>
              </w:rPr>
              <w:t>措施</w:t>
            </w:r>
          </w:p>
        </w:tc>
        <w:tc>
          <w:tcPr>
            <w:tcW w:w="4758" w:type="pct"/>
            <w:vAlign w:val="center"/>
          </w:tcPr>
          <w:p w14:paraId="16B5EDB5" w14:textId="77777777" w:rsidR="00BD746E" w:rsidRDefault="00B81A99">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w:t>
            </w:r>
            <w:r w:rsidR="003E3584">
              <w:rPr>
                <w:rFonts w:asciiTheme="minorEastAsia" w:hAnsiTheme="minorEastAsia" w:cstheme="minorEastAsia" w:hint="eastAsia"/>
                <w:b/>
                <w:bCs/>
                <w:sz w:val="24"/>
              </w:rPr>
              <w:t>、废</w:t>
            </w:r>
            <w:r w:rsidR="00F7369E">
              <w:rPr>
                <w:rFonts w:asciiTheme="minorEastAsia" w:hAnsiTheme="minorEastAsia" w:cstheme="minorEastAsia" w:hint="eastAsia"/>
                <w:b/>
                <w:bCs/>
                <w:sz w:val="24"/>
              </w:rPr>
              <w:t>水</w:t>
            </w:r>
            <w:r w:rsidR="00D429AD" w:rsidRPr="00D429AD">
              <w:rPr>
                <w:rFonts w:asciiTheme="minorEastAsia" w:hAnsiTheme="minorEastAsia" w:cstheme="minorEastAsia"/>
                <w:b/>
                <w:bCs/>
                <w:sz w:val="24"/>
              </w:rPr>
              <w:t>环境影响分析</w:t>
            </w:r>
          </w:p>
          <w:p w14:paraId="5C6CF3B9" w14:textId="77777777" w:rsidR="00D429AD" w:rsidRPr="00D429AD" w:rsidRDefault="00D429AD" w:rsidP="00D429AD">
            <w:pPr>
              <w:pStyle w:val="a2"/>
              <w:rPr>
                <w:rFonts w:asciiTheme="minorEastAsia" w:hAnsiTheme="minorEastAsia"/>
                <w:b/>
                <w:bCs/>
                <w:sz w:val="24"/>
              </w:rPr>
            </w:pPr>
            <w:r>
              <w:rPr>
                <w:rFonts w:hint="eastAsia"/>
              </w:rPr>
              <w:t xml:space="preserve"> </w:t>
            </w:r>
            <w:r>
              <w:t xml:space="preserve">    </w:t>
            </w:r>
            <w:r w:rsidRPr="00D429AD">
              <w:rPr>
                <w:rFonts w:asciiTheme="minorEastAsia" w:hAnsiTheme="minorEastAsia"/>
                <w:b/>
                <w:bCs/>
                <w:sz w:val="24"/>
              </w:rPr>
              <w:t>1.1 废水源强核算</w:t>
            </w:r>
          </w:p>
          <w:p w14:paraId="5ACED82C" w14:textId="3D9135F2" w:rsidR="00F7369E" w:rsidRPr="00F7369E" w:rsidRDefault="00F7369E" w:rsidP="00F7369E">
            <w:pPr>
              <w:spacing w:line="360" w:lineRule="auto"/>
              <w:ind w:firstLine="482"/>
              <w:rPr>
                <w:rFonts w:asciiTheme="minorEastAsia" w:hAnsiTheme="minorEastAsia"/>
                <w:sz w:val="24"/>
              </w:rPr>
            </w:pPr>
            <w:r w:rsidRPr="00F7369E">
              <w:rPr>
                <w:rFonts w:asciiTheme="minorEastAsia" w:hAnsiTheme="minorEastAsia" w:hint="eastAsia"/>
                <w:sz w:val="24"/>
              </w:rPr>
              <w:t>本项目用水环节主要包括住院病人、陪护病人及医护人员生活用水。根据《青海省用水定额》本项目区最高日用水量为</w:t>
            </w:r>
            <w:r w:rsidR="008E5CD5">
              <w:rPr>
                <w:rFonts w:asciiTheme="minorEastAsia" w:hAnsiTheme="minorEastAsia" w:hint="eastAsia"/>
                <w:sz w:val="24"/>
              </w:rPr>
              <w:t>56</w:t>
            </w:r>
            <w:r w:rsidR="003D5015">
              <w:rPr>
                <w:rFonts w:asciiTheme="minorEastAsia" w:hAnsiTheme="minorEastAsia" w:hint="eastAsia"/>
                <w:sz w:val="24"/>
              </w:rPr>
              <w:t>.</w:t>
            </w:r>
            <w:r w:rsidR="008E5CD5">
              <w:rPr>
                <w:rFonts w:asciiTheme="minorEastAsia" w:hAnsiTheme="minorEastAsia" w:hint="eastAsia"/>
                <w:sz w:val="24"/>
              </w:rPr>
              <w:t>3</w:t>
            </w:r>
            <w:r w:rsidRPr="00F7369E">
              <w:rPr>
                <w:rFonts w:asciiTheme="minorEastAsia" w:hAnsiTheme="minorEastAsia"/>
                <w:sz w:val="24"/>
              </w:rPr>
              <w:t>5m³/d</w:t>
            </w:r>
            <w:r w:rsidRPr="00F7369E">
              <w:rPr>
                <w:rFonts w:asciiTheme="minorEastAsia" w:hAnsiTheme="minorEastAsia" w:hint="eastAsia"/>
                <w:sz w:val="24"/>
              </w:rPr>
              <w:t>。</w:t>
            </w:r>
          </w:p>
          <w:p w14:paraId="4C47F344" w14:textId="77777777" w:rsidR="00F7369E" w:rsidRPr="00F7369E" w:rsidRDefault="00F7369E" w:rsidP="00F7369E">
            <w:pPr>
              <w:pStyle w:val="0"/>
              <w:ind w:firstLineChars="0" w:firstLine="482"/>
              <w:rPr>
                <w:rFonts w:asciiTheme="minorEastAsia" w:eastAsiaTheme="minorEastAsia" w:hAnsiTheme="minorEastAsia" w:cstheme="minorBidi"/>
                <w:kern w:val="2"/>
                <w:szCs w:val="24"/>
              </w:rPr>
            </w:pPr>
            <w:r w:rsidRPr="00F7369E">
              <w:rPr>
                <w:rFonts w:asciiTheme="minorEastAsia" w:eastAsiaTheme="minorEastAsia" w:hAnsiTheme="minorEastAsia" w:cstheme="minorBidi" w:hint="eastAsia"/>
                <w:kern w:val="2"/>
                <w:szCs w:val="24"/>
              </w:rPr>
              <w:t>根据上表计算本项目用水量，计算结果见下表：</w:t>
            </w:r>
          </w:p>
          <w:p w14:paraId="7F4C4507" w14:textId="77777777" w:rsidR="00F7369E" w:rsidRPr="002B072F" w:rsidRDefault="00F7369E" w:rsidP="00F7369E">
            <w:pPr>
              <w:pStyle w:val="0"/>
              <w:ind w:firstLine="422"/>
              <w:jc w:val="center"/>
              <w:rPr>
                <w:b/>
                <w:bCs/>
                <w:sz w:val="21"/>
                <w:szCs w:val="21"/>
              </w:rPr>
            </w:pPr>
            <w:r w:rsidRPr="002B072F">
              <w:rPr>
                <w:rFonts w:hint="eastAsia"/>
                <w:b/>
                <w:bCs/>
                <w:sz w:val="21"/>
                <w:szCs w:val="21"/>
              </w:rPr>
              <w:t>表</w:t>
            </w:r>
            <w:r w:rsidRPr="002B072F">
              <w:rPr>
                <w:rFonts w:hint="eastAsia"/>
                <w:b/>
                <w:bCs/>
                <w:sz w:val="21"/>
                <w:szCs w:val="21"/>
              </w:rPr>
              <w:t>1</w:t>
            </w:r>
            <w:r w:rsidR="00F1321B">
              <w:rPr>
                <w:b/>
                <w:bCs/>
                <w:sz w:val="21"/>
                <w:szCs w:val="21"/>
              </w:rPr>
              <w:t>2</w:t>
            </w:r>
            <w:r w:rsidRPr="002B072F">
              <w:rPr>
                <w:b/>
                <w:bCs/>
                <w:sz w:val="21"/>
                <w:szCs w:val="21"/>
              </w:rPr>
              <w:t xml:space="preserve">   </w:t>
            </w:r>
            <w:r w:rsidRPr="002B072F">
              <w:rPr>
                <w:rFonts w:hint="eastAsia"/>
                <w:b/>
                <w:bCs/>
                <w:sz w:val="21"/>
                <w:szCs w:val="21"/>
              </w:rPr>
              <w:t>用水量计算表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336"/>
              <w:gridCol w:w="1213"/>
              <w:gridCol w:w="899"/>
              <w:gridCol w:w="1166"/>
              <w:gridCol w:w="1175"/>
            </w:tblGrid>
            <w:tr w:rsidR="00F7369E" w:rsidRPr="002B072F" w14:paraId="3209378F" w14:textId="77777777" w:rsidTr="00D429AD">
              <w:trPr>
                <w:trHeight w:val="405"/>
                <w:jc w:val="center"/>
              </w:trPr>
              <w:tc>
                <w:tcPr>
                  <w:tcW w:w="944" w:type="dxa"/>
                  <w:shd w:val="clear" w:color="auto" w:fill="auto"/>
                </w:tcPr>
                <w:p w14:paraId="2C0108C4" w14:textId="77777777" w:rsidR="00F7369E" w:rsidRPr="002B072F" w:rsidRDefault="00F7369E" w:rsidP="00F7369E">
                  <w:pPr>
                    <w:pStyle w:val="0"/>
                    <w:ind w:firstLineChars="0" w:firstLine="0"/>
                    <w:jc w:val="center"/>
                    <w:rPr>
                      <w:b/>
                      <w:bCs/>
                      <w:sz w:val="21"/>
                      <w:szCs w:val="21"/>
                    </w:rPr>
                  </w:pPr>
                  <w:r w:rsidRPr="002B072F">
                    <w:rPr>
                      <w:rFonts w:hint="eastAsia"/>
                      <w:b/>
                      <w:bCs/>
                      <w:sz w:val="21"/>
                      <w:szCs w:val="21"/>
                    </w:rPr>
                    <w:t>序号</w:t>
                  </w:r>
                </w:p>
              </w:tc>
              <w:tc>
                <w:tcPr>
                  <w:tcW w:w="2336" w:type="dxa"/>
                  <w:shd w:val="clear" w:color="auto" w:fill="auto"/>
                </w:tcPr>
                <w:p w14:paraId="3EBA1E58" w14:textId="77777777" w:rsidR="00F7369E" w:rsidRPr="002B072F" w:rsidRDefault="00F7369E" w:rsidP="00F7369E">
                  <w:pPr>
                    <w:pStyle w:val="0"/>
                    <w:ind w:firstLineChars="0" w:firstLine="0"/>
                    <w:jc w:val="center"/>
                    <w:rPr>
                      <w:b/>
                      <w:bCs/>
                      <w:sz w:val="21"/>
                      <w:szCs w:val="21"/>
                    </w:rPr>
                  </w:pPr>
                  <w:r w:rsidRPr="002B072F">
                    <w:rPr>
                      <w:rFonts w:hint="eastAsia"/>
                      <w:b/>
                      <w:bCs/>
                      <w:sz w:val="21"/>
                      <w:szCs w:val="21"/>
                    </w:rPr>
                    <w:t>用水项目</w:t>
                  </w:r>
                </w:p>
              </w:tc>
              <w:tc>
                <w:tcPr>
                  <w:tcW w:w="1213" w:type="dxa"/>
                  <w:shd w:val="clear" w:color="auto" w:fill="auto"/>
                </w:tcPr>
                <w:p w14:paraId="052AF954" w14:textId="77777777" w:rsidR="00F7369E" w:rsidRPr="002B072F" w:rsidRDefault="00F7369E" w:rsidP="00F7369E">
                  <w:pPr>
                    <w:pStyle w:val="0"/>
                    <w:ind w:firstLineChars="0" w:firstLine="0"/>
                    <w:jc w:val="center"/>
                    <w:rPr>
                      <w:b/>
                      <w:bCs/>
                      <w:sz w:val="21"/>
                      <w:szCs w:val="21"/>
                    </w:rPr>
                  </w:pPr>
                  <w:r w:rsidRPr="002B072F">
                    <w:rPr>
                      <w:rFonts w:hint="eastAsia"/>
                      <w:b/>
                      <w:bCs/>
                      <w:sz w:val="21"/>
                      <w:szCs w:val="21"/>
                    </w:rPr>
                    <w:t>用水定额</w:t>
                  </w:r>
                </w:p>
              </w:tc>
              <w:tc>
                <w:tcPr>
                  <w:tcW w:w="899" w:type="dxa"/>
                  <w:shd w:val="clear" w:color="auto" w:fill="auto"/>
                </w:tcPr>
                <w:p w14:paraId="5CABB972" w14:textId="77777777" w:rsidR="00F7369E" w:rsidRPr="002B072F" w:rsidRDefault="00F7369E" w:rsidP="00F7369E">
                  <w:pPr>
                    <w:pStyle w:val="0"/>
                    <w:ind w:firstLineChars="0" w:firstLine="0"/>
                    <w:jc w:val="center"/>
                    <w:rPr>
                      <w:b/>
                      <w:bCs/>
                      <w:sz w:val="21"/>
                      <w:szCs w:val="21"/>
                    </w:rPr>
                  </w:pPr>
                  <w:r w:rsidRPr="002B072F">
                    <w:rPr>
                      <w:rFonts w:hint="eastAsia"/>
                      <w:b/>
                      <w:bCs/>
                      <w:sz w:val="21"/>
                      <w:szCs w:val="21"/>
                    </w:rPr>
                    <w:t>数量</w:t>
                  </w:r>
                </w:p>
              </w:tc>
              <w:tc>
                <w:tcPr>
                  <w:tcW w:w="1166" w:type="dxa"/>
                  <w:shd w:val="clear" w:color="auto" w:fill="auto"/>
                </w:tcPr>
                <w:p w14:paraId="42F63184" w14:textId="77777777" w:rsidR="00F7369E" w:rsidRPr="002B072F" w:rsidRDefault="00F7369E" w:rsidP="00F7369E">
                  <w:pPr>
                    <w:pStyle w:val="0"/>
                    <w:ind w:firstLineChars="0" w:firstLine="0"/>
                    <w:jc w:val="center"/>
                    <w:rPr>
                      <w:b/>
                      <w:bCs/>
                      <w:sz w:val="21"/>
                      <w:szCs w:val="21"/>
                    </w:rPr>
                  </w:pPr>
                  <w:r w:rsidRPr="002B072F">
                    <w:rPr>
                      <w:rFonts w:hint="eastAsia"/>
                      <w:b/>
                      <w:bCs/>
                      <w:sz w:val="21"/>
                      <w:szCs w:val="21"/>
                    </w:rPr>
                    <w:t>使用时数（</w:t>
                  </w:r>
                  <w:r w:rsidRPr="002B072F">
                    <w:rPr>
                      <w:rFonts w:hint="eastAsia"/>
                      <w:b/>
                      <w:bCs/>
                      <w:sz w:val="21"/>
                      <w:szCs w:val="21"/>
                    </w:rPr>
                    <w:t>h</w:t>
                  </w:r>
                  <w:r w:rsidRPr="002B072F">
                    <w:rPr>
                      <w:rFonts w:hint="eastAsia"/>
                      <w:b/>
                      <w:bCs/>
                      <w:sz w:val="21"/>
                      <w:szCs w:val="21"/>
                    </w:rPr>
                    <w:t>）</w:t>
                  </w:r>
                </w:p>
              </w:tc>
              <w:tc>
                <w:tcPr>
                  <w:tcW w:w="1175" w:type="dxa"/>
                  <w:shd w:val="clear" w:color="auto" w:fill="auto"/>
                </w:tcPr>
                <w:p w14:paraId="79D66C64" w14:textId="77777777" w:rsidR="00F7369E" w:rsidRPr="002B072F" w:rsidRDefault="00F7369E" w:rsidP="00F7369E">
                  <w:pPr>
                    <w:pStyle w:val="0"/>
                    <w:ind w:firstLineChars="0" w:firstLine="0"/>
                    <w:jc w:val="center"/>
                    <w:rPr>
                      <w:b/>
                      <w:bCs/>
                      <w:sz w:val="21"/>
                      <w:szCs w:val="21"/>
                    </w:rPr>
                  </w:pPr>
                  <w:r>
                    <w:rPr>
                      <w:rFonts w:hint="eastAsia"/>
                      <w:b/>
                      <w:bCs/>
                      <w:sz w:val="21"/>
                      <w:szCs w:val="21"/>
                    </w:rPr>
                    <w:t>最大</w:t>
                  </w:r>
                  <w:r w:rsidRPr="002B072F">
                    <w:rPr>
                      <w:rFonts w:hint="eastAsia"/>
                      <w:b/>
                      <w:bCs/>
                      <w:sz w:val="21"/>
                      <w:szCs w:val="21"/>
                    </w:rPr>
                    <w:t>用水量</w:t>
                  </w:r>
                  <w:r>
                    <w:rPr>
                      <w:rFonts w:hint="eastAsia"/>
                      <w:b/>
                      <w:bCs/>
                      <w:sz w:val="21"/>
                      <w:szCs w:val="21"/>
                    </w:rPr>
                    <w:t>（</w:t>
                  </w:r>
                  <w:r>
                    <w:rPr>
                      <w:rFonts w:hint="eastAsia"/>
                      <w:b/>
                      <w:bCs/>
                      <w:sz w:val="21"/>
                      <w:szCs w:val="21"/>
                    </w:rPr>
                    <w:t>m</w:t>
                  </w:r>
                  <w:r>
                    <w:rPr>
                      <w:b/>
                      <w:bCs/>
                      <w:sz w:val="21"/>
                      <w:szCs w:val="21"/>
                      <w:vertAlign w:val="superscript"/>
                    </w:rPr>
                    <w:t>3</w:t>
                  </w:r>
                  <w:r>
                    <w:rPr>
                      <w:rFonts w:hint="eastAsia"/>
                      <w:b/>
                      <w:bCs/>
                      <w:sz w:val="21"/>
                      <w:szCs w:val="21"/>
                    </w:rPr>
                    <w:t>）</w:t>
                  </w:r>
                </w:p>
              </w:tc>
            </w:tr>
            <w:tr w:rsidR="00F7369E" w:rsidRPr="002B072F" w14:paraId="7F8460BD" w14:textId="77777777" w:rsidTr="00D429AD">
              <w:trPr>
                <w:trHeight w:val="405"/>
                <w:jc w:val="center"/>
              </w:trPr>
              <w:tc>
                <w:tcPr>
                  <w:tcW w:w="944" w:type="dxa"/>
                  <w:shd w:val="clear" w:color="auto" w:fill="auto"/>
                </w:tcPr>
                <w:p w14:paraId="26A52CE9" w14:textId="77777777" w:rsidR="00F7369E" w:rsidRPr="002B072F" w:rsidRDefault="00F7369E" w:rsidP="00F7369E">
                  <w:pPr>
                    <w:pStyle w:val="0"/>
                    <w:ind w:firstLineChars="0" w:firstLine="0"/>
                    <w:jc w:val="center"/>
                    <w:rPr>
                      <w:sz w:val="21"/>
                      <w:szCs w:val="21"/>
                    </w:rPr>
                  </w:pPr>
                  <w:r w:rsidRPr="002B072F">
                    <w:rPr>
                      <w:rFonts w:hint="eastAsia"/>
                      <w:sz w:val="21"/>
                      <w:szCs w:val="21"/>
                    </w:rPr>
                    <w:t>1</w:t>
                  </w:r>
                </w:p>
              </w:tc>
              <w:tc>
                <w:tcPr>
                  <w:tcW w:w="2336" w:type="dxa"/>
                  <w:shd w:val="clear" w:color="auto" w:fill="auto"/>
                </w:tcPr>
                <w:p w14:paraId="29B8B6D2" w14:textId="77777777" w:rsidR="00F7369E" w:rsidRPr="002B072F" w:rsidRDefault="00F7369E" w:rsidP="00F7369E">
                  <w:pPr>
                    <w:pStyle w:val="0"/>
                    <w:ind w:firstLineChars="0" w:firstLine="0"/>
                    <w:jc w:val="center"/>
                    <w:rPr>
                      <w:sz w:val="21"/>
                      <w:szCs w:val="21"/>
                    </w:rPr>
                  </w:pPr>
                  <w:r>
                    <w:rPr>
                      <w:rFonts w:hint="eastAsia"/>
                      <w:sz w:val="21"/>
                      <w:szCs w:val="21"/>
                    </w:rPr>
                    <w:t>病区患者</w:t>
                  </w:r>
                </w:p>
              </w:tc>
              <w:tc>
                <w:tcPr>
                  <w:tcW w:w="1213" w:type="dxa"/>
                  <w:shd w:val="clear" w:color="auto" w:fill="auto"/>
                </w:tcPr>
                <w:p w14:paraId="2E4A5767" w14:textId="77777777" w:rsidR="00F7369E" w:rsidRPr="002B072F" w:rsidRDefault="00F7369E" w:rsidP="00F7369E">
                  <w:pPr>
                    <w:pStyle w:val="0"/>
                    <w:ind w:firstLineChars="0" w:firstLine="0"/>
                    <w:jc w:val="both"/>
                    <w:rPr>
                      <w:sz w:val="21"/>
                      <w:szCs w:val="21"/>
                    </w:rPr>
                  </w:pPr>
                  <w:r>
                    <w:rPr>
                      <w:sz w:val="21"/>
                      <w:szCs w:val="21"/>
                    </w:rPr>
                    <w:t>500</w:t>
                  </w:r>
                  <w:r w:rsidRPr="002B072F">
                    <w:rPr>
                      <w:sz w:val="21"/>
                      <w:szCs w:val="21"/>
                    </w:rPr>
                    <w:t>L/</w:t>
                  </w:r>
                  <w:r w:rsidRPr="002B072F">
                    <w:rPr>
                      <w:rFonts w:hint="eastAsia"/>
                      <w:sz w:val="21"/>
                      <w:szCs w:val="21"/>
                    </w:rPr>
                    <w:t>床·</w:t>
                  </w:r>
                  <w:r w:rsidRPr="002B072F">
                    <w:rPr>
                      <w:sz w:val="21"/>
                      <w:szCs w:val="21"/>
                    </w:rPr>
                    <w:t>d</w:t>
                  </w:r>
                </w:p>
              </w:tc>
              <w:tc>
                <w:tcPr>
                  <w:tcW w:w="899" w:type="dxa"/>
                  <w:shd w:val="clear" w:color="auto" w:fill="auto"/>
                </w:tcPr>
                <w:p w14:paraId="7507DE56" w14:textId="0F876660" w:rsidR="00F7369E" w:rsidRPr="002B072F" w:rsidRDefault="008E5CD5" w:rsidP="00F7369E">
                  <w:pPr>
                    <w:pStyle w:val="0"/>
                    <w:ind w:firstLineChars="0" w:firstLine="0"/>
                    <w:jc w:val="center"/>
                    <w:rPr>
                      <w:sz w:val="21"/>
                      <w:szCs w:val="21"/>
                    </w:rPr>
                  </w:pPr>
                  <w:r>
                    <w:rPr>
                      <w:rFonts w:hint="eastAsia"/>
                      <w:sz w:val="21"/>
                      <w:szCs w:val="21"/>
                    </w:rPr>
                    <w:t>100</w:t>
                  </w:r>
                </w:p>
              </w:tc>
              <w:tc>
                <w:tcPr>
                  <w:tcW w:w="1166" w:type="dxa"/>
                  <w:shd w:val="clear" w:color="auto" w:fill="auto"/>
                </w:tcPr>
                <w:p w14:paraId="49E973DD" w14:textId="77777777" w:rsidR="00F7369E" w:rsidRPr="002B072F" w:rsidRDefault="00F7369E" w:rsidP="00F7369E">
                  <w:pPr>
                    <w:pStyle w:val="0"/>
                    <w:ind w:firstLineChars="0" w:firstLine="0"/>
                    <w:jc w:val="center"/>
                    <w:rPr>
                      <w:sz w:val="21"/>
                      <w:szCs w:val="21"/>
                    </w:rPr>
                  </w:pPr>
                  <w:r w:rsidRPr="002B072F">
                    <w:rPr>
                      <w:rFonts w:hint="eastAsia"/>
                      <w:sz w:val="21"/>
                      <w:szCs w:val="21"/>
                    </w:rPr>
                    <w:t>2</w:t>
                  </w:r>
                  <w:r w:rsidRPr="002B072F">
                    <w:rPr>
                      <w:sz w:val="21"/>
                      <w:szCs w:val="21"/>
                    </w:rPr>
                    <w:t>4</w:t>
                  </w:r>
                </w:p>
              </w:tc>
              <w:tc>
                <w:tcPr>
                  <w:tcW w:w="1175" w:type="dxa"/>
                  <w:shd w:val="clear" w:color="auto" w:fill="auto"/>
                </w:tcPr>
                <w:p w14:paraId="1C0ED169" w14:textId="42005785" w:rsidR="00F7369E" w:rsidRPr="002B072F" w:rsidRDefault="008E5CD5" w:rsidP="00F7369E">
                  <w:pPr>
                    <w:pStyle w:val="0"/>
                    <w:ind w:firstLineChars="0" w:firstLine="0"/>
                    <w:jc w:val="center"/>
                    <w:rPr>
                      <w:sz w:val="21"/>
                      <w:szCs w:val="21"/>
                    </w:rPr>
                  </w:pPr>
                  <w:r>
                    <w:rPr>
                      <w:rFonts w:hint="eastAsia"/>
                      <w:sz w:val="21"/>
                      <w:szCs w:val="21"/>
                    </w:rPr>
                    <w:t>50</w:t>
                  </w:r>
                  <w:r w:rsidR="00F7369E">
                    <w:rPr>
                      <w:sz w:val="21"/>
                      <w:szCs w:val="21"/>
                    </w:rPr>
                    <w:t>.0</w:t>
                  </w:r>
                </w:p>
              </w:tc>
            </w:tr>
            <w:tr w:rsidR="00F7369E" w:rsidRPr="002B072F" w14:paraId="57A54121" w14:textId="77777777" w:rsidTr="00D429AD">
              <w:trPr>
                <w:trHeight w:val="405"/>
                <w:jc w:val="center"/>
              </w:trPr>
              <w:tc>
                <w:tcPr>
                  <w:tcW w:w="944" w:type="dxa"/>
                  <w:shd w:val="clear" w:color="auto" w:fill="auto"/>
                </w:tcPr>
                <w:p w14:paraId="14802A53" w14:textId="77777777" w:rsidR="00F7369E" w:rsidRPr="002B072F" w:rsidRDefault="00F7369E" w:rsidP="00F7369E">
                  <w:pPr>
                    <w:pStyle w:val="0"/>
                    <w:ind w:firstLineChars="0" w:firstLine="0"/>
                    <w:jc w:val="center"/>
                    <w:rPr>
                      <w:sz w:val="21"/>
                      <w:szCs w:val="21"/>
                    </w:rPr>
                  </w:pPr>
                  <w:r>
                    <w:rPr>
                      <w:sz w:val="21"/>
                      <w:szCs w:val="21"/>
                    </w:rPr>
                    <w:t>2</w:t>
                  </w:r>
                </w:p>
              </w:tc>
              <w:tc>
                <w:tcPr>
                  <w:tcW w:w="2336" w:type="dxa"/>
                  <w:shd w:val="clear" w:color="auto" w:fill="auto"/>
                </w:tcPr>
                <w:p w14:paraId="13E468C7" w14:textId="77777777" w:rsidR="00F7369E" w:rsidRPr="002B072F" w:rsidRDefault="00F7369E" w:rsidP="00F7369E">
                  <w:pPr>
                    <w:pStyle w:val="0"/>
                    <w:ind w:firstLineChars="0" w:firstLine="0"/>
                    <w:jc w:val="center"/>
                    <w:rPr>
                      <w:sz w:val="21"/>
                      <w:szCs w:val="21"/>
                    </w:rPr>
                  </w:pPr>
                  <w:r w:rsidRPr="002B072F">
                    <w:rPr>
                      <w:rFonts w:hint="eastAsia"/>
                      <w:sz w:val="21"/>
                      <w:szCs w:val="21"/>
                    </w:rPr>
                    <w:t>医护人员</w:t>
                  </w:r>
                </w:p>
              </w:tc>
              <w:tc>
                <w:tcPr>
                  <w:tcW w:w="1213" w:type="dxa"/>
                  <w:shd w:val="clear" w:color="auto" w:fill="auto"/>
                </w:tcPr>
                <w:p w14:paraId="3C945DBB" w14:textId="77777777" w:rsidR="00F7369E" w:rsidRPr="002B072F" w:rsidRDefault="00F7369E" w:rsidP="00F7369E">
                  <w:pPr>
                    <w:pStyle w:val="0"/>
                    <w:ind w:firstLineChars="0" w:firstLine="0"/>
                    <w:jc w:val="center"/>
                    <w:rPr>
                      <w:sz w:val="21"/>
                      <w:szCs w:val="21"/>
                    </w:rPr>
                  </w:pPr>
                  <w:r>
                    <w:rPr>
                      <w:sz w:val="21"/>
                      <w:szCs w:val="21"/>
                    </w:rPr>
                    <w:t>50</w:t>
                  </w:r>
                  <w:r w:rsidRPr="002B072F">
                    <w:rPr>
                      <w:sz w:val="21"/>
                      <w:szCs w:val="21"/>
                    </w:rPr>
                    <w:t>L</w:t>
                  </w:r>
                  <w:r w:rsidRPr="002B072F">
                    <w:rPr>
                      <w:rFonts w:hint="eastAsia"/>
                      <w:sz w:val="21"/>
                      <w:szCs w:val="21"/>
                    </w:rPr>
                    <w:t>人·班</w:t>
                  </w:r>
                </w:p>
              </w:tc>
              <w:tc>
                <w:tcPr>
                  <w:tcW w:w="899" w:type="dxa"/>
                  <w:shd w:val="clear" w:color="auto" w:fill="auto"/>
                </w:tcPr>
                <w:p w14:paraId="22DC94B2" w14:textId="1E0DE9C3" w:rsidR="00F7369E" w:rsidRPr="002B072F" w:rsidRDefault="008E5CD5" w:rsidP="00F7369E">
                  <w:pPr>
                    <w:pStyle w:val="0"/>
                    <w:ind w:firstLineChars="0" w:firstLine="0"/>
                    <w:jc w:val="center"/>
                    <w:rPr>
                      <w:sz w:val="21"/>
                      <w:szCs w:val="21"/>
                    </w:rPr>
                  </w:pPr>
                  <w:r>
                    <w:rPr>
                      <w:rFonts w:hint="eastAsia"/>
                      <w:sz w:val="21"/>
                      <w:szCs w:val="21"/>
                    </w:rPr>
                    <w:t>100</w:t>
                  </w:r>
                </w:p>
              </w:tc>
              <w:tc>
                <w:tcPr>
                  <w:tcW w:w="1166" w:type="dxa"/>
                  <w:shd w:val="clear" w:color="auto" w:fill="auto"/>
                </w:tcPr>
                <w:p w14:paraId="03412844" w14:textId="77777777" w:rsidR="00F7369E" w:rsidRPr="002B072F" w:rsidRDefault="00F7369E" w:rsidP="00F7369E">
                  <w:pPr>
                    <w:pStyle w:val="0"/>
                    <w:ind w:firstLineChars="0" w:firstLine="0"/>
                    <w:jc w:val="center"/>
                    <w:rPr>
                      <w:sz w:val="21"/>
                      <w:szCs w:val="21"/>
                    </w:rPr>
                  </w:pPr>
                  <w:r w:rsidRPr="002B072F">
                    <w:rPr>
                      <w:rFonts w:hint="eastAsia"/>
                      <w:sz w:val="21"/>
                      <w:szCs w:val="21"/>
                    </w:rPr>
                    <w:t>8</w:t>
                  </w:r>
                </w:p>
              </w:tc>
              <w:tc>
                <w:tcPr>
                  <w:tcW w:w="1175" w:type="dxa"/>
                  <w:shd w:val="clear" w:color="auto" w:fill="auto"/>
                </w:tcPr>
                <w:p w14:paraId="75B263A2" w14:textId="696909C8" w:rsidR="00F7369E" w:rsidRPr="002B072F" w:rsidRDefault="008E5CD5" w:rsidP="00F7369E">
                  <w:pPr>
                    <w:pStyle w:val="0"/>
                    <w:ind w:firstLineChars="0" w:firstLine="0"/>
                    <w:jc w:val="center"/>
                    <w:rPr>
                      <w:sz w:val="21"/>
                      <w:szCs w:val="21"/>
                    </w:rPr>
                  </w:pPr>
                  <w:r>
                    <w:rPr>
                      <w:rFonts w:hint="eastAsia"/>
                      <w:sz w:val="21"/>
                      <w:szCs w:val="21"/>
                    </w:rPr>
                    <w:t>5</w:t>
                  </w:r>
                </w:p>
              </w:tc>
            </w:tr>
            <w:tr w:rsidR="00F7369E" w:rsidRPr="002B072F" w14:paraId="4A8C5673" w14:textId="77777777" w:rsidTr="00D429AD">
              <w:trPr>
                <w:trHeight w:val="201"/>
                <w:jc w:val="center"/>
              </w:trPr>
              <w:tc>
                <w:tcPr>
                  <w:tcW w:w="944" w:type="dxa"/>
                  <w:shd w:val="clear" w:color="auto" w:fill="auto"/>
                </w:tcPr>
                <w:p w14:paraId="79C06288" w14:textId="77777777" w:rsidR="00F7369E" w:rsidRPr="002B072F" w:rsidRDefault="00F7369E" w:rsidP="00F7369E">
                  <w:pPr>
                    <w:pStyle w:val="0"/>
                    <w:ind w:firstLineChars="0" w:firstLine="0"/>
                    <w:jc w:val="center"/>
                    <w:rPr>
                      <w:sz w:val="21"/>
                      <w:szCs w:val="21"/>
                    </w:rPr>
                  </w:pPr>
                  <w:r>
                    <w:rPr>
                      <w:sz w:val="21"/>
                      <w:szCs w:val="21"/>
                    </w:rPr>
                    <w:t>3</w:t>
                  </w:r>
                </w:p>
              </w:tc>
              <w:tc>
                <w:tcPr>
                  <w:tcW w:w="2336" w:type="dxa"/>
                  <w:shd w:val="clear" w:color="auto" w:fill="auto"/>
                </w:tcPr>
                <w:p w14:paraId="6490E98D" w14:textId="77777777" w:rsidR="00F7369E" w:rsidRPr="002B072F" w:rsidRDefault="00F7369E" w:rsidP="00F7369E">
                  <w:pPr>
                    <w:pStyle w:val="0"/>
                    <w:ind w:firstLineChars="0" w:firstLine="0"/>
                    <w:jc w:val="center"/>
                    <w:rPr>
                      <w:sz w:val="21"/>
                      <w:szCs w:val="21"/>
                    </w:rPr>
                  </w:pPr>
                  <w:r w:rsidRPr="002B072F">
                    <w:rPr>
                      <w:rFonts w:hint="eastAsia"/>
                      <w:sz w:val="21"/>
                      <w:szCs w:val="21"/>
                    </w:rPr>
                    <w:t>未预见水量</w:t>
                  </w:r>
                </w:p>
              </w:tc>
              <w:tc>
                <w:tcPr>
                  <w:tcW w:w="4453" w:type="dxa"/>
                  <w:gridSpan w:val="4"/>
                  <w:shd w:val="clear" w:color="auto" w:fill="auto"/>
                </w:tcPr>
                <w:p w14:paraId="265CA0AA" w14:textId="77777777" w:rsidR="00F7369E" w:rsidRPr="002B072F" w:rsidRDefault="00F7369E" w:rsidP="00F7369E">
                  <w:pPr>
                    <w:pStyle w:val="0"/>
                    <w:ind w:firstLineChars="0" w:firstLine="0"/>
                    <w:jc w:val="center"/>
                    <w:rPr>
                      <w:sz w:val="21"/>
                      <w:szCs w:val="21"/>
                    </w:rPr>
                  </w:pPr>
                  <w:r>
                    <w:rPr>
                      <w:sz w:val="21"/>
                      <w:szCs w:val="21"/>
                    </w:rPr>
                    <w:t>1.35</w:t>
                  </w:r>
                </w:p>
              </w:tc>
            </w:tr>
            <w:tr w:rsidR="00F7369E" w:rsidRPr="002B072F" w14:paraId="756026B6" w14:textId="77777777" w:rsidTr="00D429AD">
              <w:trPr>
                <w:trHeight w:val="201"/>
                <w:jc w:val="center"/>
              </w:trPr>
              <w:tc>
                <w:tcPr>
                  <w:tcW w:w="3280" w:type="dxa"/>
                  <w:gridSpan w:val="2"/>
                  <w:shd w:val="clear" w:color="auto" w:fill="auto"/>
                </w:tcPr>
                <w:p w14:paraId="04DD5891" w14:textId="77777777" w:rsidR="00F7369E" w:rsidRPr="002B072F" w:rsidRDefault="00F7369E" w:rsidP="00F7369E">
                  <w:pPr>
                    <w:pStyle w:val="0"/>
                    <w:ind w:firstLineChars="0" w:firstLine="0"/>
                    <w:jc w:val="center"/>
                    <w:rPr>
                      <w:sz w:val="21"/>
                      <w:szCs w:val="21"/>
                    </w:rPr>
                  </w:pPr>
                  <w:r w:rsidRPr="002B072F">
                    <w:rPr>
                      <w:rFonts w:hint="eastAsia"/>
                      <w:sz w:val="21"/>
                      <w:szCs w:val="21"/>
                    </w:rPr>
                    <w:t>合计</w:t>
                  </w:r>
                </w:p>
              </w:tc>
              <w:tc>
                <w:tcPr>
                  <w:tcW w:w="4453" w:type="dxa"/>
                  <w:gridSpan w:val="4"/>
                  <w:shd w:val="clear" w:color="auto" w:fill="auto"/>
                </w:tcPr>
                <w:p w14:paraId="3A9B5D89" w14:textId="5A4A2631" w:rsidR="00F7369E" w:rsidRPr="002B072F" w:rsidRDefault="008E5CD5" w:rsidP="00F7369E">
                  <w:pPr>
                    <w:pStyle w:val="0"/>
                    <w:ind w:firstLineChars="0" w:firstLine="0"/>
                    <w:jc w:val="center"/>
                    <w:rPr>
                      <w:sz w:val="21"/>
                      <w:szCs w:val="21"/>
                    </w:rPr>
                  </w:pPr>
                  <w:r>
                    <w:rPr>
                      <w:rFonts w:hint="eastAsia"/>
                      <w:sz w:val="21"/>
                      <w:szCs w:val="21"/>
                    </w:rPr>
                    <w:t>56</w:t>
                  </w:r>
                  <w:r>
                    <w:rPr>
                      <w:sz w:val="21"/>
                      <w:szCs w:val="21"/>
                    </w:rPr>
                    <w:t>.</w:t>
                  </w:r>
                  <w:r>
                    <w:rPr>
                      <w:rFonts w:hint="eastAsia"/>
                      <w:sz w:val="21"/>
                      <w:szCs w:val="21"/>
                    </w:rPr>
                    <w:t>3</w:t>
                  </w:r>
                  <w:r w:rsidR="00F7369E">
                    <w:rPr>
                      <w:sz w:val="21"/>
                      <w:szCs w:val="21"/>
                    </w:rPr>
                    <w:t>5</w:t>
                  </w:r>
                </w:p>
              </w:tc>
            </w:tr>
          </w:tbl>
          <w:p w14:paraId="04B9FB13" w14:textId="7F62A692" w:rsidR="00F7369E" w:rsidRDefault="00F7369E">
            <w:pPr>
              <w:spacing w:line="360" w:lineRule="auto"/>
              <w:ind w:firstLineChars="200" w:firstLine="480"/>
              <w:rPr>
                <w:rFonts w:asciiTheme="minorEastAsia" w:hAnsiTheme="minorEastAsia"/>
                <w:sz w:val="24"/>
              </w:rPr>
            </w:pPr>
            <w:r w:rsidRPr="00F7369E">
              <w:rPr>
                <w:rFonts w:asciiTheme="minorEastAsia" w:hAnsiTheme="minorEastAsia" w:hint="eastAsia"/>
                <w:sz w:val="24"/>
              </w:rPr>
              <w:t>生活污水</w:t>
            </w:r>
            <w:proofErr w:type="gramStart"/>
            <w:r w:rsidRPr="00F7369E">
              <w:rPr>
                <w:rFonts w:asciiTheme="minorEastAsia" w:hAnsiTheme="minorEastAsia" w:hint="eastAsia"/>
                <w:sz w:val="24"/>
              </w:rPr>
              <w:t>排放量按给水量</w:t>
            </w:r>
            <w:proofErr w:type="gramEnd"/>
            <w:r w:rsidRPr="00F7369E">
              <w:rPr>
                <w:rFonts w:asciiTheme="minorEastAsia" w:hAnsiTheme="minorEastAsia" w:hint="eastAsia"/>
                <w:sz w:val="24"/>
              </w:rPr>
              <w:t>的</w:t>
            </w:r>
            <w:r w:rsidRPr="00F7369E">
              <w:rPr>
                <w:rFonts w:asciiTheme="minorEastAsia" w:hAnsiTheme="minorEastAsia"/>
                <w:sz w:val="24"/>
              </w:rPr>
              <w:t>80%</w:t>
            </w:r>
            <w:r w:rsidRPr="00F7369E">
              <w:rPr>
                <w:rFonts w:asciiTheme="minorEastAsia" w:hAnsiTheme="minorEastAsia" w:hint="eastAsia"/>
                <w:sz w:val="24"/>
              </w:rPr>
              <w:t>计算，项目区生活日最高污水量为</w:t>
            </w:r>
            <w:r w:rsidR="008E5CD5">
              <w:rPr>
                <w:rFonts w:asciiTheme="minorEastAsia" w:hAnsiTheme="minorEastAsia" w:hint="eastAsia"/>
                <w:sz w:val="24"/>
              </w:rPr>
              <w:t>45.08</w:t>
            </w:r>
            <w:r w:rsidRPr="00F7369E">
              <w:rPr>
                <w:rFonts w:asciiTheme="minorEastAsia" w:hAnsiTheme="minorEastAsia"/>
                <w:sz w:val="24"/>
              </w:rPr>
              <w:t>m³/d</w:t>
            </w:r>
            <w:r w:rsidRPr="00F7369E">
              <w:rPr>
                <w:rFonts w:asciiTheme="minorEastAsia" w:hAnsiTheme="minorEastAsia" w:hint="eastAsia"/>
                <w:sz w:val="24"/>
              </w:rPr>
              <w:t>。排水管道引出管至一体化提升消毒装置（采用次氯酸钠消毒工艺），然后排至新建的化粪池，再经医院原有污水处理站（污水处理量</w:t>
            </w:r>
            <w:r w:rsidR="008E5CD5">
              <w:rPr>
                <w:rFonts w:asciiTheme="minorEastAsia" w:hAnsiTheme="minorEastAsia" w:hint="eastAsia"/>
                <w:sz w:val="24"/>
              </w:rPr>
              <w:t>100</w:t>
            </w:r>
            <w:r w:rsidRPr="00F7369E">
              <w:rPr>
                <w:rFonts w:asciiTheme="minorEastAsia" w:hAnsiTheme="minorEastAsia"/>
                <w:sz w:val="24"/>
              </w:rPr>
              <w:t>m³/d</w:t>
            </w:r>
            <w:r w:rsidRPr="00F7369E">
              <w:rPr>
                <w:rFonts w:asciiTheme="minorEastAsia" w:hAnsiTheme="minorEastAsia" w:hint="eastAsia"/>
                <w:sz w:val="24"/>
              </w:rPr>
              <w:t>）处理达到《医院机构污水排放要求》后，最终排入项目区南侧市政污水管网。本项目生活用水水平衡示意图如下所示：</w:t>
            </w:r>
          </w:p>
          <w:p w14:paraId="6DE1AB31" w14:textId="77777777" w:rsidR="00F7369E" w:rsidRPr="002B072F" w:rsidRDefault="00F7369E" w:rsidP="00F7369E">
            <w:pPr>
              <w:pStyle w:val="Default"/>
              <w:rPr>
                <w:rFonts w:ascii="Times New Roman" w:hAnsi="Times New Roman"/>
                <w:color w:val="auto"/>
              </w:rPr>
            </w:pPr>
            <w:r w:rsidRPr="002B072F">
              <w:rPr>
                <w:noProof/>
                <w:color w:val="auto"/>
                <w:szCs w:val="30"/>
              </w:rPr>
              <w:lastRenderedPageBreak/>
              <mc:AlternateContent>
                <mc:Choice Requires="wps">
                  <w:drawing>
                    <wp:anchor distT="0" distB="0" distL="114300" distR="114300" simplePos="0" relativeHeight="251665408" behindDoc="0" locked="0" layoutInCell="1" allowOverlap="1" wp14:anchorId="6CE0C235" wp14:editId="05875E93">
                      <wp:simplePos x="0" y="0"/>
                      <wp:positionH relativeFrom="column">
                        <wp:posOffset>1355090</wp:posOffset>
                      </wp:positionH>
                      <wp:positionV relativeFrom="paragraph">
                        <wp:posOffset>42545</wp:posOffset>
                      </wp:positionV>
                      <wp:extent cx="809625" cy="600075"/>
                      <wp:effectExtent l="9525" t="5080" r="9525" b="1397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0075"/>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87FA" w14:textId="77777777" w:rsidR="003D5015" w:rsidRDefault="003D5015" w:rsidP="00F7369E">
                                  <w:pPr>
                                    <w:jc w:val="center"/>
                                  </w:pPr>
                                  <w:r>
                                    <w:rPr>
                                      <w:rFonts w:hint="eastAsia"/>
                                    </w:rPr>
                                    <w:t>患者用水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0C235" id="_x0000_t202" coordsize="21600,21600" o:spt="202" path="m,l,21600r21600,l21600,xe">
                      <v:stroke joinstyle="miter"/>
                      <v:path gradientshapeok="t" o:connecttype="rect"/>
                    </v:shapetype>
                    <v:shape id="文本框 23" o:spid="_x0000_s1026" type="#_x0000_t202" style="position:absolute;margin-left:106.7pt;margin-top:3.35pt;width:63.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" filled="f" strokecolor="#000001">
                      <v:textbox>
                        <w:txbxContent>
                          <w:p w14:paraId="2E0587FA" w14:textId="77777777" w:rsidR="00127FBE" w:rsidRDefault="00127FBE" w:rsidP="00F7369E">
                            <w:pPr>
                              <w:jc w:val="center"/>
                            </w:pPr>
                            <w:r>
                              <w:rPr>
                                <w:rFonts w:hint="eastAsia"/>
                              </w:rPr>
                              <w:t>患者用水</w:t>
                            </w:r>
                          </w:p>
                        </w:txbxContent>
                      </v:textbox>
                    </v:shape>
                  </w:pict>
                </mc:Fallback>
              </mc:AlternateContent>
            </w:r>
          </w:p>
          <w:p w14:paraId="057165D9" w14:textId="72795B1C" w:rsidR="00F7369E" w:rsidRPr="002B072F" w:rsidRDefault="00F7369E" w:rsidP="00F7369E">
            <w:pPr>
              <w:pStyle w:val="Default"/>
              <w:rPr>
                <w:rFonts w:ascii="Times New Roman" w:hAnsi="Times New Roman"/>
                <w:color w:val="auto"/>
              </w:rPr>
            </w:pPr>
            <w:r w:rsidRPr="002B072F">
              <w:rPr>
                <w:noProof/>
                <w:color w:val="auto"/>
                <w:szCs w:val="30"/>
              </w:rPr>
              <mc:AlternateContent>
                <mc:Choice Requires="wps">
                  <w:drawing>
                    <wp:anchor distT="0" distB="0" distL="114300" distR="114300" simplePos="0" relativeHeight="251667456" behindDoc="0" locked="0" layoutInCell="1" allowOverlap="1" wp14:anchorId="3543CF7F" wp14:editId="057C076B">
                      <wp:simplePos x="0" y="0"/>
                      <wp:positionH relativeFrom="column">
                        <wp:posOffset>622300</wp:posOffset>
                      </wp:positionH>
                      <wp:positionV relativeFrom="paragraph">
                        <wp:posOffset>177165</wp:posOffset>
                      </wp:positionV>
                      <wp:extent cx="732790" cy="635"/>
                      <wp:effectExtent l="10160" t="52070" r="57150" b="6159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635"/>
                              </a:xfrm>
                              <a:prstGeom prst="straightConnector1">
                                <a:avLst/>
                              </a:prstGeom>
                              <a:noFill/>
                              <a:ln w="9525">
                                <a:solidFill>
                                  <a:srgbClr val="000001"/>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18023" id="_x0000_t32" coordsize="21600,21600" o:spt="32" o:oned="t" path="m,l21600,21600e" filled="f">
                      <v:path arrowok="t" fillok="f" o:connecttype="none"/>
                      <o:lock v:ext="edit" shapetype="t"/>
                    </v:shapetype>
                    <v:shape id="直接箭头连接符 22" o:spid="_x0000_s1026" type="#_x0000_t32" style="position:absolute;left:0;text-align:left;margin-left:49pt;margin-top:13.95pt;width:57.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" strokecolor="#000001">
                      <v:stroke endarrow="oval"/>
                    </v:shape>
                  </w:pict>
                </mc:Fallback>
              </mc:AlternateContent>
            </w:r>
            <w:r w:rsidRPr="002B072F">
              <w:rPr>
                <w:noProof/>
                <w:color w:val="auto"/>
                <w:szCs w:val="30"/>
              </w:rPr>
              <mc:AlternateContent>
                <mc:Choice Requires="wps">
                  <w:drawing>
                    <wp:anchor distT="0" distB="0" distL="114300" distR="114300" simplePos="0" relativeHeight="251671552" behindDoc="0" locked="0" layoutInCell="1" allowOverlap="1" wp14:anchorId="023543E7" wp14:editId="507AB8F4">
                      <wp:simplePos x="0" y="0"/>
                      <wp:positionH relativeFrom="column">
                        <wp:posOffset>2174240</wp:posOffset>
                      </wp:positionH>
                      <wp:positionV relativeFrom="paragraph">
                        <wp:posOffset>120650</wp:posOffset>
                      </wp:positionV>
                      <wp:extent cx="1304925" cy="914400"/>
                      <wp:effectExtent l="9525" t="5080" r="19050" b="61595"/>
                      <wp:wrapNone/>
                      <wp:docPr id="21" name="连接符: 肘形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914400"/>
                              </a:xfrm>
                              <a:prstGeom prst="bentConnector3">
                                <a:avLst>
                                  <a:gd name="adj1" fmla="val 49977"/>
                                </a:avLst>
                              </a:prstGeom>
                              <a:noFill/>
                              <a:ln w="9525">
                                <a:solidFill>
                                  <a:srgbClr val="00000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FB1305"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1" o:spid="_x0000_s1026" type="#_x0000_t34" style="position:absolute;left:0;text-align:left;margin-left:171.2pt;margin-top:9.5pt;width:102.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" adj="10795" strokecolor="#000001">
                      <v:stroke endarrow="block"/>
                    </v:shape>
                  </w:pict>
                </mc:Fallback>
              </mc:AlternateContent>
            </w:r>
            <w:r w:rsidRPr="002B072F">
              <w:rPr>
                <w:noProof/>
                <w:color w:val="auto"/>
                <w:szCs w:val="30"/>
              </w:rPr>
              <mc:AlternateContent>
                <mc:Choice Requires="wps">
                  <w:drawing>
                    <wp:anchor distT="0" distB="0" distL="114300" distR="114300" simplePos="0" relativeHeight="251666432" behindDoc="0" locked="0" layoutInCell="1" allowOverlap="1" wp14:anchorId="0F163FCA" wp14:editId="6399D603">
                      <wp:simplePos x="0" y="0"/>
                      <wp:positionH relativeFrom="column">
                        <wp:posOffset>621665</wp:posOffset>
                      </wp:positionH>
                      <wp:positionV relativeFrom="paragraph">
                        <wp:posOffset>177800</wp:posOffset>
                      </wp:positionV>
                      <wp:extent cx="635" cy="1685925"/>
                      <wp:effectExtent l="9525" t="5080" r="8890" b="1397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5925"/>
                              </a:xfrm>
                              <a:prstGeom prst="straightConnector1">
                                <a:avLst/>
                              </a:prstGeom>
                              <a:noFill/>
                              <a:ln w="9525">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8939C" id="直接箭头连接符 20" o:spid="_x0000_s1026" type="#_x0000_t32" style="position:absolute;left:0;text-align:left;margin-left:48.95pt;margin-top:14pt;width:.0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" strokecolor="#000001"/>
                  </w:pict>
                </mc:Fallback>
              </mc:AlternateContent>
            </w:r>
            <w:r w:rsidRPr="002B072F">
              <w:rPr>
                <w:rFonts w:ascii="Times New Roman" w:hAnsi="Times New Roman" w:hint="eastAsia"/>
                <w:color w:val="auto"/>
              </w:rPr>
              <w:t xml:space="preserve"> </w:t>
            </w:r>
            <w:r w:rsidRPr="002B072F">
              <w:rPr>
                <w:rFonts w:ascii="Times New Roman" w:hAnsi="Times New Roman"/>
                <w:color w:val="auto"/>
              </w:rPr>
              <w:t xml:space="preserve">        </w:t>
            </w:r>
            <w:r w:rsidR="008E5CD5">
              <w:rPr>
                <w:rFonts w:ascii="Times New Roman" w:hAnsi="Times New Roman" w:hint="eastAsia"/>
                <w:color w:val="auto"/>
              </w:rPr>
              <w:t>50</w:t>
            </w:r>
            <w:r>
              <w:rPr>
                <w:rFonts w:ascii="Times New Roman" w:hAnsi="Times New Roman"/>
                <w:color w:val="auto"/>
              </w:rPr>
              <w:t>.0</w:t>
            </w:r>
            <w:r w:rsidRPr="002B072F">
              <w:rPr>
                <w:rFonts w:ascii="Times New Roman" w:hAnsi="Times New Roman"/>
                <w:color w:val="auto"/>
              </w:rPr>
              <w:t>m³/d</w:t>
            </w:r>
          </w:p>
          <w:p w14:paraId="6A5CF0CC" w14:textId="77777777" w:rsidR="00F7369E" w:rsidRPr="002B072F" w:rsidRDefault="00F7369E" w:rsidP="00F7369E">
            <w:pPr>
              <w:pStyle w:val="Default"/>
              <w:rPr>
                <w:rFonts w:ascii="Times New Roman" w:hAnsi="Times New Roman"/>
                <w:color w:val="auto"/>
              </w:rPr>
            </w:pPr>
          </w:p>
          <w:p w14:paraId="0A8EC071" w14:textId="77777777" w:rsidR="00F7369E" w:rsidRPr="002B072F" w:rsidRDefault="00F7369E" w:rsidP="00F7369E">
            <w:pPr>
              <w:pStyle w:val="aff4"/>
              <w:ind w:firstLineChars="0" w:firstLine="0"/>
              <w:jc w:val="center"/>
              <w:rPr>
                <w:b/>
              </w:rPr>
            </w:pPr>
            <w:r w:rsidRPr="002B072F">
              <w:rPr>
                <w:rFonts w:hint="eastAsia"/>
                <w:b/>
                <w:noProof/>
              </w:rPr>
              <mc:AlternateContent>
                <mc:Choice Requires="wps">
                  <w:drawing>
                    <wp:anchor distT="0" distB="0" distL="114300" distR="114300" simplePos="0" relativeHeight="251675648" behindDoc="0" locked="0" layoutInCell="1" allowOverlap="1" wp14:anchorId="1FB422AF" wp14:editId="5CA35523">
                      <wp:simplePos x="0" y="0"/>
                      <wp:positionH relativeFrom="column">
                        <wp:posOffset>4688840</wp:posOffset>
                      </wp:positionH>
                      <wp:positionV relativeFrom="paragraph">
                        <wp:posOffset>38735</wp:posOffset>
                      </wp:positionV>
                      <wp:extent cx="514350" cy="1028700"/>
                      <wp:effectExtent l="9525" t="5080" r="9525" b="1397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028700"/>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6274E967" w14:textId="77777777" w:rsidR="003D5015" w:rsidRDefault="003D5015" w:rsidP="00F7369E">
                                  <w:r>
                                    <w:rPr>
                                      <w:rFonts w:hint="eastAsia"/>
                                    </w:rPr>
                                    <w:t>污水处理站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422AF" id="文本框 19" o:spid="_x0000_s1027" type="#_x0000_t202" style="position:absolute;left:0;text-align:left;margin-left:369.2pt;margin-top:3.05pt;width:40.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" filled="f" strokecolor="#000001">
                      <v:textbox>
                        <w:txbxContent>
                          <w:p w14:paraId="6274E967" w14:textId="77777777" w:rsidR="00127FBE" w:rsidRDefault="00127FBE" w:rsidP="00F7369E">
                            <w:r>
                              <w:rPr>
                                <w:rFonts w:hint="eastAsia"/>
                              </w:rPr>
                              <w:t>污水处理站</w:t>
                            </w:r>
                          </w:p>
                        </w:txbxContent>
                      </v:textbox>
                    </v:shape>
                  </w:pict>
                </mc:Fallback>
              </mc:AlternateContent>
            </w:r>
            <w:r w:rsidRPr="002B072F">
              <w:rPr>
                <w:b/>
                <w:noProof/>
                <w:snapToGrid/>
              </w:rPr>
              <mc:AlternateContent>
                <mc:Choice Requires="wps">
                  <w:drawing>
                    <wp:anchor distT="0" distB="0" distL="114300" distR="114300" simplePos="0" relativeHeight="251663360" behindDoc="0" locked="0" layoutInCell="1" allowOverlap="1" wp14:anchorId="0105F716" wp14:editId="5CE4B286">
                      <wp:simplePos x="0" y="0"/>
                      <wp:positionH relativeFrom="column">
                        <wp:posOffset>1364615</wp:posOffset>
                      </wp:positionH>
                      <wp:positionV relativeFrom="paragraph">
                        <wp:posOffset>267335</wp:posOffset>
                      </wp:positionV>
                      <wp:extent cx="809625" cy="647700"/>
                      <wp:effectExtent l="9525" t="5080" r="9525" b="1397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47700"/>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01C5C72" w14:textId="77777777" w:rsidR="003D5015" w:rsidRDefault="003D5015" w:rsidP="00F7369E">
                                  <w:pPr>
                                    <w:jc w:val="center"/>
                                  </w:pPr>
                                  <w:r>
                                    <w:rPr>
                                      <w:rFonts w:hint="eastAsia"/>
                                    </w:rPr>
                                    <w:t>医护人员用水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5F716" id="文本框 18" o:spid="_x0000_s1028" type="#_x0000_t202" style="position:absolute;left:0;text-align:left;margin-left:107.45pt;margin-top:21.05pt;width:63.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" filled="f" strokecolor="#000001">
                      <v:textbox>
                        <w:txbxContent>
                          <w:p w14:paraId="201C5C72" w14:textId="77777777" w:rsidR="00127FBE" w:rsidRDefault="00127FBE" w:rsidP="00F7369E">
                            <w:pPr>
                              <w:jc w:val="center"/>
                            </w:pPr>
                            <w:r>
                              <w:rPr>
                                <w:rFonts w:hint="eastAsia"/>
                              </w:rPr>
                              <w:t>医护人员用水</w:t>
                            </w:r>
                          </w:p>
                        </w:txbxContent>
                      </v:textbox>
                    </v:shape>
                  </w:pict>
                </mc:Fallback>
              </mc:AlternateContent>
            </w:r>
            <w:r w:rsidRPr="002B072F">
              <w:rPr>
                <w:noProof/>
              </w:rPr>
              <mc:AlternateContent>
                <mc:Choice Requires="wps">
                  <w:drawing>
                    <wp:anchor distT="0" distB="0" distL="114300" distR="114300" simplePos="0" relativeHeight="251662336" behindDoc="0" locked="0" layoutInCell="1" allowOverlap="1" wp14:anchorId="4CA1ACFA" wp14:editId="7175C025">
                      <wp:simplePos x="0" y="0"/>
                      <wp:positionH relativeFrom="column">
                        <wp:posOffset>2540</wp:posOffset>
                      </wp:positionH>
                      <wp:positionV relativeFrom="paragraph">
                        <wp:posOffset>114935</wp:posOffset>
                      </wp:positionV>
                      <wp:extent cx="371475" cy="942975"/>
                      <wp:effectExtent l="9525" t="5080" r="9525" b="139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42975"/>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F5BCCE6" w14:textId="77777777" w:rsidR="003D5015" w:rsidRDefault="003D5015" w:rsidP="00F7369E">
                                  <w:r>
                                    <w:rPr>
                                      <w:rFonts w:hint="eastAsia"/>
                                    </w:rPr>
                                    <w:t>新</w:t>
                                  </w:r>
                                </w:p>
                                <w:p w14:paraId="6FD07256" w14:textId="77777777" w:rsidR="003D5015" w:rsidRDefault="003D5015" w:rsidP="00F7369E">
                                  <w:r>
                                    <w:rPr>
                                      <w:rFonts w:hint="eastAsia"/>
                                    </w:rPr>
                                    <w:t>鲜</w:t>
                                  </w:r>
                                </w:p>
                                <w:p w14:paraId="2ABF44D4" w14:textId="77777777" w:rsidR="003D5015" w:rsidRDefault="003D5015" w:rsidP="00F7369E">
                                  <w:r>
                                    <w:rPr>
                                      <w:rFonts w:hint="eastAsia"/>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1ACFA" id="文本框 17" o:spid="_x0000_s1029" type="#_x0000_t202" style="position:absolute;left:0;text-align:left;margin-left:.2pt;margin-top:9.05pt;width:29.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" filled="f" strokecolor="#000001">
                      <v:textbox>
                        <w:txbxContent>
                          <w:p w14:paraId="2F5BCCE6" w14:textId="77777777" w:rsidR="00127FBE" w:rsidRDefault="00127FBE" w:rsidP="00F7369E">
                            <w:r>
                              <w:rPr>
                                <w:rFonts w:hint="eastAsia"/>
                              </w:rPr>
                              <w:t>新</w:t>
                            </w:r>
                          </w:p>
                          <w:p w14:paraId="6FD07256" w14:textId="77777777" w:rsidR="00127FBE" w:rsidRDefault="00127FBE" w:rsidP="00F7369E">
                            <w:r>
                              <w:rPr>
                                <w:rFonts w:hint="eastAsia"/>
                              </w:rPr>
                              <w:t>鲜</w:t>
                            </w:r>
                          </w:p>
                          <w:p w14:paraId="2ABF44D4" w14:textId="77777777" w:rsidR="00127FBE" w:rsidRDefault="00127FBE" w:rsidP="00F7369E">
                            <w:r>
                              <w:rPr>
                                <w:rFonts w:hint="eastAsia"/>
                              </w:rPr>
                              <w:t>水</w:t>
                            </w:r>
                          </w:p>
                        </w:txbxContent>
                      </v:textbox>
                    </v:shape>
                  </w:pict>
                </mc:Fallback>
              </mc:AlternateContent>
            </w:r>
          </w:p>
          <w:p w14:paraId="21796BF8" w14:textId="59C56E12" w:rsidR="00F7369E" w:rsidRPr="002B072F" w:rsidRDefault="00F7369E" w:rsidP="00F7369E">
            <w:pPr>
              <w:pStyle w:val="Default"/>
              <w:rPr>
                <w:rFonts w:ascii="Times New Roman" w:hAnsi="Times New Roman"/>
                <w:color w:val="auto"/>
                <w:sz w:val="21"/>
                <w:szCs w:val="21"/>
              </w:rPr>
            </w:pPr>
            <w:r w:rsidRPr="002B072F">
              <w:rPr>
                <w:rFonts w:hint="eastAsia"/>
                <w:b/>
                <w:color w:val="auto"/>
              </w:rPr>
              <w:t xml:space="preserve"> </w:t>
            </w:r>
            <w:r w:rsidRPr="002B072F">
              <w:rPr>
                <w:b/>
                <w:color w:val="auto"/>
              </w:rPr>
              <w:t xml:space="preserve">        </w:t>
            </w:r>
            <w:r w:rsidRPr="002B072F">
              <w:rPr>
                <w:b/>
                <w:color w:val="auto"/>
                <w:sz w:val="21"/>
                <w:szCs w:val="21"/>
              </w:rPr>
              <w:t xml:space="preserve"> </w:t>
            </w:r>
            <w:r w:rsidR="008E5CD5">
              <w:rPr>
                <w:rFonts w:ascii="Times New Roman" w:hAnsi="Times New Roman" w:hint="eastAsia"/>
                <w:color w:val="auto"/>
              </w:rPr>
              <w:t>5</w:t>
            </w:r>
            <w:r w:rsidRPr="002B072F">
              <w:rPr>
                <w:rFonts w:ascii="Times New Roman" w:hAnsi="Times New Roman"/>
                <w:color w:val="auto"/>
              </w:rPr>
              <w:t>m³/d</w:t>
            </w:r>
          </w:p>
          <w:p w14:paraId="4A2FD66B" w14:textId="709B4F5A" w:rsidR="00F7369E" w:rsidRPr="002B072F" w:rsidRDefault="00F7369E" w:rsidP="00F7369E">
            <w:pPr>
              <w:pStyle w:val="Default"/>
              <w:rPr>
                <w:rFonts w:ascii="Times New Roman" w:hAnsi="Times New Roman"/>
                <w:color w:val="auto"/>
              </w:rPr>
            </w:pPr>
            <w:r w:rsidRPr="002B072F">
              <w:rPr>
                <w:b/>
                <w:noProof/>
                <w:color w:val="auto"/>
              </w:rPr>
              <mc:AlternateContent>
                <mc:Choice Requires="wps">
                  <w:drawing>
                    <wp:anchor distT="0" distB="0" distL="114300" distR="114300" simplePos="0" relativeHeight="251669504" behindDoc="0" locked="0" layoutInCell="1" allowOverlap="1" wp14:anchorId="4D5936AA" wp14:editId="7292EEE6">
                      <wp:simplePos x="0" y="0"/>
                      <wp:positionH relativeFrom="column">
                        <wp:posOffset>603250</wp:posOffset>
                      </wp:positionH>
                      <wp:positionV relativeFrom="paragraph">
                        <wp:posOffset>48260</wp:posOffset>
                      </wp:positionV>
                      <wp:extent cx="723265" cy="9525"/>
                      <wp:effectExtent l="57785" t="56515" r="57150" b="5778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9525"/>
                              </a:xfrm>
                              <a:prstGeom prst="straightConnector1">
                                <a:avLst/>
                              </a:prstGeom>
                              <a:noFill/>
                              <a:ln w="9525">
                                <a:solidFill>
                                  <a:srgbClr val="000001"/>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C70E8" id="直接箭头连接符 16" o:spid="_x0000_s1026" type="#_x0000_t32" style="position:absolute;left:0;text-align:left;margin-left:47.5pt;margin-top:3.8pt;width:56.9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" strokecolor="#000001">
                      <v:stroke startarrow="oval" endarrow="oval"/>
                    </v:shape>
                  </w:pict>
                </mc:Fallback>
              </mc:AlternateContent>
            </w:r>
            <w:r w:rsidRPr="002B072F">
              <w:rPr>
                <w:rFonts w:hint="eastAsia"/>
                <w:b/>
                <w:noProof/>
                <w:color w:val="auto"/>
              </w:rPr>
              <mc:AlternateContent>
                <mc:Choice Requires="wps">
                  <w:drawing>
                    <wp:anchor distT="0" distB="0" distL="114300" distR="114300" simplePos="0" relativeHeight="251674624" behindDoc="0" locked="0" layoutInCell="1" allowOverlap="1" wp14:anchorId="09E3D0EA" wp14:editId="03D24F18">
                      <wp:simplePos x="0" y="0"/>
                      <wp:positionH relativeFrom="column">
                        <wp:posOffset>3593465</wp:posOffset>
                      </wp:positionH>
                      <wp:positionV relativeFrom="paragraph">
                        <wp:posOffset>18415</wp:posOffset>
                      </wp:positionV>
                      <wp:extent cx="676275" cy="359410"/>
                      <wp:effectExtent l="9525" t="7620" r="9525" b="139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9410"/>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1AA1F3F5" w14:textId="77777777" w:rsidR="003D5015" w:rsidRDefault="003D5015" w:rsidP="00F7369E">
                                  <w:r>
                                    <w:rPr>
                                      <w:rFonts w:hint="eastAsia"/>
                                    </w:rPr>
                                    <w:t>化粪池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3D0EA" id="文本框 15" o:spid="_x0000_s1030" type="#_x0000_t202" style="position:absolute;margin-left:282.95pt;margin-top:1.45pt;width:53.25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" filled="f" strokecolor="#000001">
                      <v:textbox>
                        <w:txbxContent>
                          <w:p w14:paraId="1AA1F3F5" w14:textId="77777777" w:rsidR="00127FBE" w:rsidRDefault="00127FBE" w:rsidP="00F7369E">
                            <w:r>
                              <w:rPr>
                                <w:rFonts w:hint="eastAsia"/>
                              </w:rPr>
                              <w:t>化粪池</w:t>
                            </w:r>
                          </w:p>
                        </w:txbxContent>
                      </v:textbox>
                    </v:shape>
                  </w:pict>
                </mc:Fallback>
              </mc:AlternateContent>
            </w:r>
            <w:r w:rsidRPr="002B072F">
              <w:rPr>
                <w:rFonts w:hint="eastAsia"/>
                <w:b/>
                <w:noProof/>
                <w:color w:val="auto"/>
              </w:rPr>
              <mc:AlternateContent>
                <mc:Choice Requires="wps">
                  <w:drawing>
                    <wp:anchor distT="0" distB="0" distL="114300" distR="114300" simplePos="0" relativeHeight="251673600" behindDoc="0" locked="0" layoutInCell="1" allowOverlap="1" wp14:anchorId="3630F408" wp14:editId="0F0EA61C">
                      <wp:simplePos x="0" y="0"/>
                      <wp:positionH relativeFrom="column">
                        <wp:posOffset>2174240</wp:posOffset>
                      </wp:positionH>
                      <wp:positionV relativeFrom="paragraph">
                        <wp:posOffset>177800</wp:posOffset>
                      </wp:positionV>
                      <wp:extent cx="790575" cy="0"/>
                      <wp:effectExtent l="9525" t="5080" r="9525" b="1397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AC6A5" id="直接箭头连接符 14" o:spid="_x0000_s1026" type="#_x0000_t32" style="position:absolute;left:0;text-align:left;margin-left:171.2pt;margin-top:14pt;width:6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" strokecolor="#000001"/>
                  </w:pict>
                </mc:Fallback>
              </mc:AlternateContent>
            </w:r>
            <w:r w:rsidRPr="002B072F">
              <w:rPr>
                <w:rFonts w:hint="eastAsia"/>
                <w:b/>
                <w:noProof/>
                <w:color w:val="auto"/>
              </w:rPr>
              <mc:AlternateContent>
                <mc:Choice Requires="wps">
                  <w:drawing>
                    <wp:anchor distT="0" distB="0" distL="114300" distR="114300" simplePos="0" relativeHeight="251672576" behindDoc="0" locked="0" layoutInCell="1" allowOverlap="1" wp14:anchorId="4007336C" wp14:editId="6F4C995D">
                      <wp:simplePos x="0" y="0"/>
                      <wp:positionH relativeFrom="column">
                        <wp:posOffset>2164715</wp:posOffset>
                      </wp:positionH>
                      <wp:positionV relativeFrom="paragraph">
                        <wp:posOffset>187325</wp:posOffset>
                      </wp:positionV>
                      <wp:extent cx="1323975" cy="866775"/>
                      <wp:effectExtent l="9525" t="52705" r="19050" b="13970"/>
                      <wp:wrapNone/>
                      <wp:docPr id="13" name="连接符: 肘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866775"/>
                              </a:xfrm>
                              <a:prstGeom prst="bentConnector3">
                                <a:avLst>
                                  <a:gd name="adj1" fmla="val 49977"/>
                                </a:avLst>
                              </a:prstGeom>
                              <a:noFill/>
                              <a:ln w="9525">
                                <a:solidFill>
                                  <a:srgbClr val="00000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73773" id="连接符: 肘形 13" o:spid="_x0000_s1026" type="#_x0000_t34" style="position:absolute;left:0;text-align:left;margin-left:170.45pt;margin-top:14.75pt;width:104.25pt;height:6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" adj="10795" strokecolor="#000001">
                      <v:stroke endarrow="block"/>
                    </v:shape>
                  </w:pict>
                </mc:Fallback>
              </mc:AlternateContent>
            </w:r>
            <w:r w:rsidRPr="002B072F">
              <w:rPr>
                <w:rFonts w:hint="eastAsia"/>
                <w:b/>
                <w:color w:val="auto"/>
              </w:rPr>
              <w:t xml:space="preserve"> </w:t>
            </w:r>
            <w:r w:rsidRPr="002B072F">
              <w:rPr>
                <w:b/>
                <w:color w:val="auto"/>
              </w:rPr>
              <w:t xml:space="preserve">          </w:t>
            </w:r>
            <w:r w:rsidRPr="002B072F">
              <w:rPr>
                <w:b/>
                <w:noProof/>
                <w:color w:val="auto"/>
              </w:rPr>
              <mc:AlternateContent>
                <mc:Choice Requires="wps">
                  <w:drawing>
                    <wp:anchor distT="0" distB="0" distL="114300" distR="114300" simplePos="0" relativeHeight="251670528" behindDoc="0" locked="0" layoutInCell="1" allowOverlap="1" wp14:anchorId="68A46A89" wp14:editId="0697FD63">
                      <wp:simplePos x="0" y="0"/>
                      <wp:positionH relativeFrom="column">
                        <wp:posOffset>374015</wp:posOffset>
                      </wp:positionH>
                      <wp:positionV relativeFrom="paragraph">
                        <wp:posOffset>57785</wp:posOffset>
                      </wp:positionV>
                      <wp:extent cx="266700" cy="635"/>
                      <wp:effectExtent l="9525" t="8890" r="9525" b="952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E7EA2" id="直接箭头连接符 12" o:spid="_x0000_s1026" type="#_x0000_t32" style="position:absolute;left:0;text-align:left;margin-left:29.45pt;margin-top:4.55pt;width:21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" strokecolor="#000001"/>
                  </w:pict>
                </mc:Fallback>
              </mc:AlternateContent>
            </w:r>
            <w:r w:rsidRPr="002B072F">
              <w:rPr>
                <w:b/>
                <w:color w:val="auto"/>
              </w:rPr>
              <w:tab/>
              <w:t xml:space="preserve">                       </w:t>
            </w:r>
            <w:r w:rsidR="008E5CD5">
              <w:rPr>
                <w:rFonts w:hint="eastAsia"/>
                <w:bCs/>
                <w:color w:val="auto"/>
              </w:rPr>
              <w:t>56.35</w:t>
            </w:r>
            <w:r w:rsidRPr="002B072F">
              <w:rPr>
                <w:rFonts w:ascii="Times New Roman" w:hAnsi="Times New Roman"/>
                <w:color w:val="auto"/>
              </w:rPr>
              <w:t xml:space="preserve"> m³/d</w:t>
            </w:r>
          </w:p>
          <w:p w14:paraId="2841B218" w14:textId="77777777" w:rsidR="00F7369E" w:rsidRPr="002B072F" w:rsidRDefault="00F7369E" w:rsidP="00F7369E">
            <w:pPr>
              <w:pStyle w:val="aff4"/>
              <w:tabs>
                <w:tab w:val="left" w:pos="4485"/>
              </w:tabs>
              <w:ind w:firstLineChars="0" w:firstLine="0"/>
              <w:jc w:val="left"/>
              <w:rPr>
                <w:b/>
              </w:rPr>
            </w:pPr>
            <w:r w:rsidRPr="002B072F">
              <w:rPr>
                <w:b/>
                <w:noProof/>
                <w:snapToGrid/>
              </w:rPr>
              <mc:AlternateContent>
                <mc:Choice Requires="wps">
                  <w:drawing>
                    <wp:anchor distT="0" distB="0" distL="114300" distR="114300" simplePos="0" relativeHeight="251676672" behindDoc="0" locked="0" layoutInCell="1" allowOverlap="1" wp14:anchorId="0FE07CDC" wp14:editId="3222B8BF">
                      <wp:simplePos x="0" y="0"/>
                      <wp:positionH relativeFrom="column">
                        <wp:posOffset>4260215</wp:posOffset>
                      </wp:positionH>
                      <wp:positionV relativeFrom="paragraph">
                        <wp:posOffset>27305</wp:posOffset>
                      </wp:positionV>
                      <wp:extent cx="409575" cy="0"/>
                      <wp:effectExtent l="9525" t="52705" r="19050" b="6159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393D9" id="直接箭头连接符 11" o:spid="_x0000_s1026" type="#_x0000_t32" style="position:absolute;left:0;text-align:left;margin-left:335.45pt;margin-top:2.15pt;width:3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" strokecolor="#000001">
                      <v:stroke endarrow="block"/>
                    </v:shape>
                  </w:pict>
                </mc:Fallback>
              </mc:AlternateContent>
            </w:r>
            <w:r w:rsidRPr="002B072F">
              <w:rPr>
                <w:b/>
              </w:rPr>
              <w:tab/>
            </w:r>
            <w:r w:rsidRPr="002B072F">
              <w:rPr>
                <w:rFonts w:hint="eastAsia"/>
                <w:b/>
              </w:rPr>
              <w:t>消毒处理</w:t>
            </w:r>
          </w:p>
          <w:p w14:paraId="7B5A19C8" w14:textId="77777777" w:rsidR="00F7369E" w:rsidRPr="002B072F" w:rsidRDefault="00F7369E" w:rsidP="00F7369E">
            <w:pPr>
              <w:pStyle w:val="aff4"/>
              <w:ind w:firstLineChars="0" w:firstLine="0"/>
              <w:jc w:val="center"/>
              <w:rPr>
                <w:b/>
              </w:rPr>
            </w:pPr>
            <w:r w:rsidRPr="002B072F">
              <w:rPr>
                <w:noProof/>
                <w:snapToGrid/>
                <w:szCs w:val="30"/>
              </w:rPr>
              <mc:AlternateContent>
                <mc:Choice Requires="wps">
                  <w:drawing>
                    <wp:anchor distT="0" distB="0" distL="114300" distR="114300" simplePos="0" relativeHeight="251677696" behindDoc="0" locked="0" layoutInCell="1" allowOverlap="1" wp14:anchorId="79165365" wp14:editId="688A4BFD">
                      <wp:simplePos x="0" y="0"/>
                      <wp:positionH relativeFrom="column">
                        <wp:posOffset>4946015</wp:posOffset>
                      </wp:positionH>
                      <wp:positionV relativeFrom="paragraph">
                        <wp:posOffset>111760</wp:posOffset>
                      </wp:positionV>
                      <wp:extent cx="9525" cy="333375"/>
                      <wp:effectExtent l="47625" t="5080" r="57150" b="2349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D62B3" id="直接箭头连接符 10" o:spid="_x0000_s1026" type="#_x0000_t32" style="position:absolute;left:0;text-align:left;margin-left:389.45pt;margin-top:8.8pt;width:.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" strokecolor="#000001">
                      <v:stroke endarrow="block"/>
                    </v:shape>
                  </w:pict>
                </mc:Fallback>
              </mc:AlternateContent>
            </w:r>
            <w:r w:rsidRPr="002B072F">
              <w:rPr>
                <w:noProof/>
                <w:szCs w:val="30"/>
              </w:rPr>
              <mc:AlternateContent>
                <mc:Choice Requires="wps">
                  <w:drawing>
                    <wp:anchor distT="0" distB="0" distL="114300" distR="114300" simplePos="0" relativeHeight="251664384" behindDoc="0" locked="0" layoutInCell="1" allowOverlap="1" wp14:anchorId="1C922452" wp14:editId="2D88177C">
                      <wp:simplePos x="0" y="0"/>
                      <wp:positionH relativeFrom="column">
                        <wp:posOffset>1355090</wp:posOffset>
                      </wp:positionH>
                      <wp:positionV relativeFrom="paragraph">
                        <wp:posOffset>166370</wp:posOffset>
                      </wp:positionV>
                      <wp:extent cx="800100" cy="628650"/>
                      <wp:effectExtent l="9525" t="12065" r="9525" b="698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8650"/>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1BAAA756" w14:textId="77777777" w:rsidR="003D5015" w:rsidRDefault="003D5015" w:rsidP="00F7369E">
                                  <w:r>
                                    <w:rPr>
                                      <w:rFonts w:hint="eastAsia"/>
                                    </w:rPr>
                                    <w:t>未预见用水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22452" id="文本框 9" o:spid="_x0000_s1031" type="#_x0000_t202" style="position:absolute;left:0;text-align:left;margin-left:106.7pt;margin-top:13.1pt;width:63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" filled="f" strokecolor="#000001">
                      <v:textbox>
                        <w:txbxContent>
                          <w:p w14:paraId="1BAAA756" w14:textId="77777777" w:rsidR="00127FBE" w:rsidRDefault="00127FBE" w:rsidP="00F7369E">
                            <w:r>
                              <w:rPr>
                                <w:rFonts w:hint="eastAsia"/>
                              </w:rPr>
                              <w:t>未预见用水</w:t>
                            </w:r>
                          </w:p>
                        </w:txbxContent>
                      </v:textbox>
                    </v:shape>
                  </w:pict>
                </mc:Fallback>
              </mc:AlternateContent>
            </w:r>
          </w:p>
          <w:p w14:paraId="4A9C1068" w14:textId="77777777" w:rsidR="00F7369E" w:rsidRPr="002B072F" w:rsidRDefault="00F7369E" w:rsidP="00F7369E">
            <w:pPr>
              <w:pStyle w:val="Default"/>
              <w:rPr>
                <w:rFonts w:ascii="Times New Roman" w:hAnsi="Times New Roman"/>
                <w:color w:val="auto"/>
                <w:sz w:val="21"/>
                <w:szCs w:val="21"/>
              </w:rPr>
            </w:pPr>
            <w:r w:rsidRPr="002B072F">
              <w:rPr>
                <w:b/>
                <w:noProof/>
                <w:color w:val="auto"/>
              </w:rPr>
              <mc:AlternateContent>
                <mc:Choice Requires="wps">
                  <w:drawing>
                    <wp:anchor distT="0" distB="0" distL="114300" distR="114300" simplePos="0" relativeHeight="251678720" behindDoc="0" locked="0" layoutInCell="1" allowOverlap="1" wp14:anchorId="58F9C4A4" wp14:editId="00F9A432">
                      <wp:simplePos x="0" y="0"/>
                      <wp:positionH relativeFrom="column">
                        <wp:posOffset>4184015</wp:posOffset>
                      </wp:positionH>
                      <wp:positionV relativeFrom="paragraph">
                        <wp:posOffset>179705</wp:posOffset>
                      </wp:positionV>
                      <wp:extent cx="1114425" cy="352425"/>
                      <wp:effectExtent l="9525" t="12065" r="9525" b="69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52425"/>
                              </a:xfrm>
                              <a:prstGeom prst="rect">
                                <a:avLst/>
                              </a:prstGeom>
                              <a:noFill/>
                              <a:ln w="9525">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1155E69E" w14:textId="77777777" w:rsidR="003D5015" w:rsidRDefault="003D5015" w:rsidP="00F7369E">
                                  <w:r>
                                    <w:rPr>
                                      <w:rFonts w:hint="eastAsia"/>
                                    </w:rPr>
                                    <w:t>市政污水管网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9C4A4" id="文本框 7" o:spid="_x0000_s1032" type="#_x0000_t202" style="position:absolute;margin-left:329.45pt;margin-top:14.15pt;width:87.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" filled="f" strokecolor="#000001">
                      <v:textbox>
                        <w:txbxContent>
                          <w:p w14:paraId="1155E69E" w14:textId="77777777" w:rsidR="00127FBE" w:rsidRDefault="00127FBE" w:rsidP="00F7369E">
                            <w:r>
                              <w:rPr>
                                <w:rFonts w:hint="eastAsia"/>
                              </w:rPr>
                              <w:t>市政污水管网</w:t>
                            </w:r>
                          </w:p>
                        </w:txbxContent>
                      </v:textbox>
                    </v:shape>
                  </w:pict>
                </mc:Fallback>
              </mc:AlternateContent>
            </w:r>
            <w:r w:rsidRPr="002B072F">
              <w:rPr>
                <w:b/>
                <w:color w:val="auto"/>
              </w:rPr>
              <w:tab/>
              <w:t xml:space="preserve">      </w:t>
            </w:r>
            <w:r>
              <w:rPr>
                <w:rFonts w:ascii="Times New Roman" w:hAnsi="Times New Roman"/>
                <w:color w:val="auto"/>
              </w:rPr>
              <w:t>1.35</w:t>
            </w:r>
            <w:r w:rsidRPr="002B072F">
              <w:rPr>
                <w:rFonts w:ascii="Times New Roman" w:hAnsi="Times New Roman"/>
                <w:color w:val="auto"/>
              </w:rPr>
              <w:t>m³/d</w:t>
            </w:r>
          </w:p>
          <w:p w14:paraId="602E3E45" w14:textId="77777777" w:rsidR="00F7369E" w:rsidRPr="002B072F" w:rsidRDefault="00F7369E" w:rsidP="00F7369E">
            <w:pPr>
              <w:pStyle w:val="aff4"/>
              <w:ind w:firstLineChars="0" w:firstLine="0"/>
              <w:jc w:val="center"/>
              <w:rPr>
                <w:b/>
              </w:rPr>
            </w:pPr>
            <w:r w:rsidRPr="002B072F">
              <w:rPr>
                <w:b/>
                <w:noProof/>
                <w:snapToGrid/>
                <w:sz w:val="21"/>
                <w:szCs w:val="21"/>
              </w:rPr>
              <mc:AlternateContent>
                <mc:Choice Requires="wps">
                  <w:drawing>
                    <wp:anchor distT="0" distB="0" distL="114300" distR="114300" simplePos="0" relativeHeight="251668480" behindDoc="0" locked="0" layoutInCell="1" allowOverlap="1" wp14:anchorId="041CB2C3" wp14:editId="5C0296D7">
                      <wp:simplePos x="0" y="0"/>
                      <wp:positionH relativeFrom="column">
                        <wp:posOffset>631825</wp:posOffset>
                      </wp:positionH>
                      <wp:positionV relativeFrom="paragraph">
                        <wp:posOffset>31115</wp:posOffset>
                      </wp:positionV>
                      <wp:extent cx="723265" cy="635"/>
                      <wp:effectExtent l="10160" t="52070" r="57150" b="6159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635"/>
                              </a:xfrm>
                              <a:prstGeom prst="straightConnector1">
                                <a:avLst/>
                              </a:prstGeom>
                              <a:noFill/>
                              <a:ln w="9525">
                                <a:solidFill>
                                  <a:srgbClr val="000001"/>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AC27A" id="直接箭头连接符 6" o:spid="_x0000_s1026" type="#_x0000_t32" style="position:absolute;left:0;text-align:left;margin-left:49.75pt;margin-top:2.45pt;width:56.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" strokecolor="#000001">
                      <v:stroke endarrow="oval"/>
                    </v:shape>
                  </w:pict>
                </mc:Fallback>
              </mc:AlternateContent>
            </w:r>
          </w:p>
          <w:p w14:paraId="6917CAC2" w14:textId="77777777" w:rsidR="00F7369E" w:rsidRPr="002B072F" w:rsidRDefault="00F7369E" w:rsidP="00F7369E">
            <w:pPr>
              <w:pStyle w:val="aff4"/>
              <w:ind w:firstLineChars="0" w:firstLine="0"/>
              <w:jc w:val="center"/>
              <w:rPr>
                <w:b/>
              </w:rPr>
            </w:pPr>
          </w:p>
          <w:p w14:paraId="50CA71AE" w14:textId="77777777" w:rsidR="00F7369E" w:rsidRDefault="00F7369E" w:rsidP="00F7369E">
            <w:pPr>
              <w:pStyle w:val="aff4"/>
              <w:ind w:firstLineChars="0" w:firstLine="0"/>
              <w:jc w:val="center"/>
              <w:rPr>
                <w:b/>
              </w:rPr>
            </w:pPr>
            <w:r w:rsidRPr="002B072F">
              <w:rPr>
                <w:b/>
              </w:rPr>
              <w:t>图</w:t>
            </w:r>
            <w:r w:rsidRPr="002B072F">
              <w:rPr>
                <w:b/>
              </w:rPr>
              <w:t xml:space="preserve">3   </w:t>
            </w:r>
            <w:r w:rsidRPr="002B072F">
              <w:rPr>
                <w:rFonts w:hint="eastAsia"/>
                <w:b/>
              </w:rPr>
              <w:t>项目水</w:t>
            </w:r>
            <w:r w:rsidRPr="002B072F">
              <w:rPr>
                <w:b/>
              </w:rPr>
              <w:t>平衡示意图（单位：</w:t>
            </w:r>
            <w:r w:rsidRPr="002B072F">
              <w:rPr>
                <w:b/>
              </w:rPr>
              <w:t>m</w:t>
            </w:r>
            <w:r w:rsidRPr="002B072F">
              <w:rPr>
                <w:b/>
                <w:vertAlign w:val="superscript"/>
              </w:rPr>
              <w:t>3</w:t>
            </w:r>
            <w:r w:rsidRPr="002B072F">
              <w:rPr>
                <w:b/>
              </w:rPr>
              <w:t>/d</w:t>
            </w:r>
            <w:r w:rsidRPr="002B072F">
              <w:rPr>
                <w:b/>
              </w:rPr>
              <w:t>）</w:t>
            </w:r>
          </w:p>
          <w:p w14:paraId="01780E0F" w14:textId="0B32754B" w:rsidR="00BD746E" w:rsidRDefault="00F7369E" w:rsidP="00F7369E">
            <w:pPr>
              <w:spacing w:line="360" w:lineRule="auto"/>
              <w:ind w:firstLineChars="200" w:firstLine="480"/>
              <w:rPr>
                <w:rFonts w:asciiTheme="minorEastAsia" w:hAnsiTheme="minorEastAsia"/>
                <w:color w:val="000000"/>
                <w:sz w:val="24"/>
              </w:rPr>
            </w:pPr>
            <w:r w:rsidRPr="00F7369E">
              <w:rPr>
                <w:rFonts w:asciiTheme="minorEastAsia" w:hAnsiTheme="minorEastAsia"/>
                <w:bCs/>
                <w:color w:val="000000"/>
                <w:sz w:val="24"/>
              </w:rPr>
              <w:t>本项目产生污水</w:t>
            </w:r>
            <w:r>
              <w:rPr>
                <w:rFonts w:asciiTheme="minorEastAsia" w:hAnsiTheme="minorEastAsia" w:hint="eastAsia"/>
                <w:bCs/>
                <w:color w:val="000000"/>
                <w:sz w:val="24"/>
              </w:rPr>
              <w:t>经</w:t>
            </w:r>
            <w:r w:rsidRPr="00F7369E">
              <w:rPr>
                <w:rFonts w:asciiTheme="minorEastAsia" w:hAnsiTheme="minorEastAsia"/>
                <w:bCs/>
                <w:color w:val="000000"/>
                <w:sz w:val="24"/>
              </w:rPr>
              <w:t>污水处理站处理，达到</w:t>
            </w:r>
            <w:r w:rsidRPr="00F7369E">
              <w:rPr>
                <w:rFonts w:asciiTheme="minorEastAsia" w:hAnsiTheme="minorEastAsia"/>
                <w:color w:val="000000"/>
                <w:sz w:val="24"/>
              </w:rPr>
              <w:t>《医疗机构水污染物排放标准》（GB18466‐2005）表2预处理标准</w:t>
            </w:r>
            <w:r w:rsidRPr="00F7369E">
              <w:rPr>
                <w:rFonts w:asciiTheme="minorEastAsia" w:hAnsiTheme="minorEastAsia"/>
                <w:bCs/>
                <w:color w:val="000000"/>
                <w:sz w:val="24"/>
              </w:rPr>
              <w:t>后排入市政污水管网，最后进入</w:t>
            </w:r>
            <w:r w:rsidR="00127FBE">
              <w:rPr>
                <w:rFonts w:asciiTheme="minorEastAsia" w:hAnsiTheme="minorEastAsia" w:hint="eastAsia"/>
                <w:bCs/>
                <w:color w:val="000000"/>
                <w:sz w:val="24"/>
              </w:rPr>
              <w:t>同德</w:t>
            </w:r>
            <w:r w:rsidRPr="00F7369E">
              <w:rPr>
                <w:rFonts w:asciiTheme="minorEastAsia" w:hAnsiTheme="minorEastAsia"/>
                <w:bCs/>
                <w:color w:val="000000"/>
                <w:sz w:val="24"/>
              </w:rPr>
              <w:t>县污水处理厂处理。</w:t>
            </w:r>
            <w:r w:rsidRPr="00F7369E">
              <w:rPr>
                <w:rFonts w:asciiTheme="minorEastAsia" w:hAnsiTheme="minorEastAsia"/>
                <w:color w:val="000000"/>
                <w:sz w:val="24"/>
              </w:rPr>
              <w:t>建污水污染物产生浓度及产生量见表</w:t>
            </w:r>
            <w:r w:rsidR="00F1321B">
              <w:rPr>
                <w:rFonts w:asciiTheme="minorEastAsia" w:hAnsiTheme="minorEastAsia"/>
                <w:color w:val="000000"/>
                <w:sz w:val="24"/>
              </w:rPr>
              <w:t>13</w:t>
            </w:r>
            <w:r w:rsidR="00422A37">
              <w:rPr>
                <w:rFonts w:asciiTheme="minorEastAsia" w:hAnsiTheme="minorEastAsia" w:hint="eastAsia"/>
                <w:color w:val="000000"/>
                <w:sz w:val="24"/>
              </w:rPr>
              <w:t>。</w:t>
            </w:r>
          </w:p>
          <w:p w14:paraId="75C013DD" w14:textId="77777777" w:rsidR="00F7369E" w:rsidRPr="00F7369E" w:rsidRDefault="00F7369E" w:rsidP="00F7369E">
            <w:pPr>
              <w:pStyle w:val="4"/>
              <w:tabs>
                <w:tab w:val="left" w:pos="1060"/>
              </w:tabs>
              <w:adjustRightInd w:val="0"/>
              <w:snapToGrid w:val="0"/>
              <w:spacing w:before="0" w:after="0" w:line="240" w:lineRule="auto"/>
              <w:jc w:val="center"/>
              <w:rPr>
                <w:rFonts w:asciiTheme="minorEastAsia" w:eastAsiaTheme="minorEastAsia" w:hAnsiTheme="minorEastAsia"/>
                <w:color w:val="000000"/>
                <w:sz w:val="21"/>
                <w:szCs w:val="21"/>
              </w:rPr>
            </w:pPr>
            <w:r w:rsidRPr="00F7369E">
              <w:rPr>
                <w:rFonts w:asciiTheme="minorEastAsia" w:eastAsiaTheme="minorEastAsia" w:hAnsiTheme="minorEastAsia"/>
                <w:color w:val="000000"/>
                <w:sz w:val="21"/>
                <w:szCs w:val="21"/>
              </w:rPr>
              <w:t>表</w:t>
            </w:r>
            <w:r w:rsidR="00F1321B">
              <w:rPr>
                <w:rFonts w:asciiTheme="minorEastAsia" w:eastAsiaTheme="minorEastAsia" w:hAnsiTheme="minorEastAsia"/>
                <w:color w:val="000000"/>
                <w:sz w:val="21"/>
                <w:szCs w:val="21"/>
              </w:rPr>
              <w:t>13</w:t>
            </w:r>
            <w:r w:rsidRPr="00F7369E">
              <w:rPr>
                <w:rFonts w:asciiTheme="minorEastAsia" w:eastAsiaTheme="minorEastAsia" w:hAnsiTheme="minorEastAsia"/>
                <w:color w:val="000000"/>
                <w:sz w:val="21"/>
                <w:szCs w:val="21"/>
              </w:rPr>
              <w:t xml:space="preserve">     污水排放情况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196"/>
              <w:gridCol w:w="1003"/>
              <w:gridCol w:w="940"/>
              <w:gridCol w:w="1067"/>
              <w:gridCol w:w="1802"/>
            </w:tblGrid>
            <w:tr w:rsidR="00F7369E" w14:paraId="0D6CAA08" w14:textId="77777777" w:rsidTr="00D429AD">
              <w:trPr>
                <w:trHeight w:val="20"/>
                <w:jc w:val="center"/>
              </w:trPr>
              <w:tc>
                <w:tcPr>
                  <w:tcW w:w="2317" w:type="dxa"/>
                  <w:vAlign w:val="center"/>
                </w:tcPr>
                <w:p w14:paraId="64C6EAE3" w14:textId="77777777" w:rsidR="00F7369E" w:rsidRDefault="00F7369E" w:rsidP="00F7369E">
                  <w:pPr>
                    <w:adjustRightInd w:val="0"/>
                    <w:snapToGrid w:val="0"/>
                    <w:jc w:val="center"/>
                    <w:rPr>
                      <w:b/>
                      <w:bCs/>
                      <w:color w:val="000000"/>
                    </w:rPr>
                  </w:pPr>
                  <w:r>
                    <w:rPr>
                      <w:b/>
                      <w:bCs/>
                      <w:color w:val="000000"/>
                    </w:rPr>
                    <w:t>主要污染物</w:t>
                  </w:r>
                </w:p>
              </w:tc>
              <w:tc>
                <w:tcPr>
                  <w:tcW w:w="1196" w:type="dxa"/>
                  <w:vAlign w:val="center"/>
                </w:tcPr>
                <w:p w14:paraId="3E2DF788" w14:textId="77777777" w:rsidR="00F7369E" w:rsidRDefault="00F7369E" w:rsidP="00F7369E">
                  <w:pPr>
                    <w:adjustRightInd w:val="0"/>
                    <w:snapToGrid w:val="0"/>
                    <w:jc w:val="center"/>
                    <w:rPr>
                      <w:b/>
                      <w:bCs/>
                      <w:color w:val="000000"/>
                    </w:rPr>
                  </w:pPr>
                  <w:r>
                    <w:rPr>
                      <w:b/>
                      <w:bCs/>
                      <w:color w:val="000000"/>
                    </w:rPr>
                    <w:t>COD</w:t>
                  </w:r>
                </w:p>
              </w:tc>
              <w:tc>
                <w:tcPr>
                  <w:tcW w:w="1003" w:type="dxa"/>
                  <w:vAlign w:val="center"/>
                </w:tcPr>
                <w:p w14:paraId="047DF9EC" w14:textId="77777777" w:rsidR="00F7369E" w:rsidRDefault="00F7369E" w:rsidP="00F7369E">
                  <w:pPr>
                    <w:adjustRightInd w:val="0"/>
                    <w:snapToGrid w:val="0"/>
                    <w:jc w:val="center"/>
                    <w:rPr>
                      <w:b/>
                      <w:bCs/>
                      <w:color w:val="000000"/>
                    </w:rPr>
                  </w:pPr>
                  <w:r>
                    <w:rPr>
                      <w:b/>
                      <w:bCs/>
                      <w:color w:val="000000"/>
                    </w:rPr>
                    <w:t>BOD</w:t>
                  </w:r>
                  <w:r>
                    <w:rPr>
                      <w:b/>
                      <w:bCs/>
                      <w:color w:val="000000"/>
                      <w:vertAlign w:val="subscript"/>
                    </w:rPr>
                    <w:t>5</w:t>
                  </w:r>
                </w:p>
              </w:tc>
              <w:tc>
                <w:tcPr>
                  <w:tcW w:w="940" w:type="dxa"/>
                  <w:vAlign w:val="center"/>
                </w:tcPr>
                <w:p w14:paraId="6FE97A38" w14:textId="77777777" w:rsidR="00F7369E" w:rsidRDefault="00F7369E" w:rsidP="00F7369E">
                  <w:pPr>
                    <w:adjustRightInd w:val="0"/>
                    <w:snapToGrid w:val="0"/>
                    <w:jc w:val="center"/>
                    <w:rPr>
                      <w:b/>
                      <w:bCs/>
                      <w:color w:val="000000"/>
                    </w:rPr>
                  </w:pPr>
                  <w:r>
                    <w:rPr>
                      <w:b/>
                      <w:bCs/>
                      <w:color w:val="000000"/>
                    </w:rPr>
                    <w:t>SS</w:t>
                  </w:r>
                </w:p>
              </w:tc>
              <w:tc>
                <w:tcPr>
                  <w:tcW w:w="1067" w:type="dxa"/>
                  <w:vAlign w:val="center"/>
                </w:tcPr>
                <w:p w14:paraId="6B02ABFB" w14:textId="77777777" w:rsidR="00F7369E" w:rsidRDefault="00F7369E" w:rsidP="00F7369E">
                  <w:pPr>
                    <w:adjustRightInd w:val="0"/>
                    <w:snapToGrid w:val="0"/>
                    <w:jc w:val="center"/>
                    <w:rPr>
                      <w:b/>
                      <w:bCs/>
                      <w:color w:val="000000"/>
                    </w:rPr>
                  </w:pPr>
                  <w:r>
                    <w:rPr>
                      <w:b/>
                      <w:bCs/>
                      <w:color w:val="000000"/>
                    </w:rPr>
                    <w:t>NH</w:t>
                  </w:r>
                  <w:r>
                    <w:rPr>
                      <w:b/>
                      <w:bCs/>
                      <w:color w:val="000000"/>
                      <w:vertAlign w:val="subscript"/>
                    </w:rPr>
                    <w:t>3</w:t>
                  </w:r>
                  <w:r>
                    <w:rPr>
                      <w:b/>
                      <w:bCs/>
                      <w:color w:val="000000"/>
                    </w:rPr>
                    <w:t>-N</w:t>
                  </w:r>
                </w:p>
              </w:tc>
              <w:tc>
                <w:tcPr>
                  <w:tcW w:w="1802" w:type="dxa"/>
                  <w:vAlign w:val="center"/>
                </w:tcPr>
                <w:p w14:paraId="608C9CEA" w14:textId="77777777" w:rsidR="00F7369E" w:rsidRDefault="00F7369E" w:rsidP="00F7369E">
                  <w:pPr>
                    <w:adjustRightInd w:val="0"/>
                    <w:snapToGrid w:val="0"/>
                    <w:jc w:val="center"/>
                    <w:rPr>
                      <w:b/>
                      <w:bCs/>
                      <w:color w:val="000000"/>
                    </w:rPr>
                  </w:pPr>
                  <w:r>
                    <w:rPr>
                      <w:b/>
                      <w:bCs/>
                      <w:color w:val="000000"/>
                    </w:rPr>
                    <w:t>粪大肠菌群</w:t>
                  </w:r>
                </w:p>
              </w:tc>
            </w:tr>
            <w:tr w:rsidR="00F7369E" w14:paraId="33927086" w14:textId="77777777" w:rsidTr="00D429AD">
              <w:trPr>
                <w:trHeight w:val="20"/>
                <w:jc w:val="center"/>
              </w:trPr>
              <w:tc>
                <w:tcPr>
                  <w:tcW w:w="2317" w:type="dxa"/>
                  <w:vAlign w:val="center"/>
                </w:tcPr>
                <w:p w14:paraId="1CC3B366" w14:textId="77777777" w:rsidR="00F7369E" w:rsidRDefault="00F7369E" w:rsidP="00F7369E">
                  <w:pPr>
                    <w:adjustRightInd w:val="0"/>
                    <w:snapToGrid w:val="0"/>
                    <w:jc w:val="center"/>
                    <w:rPr>
                      <w:color w:val="000000"/>
                    </w:rPr>
                  </w:pPr>
                  <w:r>
                    <w:rPr>
                      <w:color w:val="000000"/>
                    </w:rPr>
                    <w:t>产生浓度</w:t>
                  </w:r>
                  <w:proofErr w:type="gramStart"/>
                  <w:r>
                    <w:rPr>
                      <w:color w:val="000000"/>
                    </w:rPr>
                    <w:t>浓度</w:t>
                  </w:r>
                  <w:proofErr w:type="gramEnd"/>
                  <w:r>
                    <w:rPr>
                      <w:color w:val="000000"/>
                    </w:rPr>
                    <w:t>（</w:t>
                  </w:r>
                  <w:r>
                    <w:rPr>
                      <w:color w:val="000000"/>
                    </w:rPr>
                    <w:t>mg/L</w:t>
                  </w:r>
                  <w:r>
                    <w:rPr>
                      <w:color w:val="000000"/>
                    </w:rPr>
                    <w:t>）</w:t>
                  </w:r>
                </w:p>
              </w:tc>
              <w:tc>
                <w:tcPr>
                  <w:tcW w:w="1196" w:type="dxa"/>
                  <w:vAlign w:val="center"/>
                </w:tcPr>
                <w:p w14:paraId="1AC61644" w14:textId="77777777" w:rsidR="00F7369E" w:rsidRDefault="00F7369E" w:rsidP="00F7369E">
                  <w:pPr>
                    <w:adjustRightInd w:val="0"/>
                    <w:snapToGrid w:val="0"/>
                    <w:jc w:val="center"/>
                    <w:rPr>
                      <w:color w:val="000000"/>
                    </w:rPr>
                  </w:pPr>
                  <w:r>
                    <w:rPr>
                      <w:rFonts w:hint="eastAsia"/>
                      <w:color w:val="000000"/>
                    </w:rPr>
                    <w:t>350</w:t>
                  </w:r>
                </w:p>
              </w:tc>
              <w:tc>
                <w:tcPr>
                  <w:tcW w:w="1003" w:type="dxa"/>
                  <w:vAlign w:val="center"/>
                </w:tcPr>
                <w:p w14:paraId="3C50E9BF" w14:textId="77777777" w:rsidR="00F7369E" w:rsidRDefault="00F7369E" w:rsidP="00F7369E">
                  <w:pPr>
                    <w:adjustRightInd w:val="0"/>
                    <w:snapToGrid w:val="0"/>
                    <w:jc w:val="center"/>
                    <w:rPr>
                      <w:color w:val="000000"/>
                    </w:rPr>
                  </w:pPr>
                  <w:r>
                    <w:rPr>
                      <w:rFonts w:hint="eastAsia"/>
                      <w:color w:val="000000"/>
                    </w:rPr>
                    <w:t>170</w:t>
                  </w:r>
                </w:p>
              </w:tc>
              <w:tc>
                <w:tcPr>
                  <w:tcW w:w="940" w:type="dxa"/>
                  <w:vAlign w:val="center"/>
                </w:tcPr>
                <w:p w14:paraId="07242353" w14:textId="77777777" w:rsidR="00F7369E" w:rsidRDefault="00F7369E" w:rsidP="00F7369E">
                  <w:pPr>
                    <w:adjustRightInd w:val="0"/>
                    <w:snapToGrid w:val="0"/>
                    <w:jc w:val="center"/>
                    <w:rPr>
                      <w:color w:val="000000"/>
                    </w:rPr>
                  </w:pPr>
                  <w:r>
                    <w:rPr>
                      <w:rFonts w:hint="eastAsia"/>
                      <w:color w:val="000000"/>
                    </w:rPr>
                    <w:t>200</w:t>
                  </w:r>
                </w:p>
              </w:tc>
              <w:tc>
                <w:tcPr>
                  <w:tcW w:w="1067" w:type="dxa"/>
                  <w:vAlign w:val="center"/>
                </w:tcPr>
                <w:p w14:paraId="106BDFF4" w14:textId="77777777" w:rsidR="00F7369E" w:rsidRDefault="00F7369E" w:rsidP="00F7369E">
                  <w:pPr>
                    <w:adjustRightInd w:val="0"/>
                    <w:snapToGrid w:val="0"/>
                    <w:jc w:val="center"/>
                    <w:rPr>
                      <w:color w:val="000000"/>
                    </w:rPr>
                  </w:pPr>
                  <w:r>
                    <w:rPr>
                      <w:color w:val="000000"/>
                    </w:rPr>
                    <w:t>30</w:t>
                  </w:r>
                </w:p>
              </w:tc>
              <w:tc>
                <w:tcPr>
                  <w:tcW w:w="1802" w:type="dxa"/>
                  <w:vAlign w:val="center"/>
                </w:tcPr>
                <w:p w14:paraId="157B3AFB" w14:textId="77777777" w:rsidR="00F7369E" w:rsidRDefault="00F7369E" w:rsidP="00F7369E">
                  <w:pPr>
                    <w:adjustRightInd w:val="0"/>
                    <w:snapToGrid w:val="0"/>
                    <w:jc w:val="center"/>
                    <w:rPr>
                      <w:color w:val="000000"/>
                    </w:rPr>
                  </w:pPr>
                  <w:r>
                    <w:rPr>
                      <w:color w:val="000000"/>
                    </w:rPr>
                    <w:t>1.6×10</w:t>
                  </w:r>
                  <w:r>
                    <w:rPr>
                      <w:color w:val="000000"/>
                      <w:vertAlign w:val="superscript"/>
                    </w:rPr>
                    <w:t>8</w:t>
                  </w:r>
                  <w:r>
                    <w:rPr>
                      <w:color w:val="000000"/>
                    </w:rPr>
                    <w:t>个</w:t>
                  </w:r>
                  <w:r>
                    <w:rPr>
                      <w:color w:val="000000"/>
                    </w:rPr>
                    <w:t>/L</w:t>
                  </w:r>
                </w:p>
              </w:tc>
            </w:tr>
            <w:tr w:rsidR="00F7369E" w14:paraId="548E2669" w14:textId="77777777" w:rsidTr="00D429AD">
              <w:trPr>
                <w:trHeight w:val="20"/>
                <w:jc w:val="center"/>
              </w:trPr>
              <w:tc>
                <w:tcPr>
                  <w:tcW w:w="2317" w:type="dxa"/>
                  <w:vAlign w:val="center"/>
                </w:tcPr>
                <w:p w14:paraId="13F38725" w14:textId="77777777" w:rsidR="00F7369E" w:rsidRDefault="00F7369E" w:rsidP="00F7369E">
                  <w:pPr>
                    <w:adjustRightInd w:val="0"/>
                    <w:snapToGrid w:val="0"/>
                    <w:jc w:val="center"/>
                    <w:rPr>
                      <w:color w:val="000000"/>
                    </w:rPr>
                  </w:pPr>
                  <w:r>
                    <w:rPr>
                      <w:color w:val="000000"/>
                    </w:rPr>
                    <w:t>废水排放量（</w:t>
                  </w:r>
                  <w:r>
                    <w:rPr>
                      <w:color w:val="000000"/>
                    </w:rPr>
                    <w:t>m</w:t>
                  </w:r>
                  <w:r>
                    <w:rPr>
                      <w:color w:val="000000"/>
                      <w:vertAlign w:val="superscript"/>
                    </w:rPr>
                    <w:t>3</w:t>
                  </w:r>
                  <w:r>
                    <w:rPr>
                      <w:color w:val="000000"/>
                    </w:rPr>
                    <w:t>/a</w:t>
                  </w:r>
                  <w:r>
                    <w:rPr>
                      <w:color w:val="000000"/>
                    </w:rPr>
                    <w:t>））</w:t>
                  </w:r>
                </w:p>
              </w:tc>
              <w:tc>
                <w:tcPr>
                  <w:tcW w:w="6008" w:type="dxa"/>
                  <w:gridSpan w:val="5"/>
                  <w:vAlign w:val="center"/>
                </w:tcPr>
                <w:p w14:paraId="00944E58" w14:textId="6120357F" w:rsidR="00F7369E" w:rsidRDefault="008E5CD5" w:rsidP="00F7369E">
                  <w:pPr>
                    <w:adjustRightInd w:val="0"/>
                    <w:snapToGrid w:val="0"/>
                    <w:jc w:val="center"/>
                    <w:rPr>
                      <w:color w:val="000000"/>
                    </w:rPr>
                  </w:pPr>
                  <w:r>
                    <w:rPr>
                      <w:rFonts w:hint="eastAsia"/>
                      <w:color w:val="000000"/>
                    </w:rPr>
                    <w:t>16454.2</w:t>
                  </w:r>
                </w:p>
              </w:tc>
            </w:tr>
          </w:tbl>
          <w:p w14:paraId="6C647CEF" w14:textId="77777777" w:rsidR="00D429AD" w:rsidRDefault="00D429AD" w:rsidP="00D429AD">
            <w:pPr>
              <w:pStyle w:val="a2"/>
              <w:adjustRightInd w:val="0"/>
              <w:spacing w:line="360" w:lineRule="auto"/>
              <w:ind w:firstLineChars="200" w:firstLine="480"/>
              <w:rPr>
                <w:rFonts w:asciiTheme="minorEastAsia" w:hAnsiTheme="minorEastAsia"/>
                <w:sz w:val="24"/>
              </w:rPr>
            </w:pPr>
          </w:p>
          <w:p w14:paraId="6619CC9D" w14:textId="77777777" w:rsidR="00F7369E" w:rsidRPr="00D429AD" w:rsidRDefault="00D429AD" w:rsidP="00D429AD">
            <w:pPr>
              <w:pStyle w:val="a2"/>
              <w:adjustRightInd w:val="0"/>
              <w:spacing w:line="360" w:lineRule="auto"/>
              <w:ind w:firstLineChars="200" w:firstLine="482"/>
              <w:rPr>
                <w:rFonts w:asciiTheme="minorEastAsia" w:hAnsiTheme="minorEastAsia"/>
                <w:b/>
                <w:bCs/>
                <w:sz w:val="24"/>
              </w:rPr>
            </w:pPr>
            <w:r w:rsidRPr="00D429AD">
              <w:rPr>
                <w:rFonts w:asciiTheme="minorEastAsia" w:hAnsiTheme="minorEastAsia" w:hint="eastAsia"/>
                <w:b/>
                <w:bCs/>
                <w:sz w:val="24"/>
              </w:rPr>
              <w:t>1</w:t>
            </w:r>
            <w:r w:rsidRPr="00D429AD">
              <w:rPr>
                <w:rFonts w:asciiTheme="minorEastAsia" w:hAnsiTheme="minorEastAsia"/>
                <w:b/>
                <w:bCs/>
                <w:sz w:val="24"/>
              </w:rPr>
              <w:t xml:space="preserve">.2  </w:t>
            </w:r>
            <w:r w:rsidRPr="00D429AD">
              <w:rPr>
                <w:rFonts w:asciiTheme="minorEastAsia" w:hAnsiTheme="minorEastAsia" w:hint="eastAsia"/>
                <w:b/>
                <w:bCs/>
                <w:sz w:val="24"/>
              </w:rPr>
              <w:t>水环境影响分析</w:t>
            </w:r>
          </w:p>
          <w:p w14:paraId="06CBA38A" w14:textId="20B7F035" w:rsidR="00D429AD" w:rsidRPr="00D429AD" w:rsidRDefault="00D429AD" w:rsidP="00D429AD">
            <w:pPr>
              <w:spacing w:line="360" w:lineRule="auto"/>
              <w:ind w:firstLineChars="200" w:firstLine="480"/>
              <w:rPr>
                <w:rFonts w:asciiTheme="minorEastAsia" w:hAnsiTheme="minorEastAsia"/>
                <w:bCs/>
                <w:color w:val="000000"/>
                <w:sz w:val="24"/>
              </w:rPr>
            </w:pPr>
            <w:bookmarkStart w:id="17" w:name="_Hlk77683436"/>
            <w:r w:rsidRPr="00D429AD">
              <w:rPr>
                <w:rFonts w:asciiTheme="minorEastAsia" w:hAnsiTheme="minorEastAsia"/>
                <w:bCs/>
                <w:color w:val="000000"/>
                <w:sz w:val="24"/>
              </w:rPr>
              <w:t>项目产生的运营期废水主要为</w:t>
            </w:r>
            <w:r w:rsidR="00B368C2">
              <w:rPr>
                <w:rFonts w:asciiTheme="minorEastAsia" w:hAnsiTheme="minorEastAsia" w:hint="eastAsia"/>
                <w:bCs/>
                <w:color w:val="000000"/>
                <w:sz w:val="24"/>
              </w:rPr>
              <w:t>生活</w:t>
            </w:r>
            <w:r w:rsidR="00015294">
              <w:rPr>
                <w:rFonts w:asciiTheme="minorEastAsia" w:hAnsiTheme="minorEastAsia" w:hint="eastAsia"/>
                <w:bCs/>
                <w:color w:val="000000"/>
                <w:sz w:val="24"/>
              </w:rPr>
              <w:t>污水</w:t>
            </w:r>
            <w:r w:rsidRPr="00D429AD">
              <w:rPr>
                <w:rFonts w:asciiTheme="minorEastAsia" w:hAnsiTheme="minorEastAsia"/>
                <w:bCs/>
                <w:color w:val="000000"/>
                <w:sz w:val="24"/>
              </w:rPr>
              <w:t>，废水产生总量为</w:t>
            </w:r>
            <w:r w:rsidR="008E5CD5">
              <w:rPr>
                <w:rFonts w:asciiTheme="minorEastAsia" w:hAnsiTheme="minorEastAsia" w:hint="eastAsia"/>
                <w:bCs/>
                <w:color w:val="000000"/>
                <w:sz w:val="24"/>
              </w:rPr>
              <w:t>16454.2</w:t>
            </w:r>
            <w:r w:rsidRPr="00D429AD">
              <w:rPr>
                <w:rFonts w:asciiTheme="minorEastAsia" w:hAnsiTheme="minorEastAsia"/>
                <w:bCs/>
                <w:color w:val="000000"/>
                <w:sz w:val="24"/>
              </w:rPr>
              <w:t>m</w:t>
            </w:r>
            <w:r w:rsidRPr="00A74239">
              <w:rPr>
                <w:rFonts w:asciiTheme="minorEastAsia" w:hAnsiTheme="minorEastAsia"/>
                <w:bCs/>
                <w:color w:val="000000"/>
                <w:sz w:val="24"/>
                <w:vertAlign w:val="superscript"/>
              </w:rPr>
              <w:t>3</w:t>
            </w:r>
            <w:r w:rsidRPr="00D429AD">
              <w:rPr>
                <w:rFonts w:asciiTheme="minorEastAsia" w:hAnsiTheme="minorEastAsia"/>
                <w:bCs/>
                <w:color w:val="000000"/>
                <w:sz w:val="24"/>
              </w:rPr>
              <w:t>/a（</w:t>
            </w:r>
            <w:r w:rsidR="008E5CD5">
              <w:rPr>
                <w:rFonts w:asciiTheme="minorEastAsia" w:hAnsiTheme="minorEastAsia" w:hint="eastAsia"/>
                <w:bCs/>
                <w:color w:val="000000"/>
                <w:sz w:val="24"/>
              </w:rPr>
              <w:t>45.08</w:t>
            </w:r>
            <w:r w:rsidRPr="00D429AD">
              <w:rPr>
                <w:rFonts w:asciiTheme="minorEastAsia" w:hAnsiTheme="minorEastAsia"/>
                <w:bCs/>
                <w:color w:val="000000"/>
                <w:sz w:val="24"/>
              </w:rPr>
              <w:t>m</w:t>
            </w:r>
            <w:r w:rsidRPr="00A74239">
              <w:rPr>
                <w:rFonts w:asciiTheme="minorEastAsia" w:hAnsiTheme="minorEastAsia"/>
                <w:bCs/>
                <w:color w:val="000000"/>
                <w:sz w:val="24"/>
                <w:vertAlign w:val="superscript"/>
              </w:rPr>
              <w:t>3</w:t>
            </w:r>
            <w:r w:rsidRPr="00D429AD">
              <w:rPr>
                <w:rFonts w:asciiTheme="minorEastAsia" w:hAnsiTheme="minorEastAsia"/>
                <w:bCs/>
                <w:color w:val="000000"/>
                <w:sz w:val="24"/>
              </w:rPr>
              <w:t>/d</w:t>
            </w:r>
            <w:r w:rsidR="008E5CD5">
              <w:rPr>
                <w:rFonts w:asciiTheme="minorEastAsia" w:hAnsiTheme="minorEastAsia"/>
                <w:bCs/>
                <w:color w:val="000000"/>
                <w:sz w:val="24"/>
              </w:rPr>
              <w:t>）</w:t>
            </w:r>
            <w:r w:rsidRPr="00D429AD">
              <w:rPr>
                <w:rFonts w:asciiTheme="minorEastAsia" w:hAnsiTheme="minorEastAsia"/>
                <w:bCs/>
                <w:color w:val="000000"/>
                <w:sz w:val="24"/>
              </w:rPr>
              <w:t>，1 座</w:t>
            </w:r>
            <w:r w:rsidR="008E5CD5">
              <w:rPr>
                <w:rFonts w:asciiTheme="minorEastAsia" w:hAnsiTheme="minorEastAsia" w:hint="eastAsia"/>
                <w:bCs/>
                <w:color w:val="000000"/>
                <w:sz w:val="24"/>
              </w:rPr>
              <w:t>100</w:t>
            </w:r>
            <w:r w:rsidRPr="00D429AD">
              <w:rPr>
                <w:rFonts w:asciiTheme="minorEastAsia" w:hAnsiTheme="minorEastAsia"/>
                <w:bCs/>
                <w:color w:val="000000"/>
                <w:sz w:val="24"/>
              </w:rPr>
              <w:t>m</w:t>
            </w:r>
            <w:r w:rsidRPr="00A74239">
              <w:rPr>
                <w:rFonts w:asciiTheme="minorEastAsia" w:hAnsiTheme="minorEastAsia"/>
                <w:bCs/>
                <w:color w:val="000000"/>
                <w:sz w:val="24"/>
                <w:vertAlign w:val="superscript"/>
              </w:rPr>
              <w:t>3</w:t>
            </w:r>
            <w:r w:rsidRPr="00D429AD">
              <w:rPr>
                <w:rFonts w:asciiTheme="minorEastAsia" w:hAnsiTheme="minorEastAsia"/>
                <w:bCs/>
                <w:color w:val="000000"/>
                <w:sz w:val="24"/>
              </w:rPr>
              <w:t>/d 的污水处理站，污水处理站能满足废水处理的需求。</w:t>
            </w:r>
          </w:p>
          <w:p w14:paraId="4D4DAC50" w14:textId="69B4E589" w:rsidR="00D429AD" w:rsidRDefault="00A74239" w:rsidP="00626660">
            <w:pPr>
              <w:spacing w:line="360" w:lineRule="auto"/>
              <w:ind w:firstLineChars="200" w:firstLine="480"/>
              <w:rPr>
                <w:rFonts w:asciiTheme="minorEastAsia" w:hAnsiTheme="minorEastAsia"/>
                <w:bCs/>
                <w:color w:val="000000"/>
                <w:sz w:val="24"/>
              </w:rPr>
            </w:pPr>
            <w:r>
              <w:rPr>
                <w:rFonts w:asciiTheme="minorEastAsia" w:hAnsiTheme="minorEastAsia" w:hint="eastAsia"/>
                <w:bCs/>
                <w:color w:val="000000"/>
                <w:sz w:val="24"/>
              </w:rPr>
              <w:t>医院已建</w:t>
            </w:r>
            <w:r w:rsidR="00D429AD" w:rsidRPr="00D429AD">
              <w:rPr>
                <w:rFonts w:asciiTheme="minorEastAsia" w:hAnsiTheme="minorEastAsia"/>
                <w:bCs/>
                <w:color w:val="000000"/>
                <w:sz w:val="24"/>
              </w:rPr>
              <w:t>污水处理系统采用“二级生化+二氧化氯消毒”处理工艺，经处理后，废水排放</w:t>
            </w:r>
            <w:r w:rsidR="00422A37">
              <w:rPr>
                <w:rFonts w:asciiTheme="minorEastAsia" w:hAnsiTheme="minorEastAsia" w:hint="eastAsia"/>
                <w:bCs/>
                <w:color w:val="000000"/>
                <w:sz w:val="24"/>
              </w:rPr>
              <w:t>能</w:t>
            </w:r>
            <w:r w:rsidR="00D429AD" w:rsidRPr="00D429AD">
              <w:rPr>
                <w:rFonts w:asciiTheme="minorEastAsia" w:hAnsiTheme="minorEastAsia"/>
                <w:bCs/>
                <w:color w:val="000000"/>
                <w:sz w:val="24"/>
              </w:rPr>
              <w:t>满足《医疗机构水污染物排放标准》（GB18466-2005）中表 1 预处理标准</w:t>
            </w:r>
            <w:r w:rsidR="00422A37">
              <w:rPr>
                <w:rFonts w:asciiTheme="minorEastAsia" w:hAnsiTheme="minorEastAsia" w:hint="eastAsia"/>
                <w:bCs/>
                <w:color w:val="000000"/>
                <w:sz w:val="24"/>
              </w:rPr>
              <w:t>要求</w:t>
            </w:r>
            <w:r w:rsidR="00D429AD" w:rsidRPr="00D429AD">
              <w:rPr>
                <w:rFonts w:asciiTheme="minorEastAsia" w:hAnsiTheme="minorEastAsia"/>
                <w:bCs/>
                <w:color w:val="000000"/>
                <w:sz w:val="24"/>
              </w:rPr>
              <w:t>。</w:t>
            </w:r>
          </w:p>
          <w:p w14:paraId="5BD6B081" w14:textId="7D441694" w:rsidR="00422A37" w:rsidRPr="00422A37" w:rsidRDefault="00422A37" w:rsidP="00422A37">
            <w:pPr>
              <w:pStyle w:val="a2"/>
              <w:spacing w:line="360" w:lineRule="auto"/>
              <w:ind w:firstLineChars="200" w:firstLine="480"/>
              <w:rPr>
                <w:sz w:val="24"/>
              </w:rPr>
            </w:pPr>
            <w:r w:rsidRPr="00422A37">
              <w:rPr>
                <w:rFonts w:hint="eastAsia"/>
                <w:sz w:val="24"/>
              </w:rPr>
              <w:t>综上，原有医院污水处理站能满足本项目的污水处理要求。</w:t>
            </w:r>
          </w:p>
          <w:bookmarkEnd w:id="17"/>
          <w:p w14:paraId="37D86855" w14:textId="77777777" w:rsidR="00BD746E" w:rsidRPr="00626660" w:rsidRDefault="003E3584">
            <w:pPr>
              <w:spacing w:line="360" w:lineRule="auto"/>
              <w:ind w:right="68"/>
              <w:rPr>
                <w:rFonts w:asciiTheme="minorEastAsia" w:hAnsiTheme="minorEastAsia" w:cstheme="minorEastAsia"/>
                <w:b/>
                <w:bCs/>
                <w:sz w:val="24"/>
              </w:rPr>
            </w:pPr>
            <w:r>
              <w:rPr>
                <w:rFonts w:asciiTheme="minorEastAsia" w:hAnsiTheme="minorEastAsia" w:cstheme="minorEastAsia" w:hint="eastAsia"/>
                <w:sz w:val="24"/>
              </w:rPr>
              <w:t xml:space="preserve">  </w:t>
            </w:r>
            <w:r w:rsidRPr="00626660">
              <w:rPr>
                <w:rFonts w:asciiTheme="minorEastAsia" w:hAnsiTheme="minorEastAsia" w:cstheme="minorEastAsia" w:hint="eastAsia"/>
                <w:sz w:val="24"/>
              </w:rPr>
              <w:t xml:space="preserve"> </w:t>
            </w:r>
            <w:r w:rsidR="00F7369E" w:rsidRPr="00626660">
              <w:rPr>
                <w:rFonts w:asciiTheme="minorEastAsia" w:hAnsiTheme="minorEastAsia" w:cstheme="minorEastAsia" w:hint="eastAsia"/>
                <w:b/>
                <w:bCs/>
                <w:sz w:val="24"/>
              </w:rPr>
              <w:t>2</w:t>
            </w:r>
            <w:r w:rsidRPr="00626660">
              <w:rPr>
                <w:rFonts w:asciiTheme="minorEastAsia" w:hAnsiTheme="minorEastAsia" w:cstheme="minorEastAsia" w:hint="eastAsia"/>
                <w:b/>
                <w:bCs/>
                <w:sz w:val="24"/>
              </w:rPr>
              <w:t>、废</w:t>
            </w:r>
            <w:r w:rsidR="00B9287B" w:rsidRPr="00626660">
              <w:rPr>
                <w:rFonts w:asciiTheme="minorEastAsia" w:hAnsiTheme="minorEastAsia" w:cstheme="minorEastAsia" w:hint="eastAsia"/>
                <w:b/>
                <w:bCs/>
                <w:sz w:val="24"/>
              </w:rPr>
              <w:t>气</w:t>
            </w:r>
          </w:p>
          <w:p w14:paraId="06BA3078" w14:textId="744FF936" w:rsidR="00FA66BB" w:rsidRPr="00FA66BB" w:rsidRDefault="00FA66BB" w:rsidP="00626660">
            <w:pPr>
              <w:spacing w:line="360" w:lineRule="auto"/>
              <w:ind w:firstLineChars="200" w:firstLine="480"/>
              <w:rPr>
                <w:rFonts w:asciiTheme="minorEastAsia" w:hAnsiTheme="minorEastAsia" w:cstheme="minorEastAsia"/>
                <w:sz w:val="24"/>
              </w:rPr>
            </w:pPr>
            <w:bookmarkStart w:id="18" w:name="_Hlk77683471"/>
            <w:r>
              <w:rPr>
                <w:rFonts w:asciiTheme="minorEastAsia" w:hAnsiTheme="minorEastAsia" w:cstheme="minorEastAsia" w:hint="eastAsia"/>
                <w:sz w:val="24"/>
              </w:rPr>
              <w:t>（1）污水处理站废气</w:t>
            </w:r>
          </w:p>
          <w:p w14:paraId="0427549B" w14:textId="3B187BA9" w:rsidR="00BD746E" w:rsidRDefault="00626660" w:rsidP="00626660">
            <w:pPr>
              <w:spacing w:line="360" w:lineRule="auto"/>
              <w:ind w:firstLineChars="200" w:firstLine="480"/>
              <w:rPr>
                <w:rFonts w:asciiTheme="minorEastAsia" w:hAnsiTheme="minorEastAsia" w:cstheme="minorEastAsia"/>
                <w:sz w:val="24"/>
              </w:rPr>
            </w:pPr>
            <w:r w:rsidRPr="00626660">
              <w:rPr>
                <w:rFonts w:asciiTheme="minorEastAsia" w:hAnsiTheme="minorEastAsia" w:cstheme="minorEastAsia" w:hint="eastAsia"/>
                <w:sz w:val="24"/>
              </w:rPr>
              <w:t>医院已建</w:t>
            </w:r>
            <w:r w:rsidR="00EB59E5" w:rsidRPr="00626660">
              <w:rPr>
                <w:rFonts w:asciiTheme="minorEastAsia" w:hAnsiTheme="minorEastAsia" w:cstheme="minorEastAsia"/>
                <w:sz w:val="24"/>
              </w:rPr>
              <w:t>污水处理站采用“二级生化+二氧化氯消毒”工艺，污水处理</w:t>
            </w:r>
            <w:proofErr w:type="gramStart"/>
            <w:r w:rsidR="00EB59E5" w:rsidRPr="00626660">
              <w:rPr>
                <w:rFonts w:asciiTheme="minorEastAsia" w:hAnsiTheme="minorEastAsia" w:cstheme="minorEastAsia"/>
                <w:sz w:val="24"/>
              </w:rPr>
              <w:t>站拟全部</w:t>
            </w:r>
            <w:proofErr w:type="gramEnd"/>
            <w:r w:rsidR="00EB59E5" w:rsidRPr="00626660">
              <w:rPr>
                <w:rFonts w:asciiTheme="minorEastAsia" w:hAnsiTheme="minorEastAsia" w:cstheme="minorEastAsia"/>
                <w:sz w:val="24"/>
              </w:rPr>
              <w:t>采用地埋式，</w:t>
            </w:r>
            <w:proofErr w:type="gramStart"/>
            <w:r w:rsidR="00EB59E5" w:rsidRPr="00626660">
              <w:rPr>
                <w:rFonts w:asciiTheme="minorEastAsia" w:hAnsiTheme="minorEastAsia" w:cstheme="minorEastAsia"/>
                <w:sz w:val="24"/>
              </w:rPr>
              <w:t>水处理池加盖板</w:t>
            </w:r>
            <w:proofErr w:type="gramEnd"/>
            <w:r w:rsidR="00EB59E5" w:rsidRPr="00626660">
              <w:rPr>
                <w:rFonts w:asciiTheme="minorEastAsia" w:hAnsiTheme="minorEastAsia" w:cstheme="minorEastAsia"/>
                <w:sz w:val="24"/>
              </w:rPr>
              <w:t>密闭，盖板上预留进、出气口。本项目产生 NH</w:t>
            </w:r>
            <w:r w:rsidR="00EB59E5" w:rsidRPr="00626660">
              <w:rPr>
                <w:rFonts w:asciiTheme="minorEastAsia" w:hAnsiTheme="minorEastAsia" w:cstheme="minorEastAsia"/>
                <w:sz w:val="24"/>
                <w:vertAlign w:val="subscript"/>
              </w:rPr>
              <w:t>3</w:t>
            </w:r>
            <w:r w:rsidR="00EB59E5" w:rsidRPr="00626660">
              <w:rPr>
                <w:rFonts w:asciiTheme="minorEastAsia" w:hAnsiTheme="minorEastAsia" w:cstheme="minorEastAsia"/>
                <w:sz w:val="24"/>
              </w:rPr>
              <w:t xml:space="preserve"> 的排放量为 11.16g/d，H</w:t>
            </w:r>
            <w:r w:rsidR="00EB59E5" w:rsidRPr="00626660">
              <w:rPr>
                <w:rFonts w:asciiTheme="minorEastAsia" w:hAnsiTheme="minorEastAsia" w:cstheme="minorEastAsia"/>
                <w:sz w:val="24"/>
                <w:vertAlign w:val="subscript"/>
              </w:rPr>
              <w:t>2</w:t>
            </w:r>
            <w:r w:rsidR="00EB59E5" w:rsidRPr="00626660">
              <w:rPr>
                <w:rFonts w:asciiTheme="minorEastAsia" w:hAnsiTheme="minorEastAsia" w:cstheme="minorEastAsia"/>
                <w:sz w:val="24"/>
              </w:rPr>
              <w:t>S 的排放量为 0.432g/d。本项目产生的 NH</w:t>
            </w:r>
            <w:r w:rsidR="00EB59E5" w:rsidRPr="00626660">
              <w:rPr>
                <w:rFonts w:asciiTheme="minorEastAsia" w:hAnsiTheme="minorEastAsia" w:cstheme="minorEastAsia"/>
                <w:sz w:val="24"/>
                <w:vertAlign w:val="subscript"/>
              </w:rPr>
              <w:t>3</w:t>
            </w:r>
            <w:r w:rsidR="00EB59E5" w:rsidRPr="00626660">
              <w:rPr>
                <w:rFonts w:asciiTheme="minorEastAsia" w:hAnsiTheme="minorEastAsia" w:cstheme="minorEastAsia"/>
                <w:sz w:val="24"/>
              </w:rPr>
              <w:t xml:space="preserve"> 和H</w:t>
            </w:r>
            <w:r w:rsidR="00EB59E5" w:rsidRPr="00626660">
              <w:rPr>
                <w:rFonts w:asciiTheme="minorEastAsia" w:hAnsiTheme="minorEastAsia" w:cstheme="minorEastAsia"/>
                <w:sz w:val="24"/>
                <w:vertAlign w:val="subscript"/>
              </w:rPr>
              <w:t>2</w:t>
            </w:r>
            <w:r w:rsidR="00EB59E5" w:rsidRPr="00626660">
              <w:rPr>
                <w:rFonts w:asciiTheme="minorEastAsia" w:hAnsiTheme="minorEastAsia" w:cstheme="minorEastAsia"/>
                <w:sz w:val="24"/>
              </w:rPr>
              <w:t>S 浓度极小，能够满足能污水处理站周边大气污染物最高允许浓度满足《医疗机构水污染物排放</w:t>
            </w:r>
            <w:r w:rsidR="00EB59E5" w:rsidRPr="00626660">
              <w:rPr>
                <w:rFonts w:asciiTheme="minorEastAsia" w:hAnsiTheme="minorEastAsia" w:cstheme="minorEastAsia"/>
                <w:sz w:val="24"/>
              </w:rPr>
              <w:lastRenderedPageBreak/>
              <w:t>标准》（GB18466-2005）表 3 标准要求。因此本项目废气对环境的影响较小</w:t>
            </w:r>
            <w:bookmarkEnd w:id="18"/>
            <w:r w:rsidRPr="00626660">
              <w:rPr>
                <w:rFonts w:asciiTheme="minorEastAsia" w:hAnsiTheme="minorEastAsia" w:cstheme="minorEastAsia" w:hint="eastAsia"/>
                <w:sz w:val="24"/>
              </w:rPr>
              <w:t>。</w:t>
            </w:r>
          </w:p>
          <w:p w14:paraId="354CE3BA" w14:textId="6EA23863" w:rsidR="00FA66BB" w:rsidRPr="00DC2BBD" w:rsidRDefault="00DC2BBD" w:rsidP="00DC2BBD">
            <w:pPr>
              <w:pStyle w:val="a2"/>
              <w:adjustRightInd w:val="0"/>
              <w:spacing w:line="360" w:lineRule="auto"/>
              <w:ind w:firstLineChars="200" w:firstLine="480"/>
              <w:rPr>
                <w:rFonts w:asciiTheme="minorEastAsia" w:hAnsiTheme="minorEastAsia"/>
                <w:sz w:val="24"/>
              </w:rPr>
            </w:pPr>
            <w:r>
              <w:rPr>
                <w:rFonts w:asciiTheme="minorEastAsia" w:hAnsiTheme="minorEastAsia" w:hint="eastAsia"/>
                <w:sz w:val="24"/>
              </w:rPr>
              <w:t>（2）</w:t>
            </w:r>
            <w:r w:rsidRPr="00DC2BBD">
              <w:rPr>
                <w:rFonts w:asciiTheme="minorEastAsia" w:hAnsiTheme="minorEastAsia"/>
                <w:sz w:val="24"/>
              </w:rPr>
              <w:t>带病原微生物的气溶胶</w:t>
            </w:r>
          </w:p>
          <w:p w14:paraId="69832674" w14:textId="102889C3" w:rsidR="00FA66BB" w:rsidRPr="00FA66BB" w:rsidRDefault="00DC2BBD" w:rsidP="00FA66BB">
            <w:pPr>
              <w:pStyle w:val="a2"/>
              <w:adjustRightInd w:val="0"/>
              <w:spacing w:line="360" w:lineRule="auto"/>
              <w:ind w:firstLineChars="200" w:firstLine="480"/>
              <w:rPr>
                <w:rFonts w:asciiTheme="minorEastAsia" w:hAnsiTheme="minorEastAsia"/>
                <w:sz w:val="24"/>
              </w:rPr>
            </w:pPr>
            <w:r w:rsidRPr="00DC2BBD">
              <w:rPr>
                <w:rFonts w:asciiTheme="minorEastAsia" w:hAnsiTheme="minorEastAsia"/>
                <w:sz w:val="24"/>
              </w:rPr>
              <w:t>本项目病原微生物气溶胶主要位于传染病房、检验室和诊室，从源头来说，病原气溶胶很少。本项目主要微生物气溶胶源头为病房区、诊室和</w:t>
            </w:r>
            <w:r>
              <w:rPr>
                <w:rFonts w:asciiTheme="minorEastAsia" w:hAnsiTheme="minorEastAsia" w:hint="eastAsia"/>
                <w:sz w:val="24"/>
              </w:rPr>
              <w:t>实验室</w:t>
            </w:r>
            <w:r w:rsidRPr="00DC2BBD">
              <w:rPr>
                <w:rFonts w:asciiTheme="minorEastAsia" w:hAnsiTheme="minorEastAsia"/>
                <w:sz w:val="24"/>
              </w:rPr>
              <w:t>，通过</w:t>
            </w:r>
            <w:r>
              <w:rPr>
                <w:rFonts w:asciiTheme="minorEastAsia" w:hAnsiTheme="minorEastAsia" w:hint="eastAsia"/>
                <w:sz w:val="24"/>
              </w:rPr>
              <w:t>在</w:t>
            </w:r>
            <w:r w:rsidRPr="00DC2BBD">
              <w:rPr>
                <w:rFonts w:asciiTheme="minorEastAsia" w:hAnsiTheme="minorEastAsia"/>
                <w:sz w:val="24"/>
              </w:rPr>
              <w:t>病房区和诊室各角落定时消毒，</w:t>
            </w:r>
            <w:r w:rsidR="000D7397">
              <w:rPr>
                <w:rFonts w:asciiTheme="minorEastAsia" w:hAnsiTheme="minorEastAsia" w:hint="eastAsia"/>
                <w:sz w:val="24"/>
              </w:rPr>
              <w:t>实验室</w:t>
            </w:r>
            <w:r w:rsidRPr="00DC2BBD">
              <w:rPr>
                <w:rFonts w:asciiTheme="minorEastAsia" w:hAnsiTheme="minorEastAsia"/>
                <w:sz w:val="24"/>
              </w:rPr>
              <w:t>安装独立的通风系统，将排气经过</w:t>
            </w:r>
            <w:r w:rsidR="000D7397">
              <w:rPr>
                <w:rFonts w:asciiTheme="minorEastAsia" w:hAnsiTheme="minorEastAsia" w:hint="eastAsia"/>
                <w:sz w:val="24"/>
              </w:rPr>
              <w:t>通风系统</w:t>
            </w:r>
            <w:r w:rsidRPr="00DC2BBD">
              <w:rPr>
                <w:rFonts w:asciiTheme="minorEastAsia" w:hAnsiTheme="minorEastAsia"/>
                <w:sz w:val="24"/>
              </w:rPr>
              <w:t>排放</w:t>
            </w:r>
            <w:r>
              <w:rPr>
                <w:rFonts w:asciiTheme="minorEastAsia" w:hAnsiTheme="minorEastAsia" w:hint="eastAsia"/>
                <w:sz w:val="24"/>
              </w:rPr>
              <w:t>。</w:t>
            </w:r>
          </w:p>
          <w:p w14:paraId="73E57BF9" w14:textId="77777777" w:rsidR="00BD746E" w:rsidRDefault="00EB59E5">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3</w:t>
            </w:r>
            <w:r w:rsidR="003E3584">
              <w:rPr>
                <w:rFonts w:asciiTheme="minorEastAsia" w:hAnsiTheme="minorEastAsia" w:cstheme="minorEastAsia" w:hint="eastAsia"/>
                <w:b/>
                <w:bCs/>
                <w:sz w:val="24"/>
              </w:rPr>
              <w:t>、噪声</w:t>
            </w:r>
          </w:p>
          <w:p w14:paraId="45D1EC1A" w14:textId="77777777" w:rsidR="00EB59E5" w:rsidRDefault="00EB59E5" w:rsidP="00EB59E5">
            <w:pPr>
              <w:pStyle w:val="TableParagraph"/>
              <w:numPr>
                <w:ilvl w:val="1"/>
                <w:numId w:val="16"/>
              </w:numPr>
              <w:tabs>
                <w:tab w:val="left" w:pos="952"/>
              </w:tabs>
              <w:autoSpaceDE w:val="0"/>
              <w:autoSpaceDN w:val="0"/>
              <w:spacing w:before="161"/>
              <w:rPr>
                <w:b/>
                <w:sz w:val="24"/>
              </w:rPr>
            </w:pPr>
            <w:r>
              <w:rPr>
                <w:rFonts w:hint="eastAsia"/>
                <w:b/>
                <w:sz w:val="24"/>
              </w:rPr>
              <w:t xml:space="preserve"> </w:t>
            </w:r>
            <w:r>
              <w:rPr>
                <w:b/>
                <w:sz w:val="24"/>
              </w:rPr>
              <w:t>噪声源强核算</w:t>
            </w:r>
          </w:p>
          <w:p w14:paraId="215B89F9" w14:textId="77777777" w:rsidR="00EB59E5" w:rsidRDefault="00EB59E5">
            <w:pPr>
              <w:pStyle w:val="20"/>
              <w:ind w:left="0" w:firstLineChars="200" w:firstLine="480"/>
              <w:rPr>
                <w:rFonts w:asciiTheme="minorEastAsia" w:hAnsiTheme="minorEastAsia" w:cstheme="minorEastAsia"/>
              </w:rPr>
            </w:pPr>
            <w:proofErr w:type="gramStart"/>
            <w:r w:rsidRPr="00EB59E5">
              <w:rPr>
                <w:rFonts w:asciiTheme="minorEastAsia" w:hAnsiTheme="minorEastAsia" w:cstheme="minorEastAsia"/>
              </w:rPr>
              <w:t>产噪设备</w:t>
            </w:r>
            <w:proofErr w:type="gramEnd"/>
            <w:r w:rsidRPr="00EB59E5">
              <w:rPr>
                <w:rFonts w:asciiTheme="minorEastAsia" w:hAnsiTheme="minorEastAsia" w:cstheme="minorEastAsia"/>
              </w:rPr>
              <w:t>主要为污水处理站的水泵、风机等，声源强度为 75~90dB(A)， 为间断性噪声；社会噪声声源强度为 70~80dB(A)，为间断性噪声</w:t>
            </w:r>
            <w:r>
              <w:rPr>
                <w:rFonts w:asciiTheme="minorEastAsia" w:hAnsiTheme="minorEastAsia" w:cstheme="minorEastAsia" w:hint="eastAsia"/>
              </w:rPr>
              <w:t>。</w:t>
            </w:r>
          </w:p>
          <w:p w14:paraId="4FC8D7D8" w14:textId="77777777" w:rsidR="00EB59E5" w:rsidRPr="00EB59E5" w:rsidRDefault="00EB59E5" w:rsidP="00EB59E5">
            <w:pPr>
              <w:pStyle w:val="20"/>
              <w:ind w:leftChars="50" w:left="105" w:firstLineChars="200" w:firstLine="482"/>
              <w:rPr>
                <w:rFonts w:asciiTheme="minorEastAsia" w:hAnsiTheme="minorEastAsia" w:cstheme="minorEastAsia"/>
                <w:b/>
              </w:rPr>
            </w:pPr>
            <w:r>
              <w:rPr>
                <w:rFonts w:asciiTheme="minorEastAsia" w:hAnsiTheme="minorEastAsia" w:cstheme="minorEastAsia" w:hint="eastAsia"/>
                <w:b/>
              </w:rPr>
              <w:t>3</w:t>
            </w:r>
            <w:r>
              <w:rPr>
                <w:rFonts w:asciiTheme="minorEastAsia" w:hAnsiTheme="minorEastAsia" w:cstheme="minorEastAsia"/>
                <w:b/>
              </w:rPr>
              <w:t xml:space="preserve">.2 </w:t>
            </w:r>
            <w:r w:rsidRPr="00EB59E5">
              <w:rPr>
                <w:rFonts w:asciiTheme="minorEastAsia" w:hAnsiTheme="minorEastAsia" w:cstheme="minorEastAsia"/>
                <w:b/>
              </w:rPr>
              <w:t>噪声环境影响分析</w:t>
            </w:r>
          </w:p>
          <w:p w14:paraId="670D50C2" w14:textId="77777777" w:rsidR="00EB59E5" w:rsidRPr="00EB59E5" w:rsidRDefault="00EB59E5" w:rsidP="00EB59E5">
            <w:pPr>
              <w:pStyle w:val="20"/>
              <w:ind w:left="0" w:firstLineChars="200" w:firstLine="480"/>
              <w:rPr>
                <w:rFonts w:asciiTheme="minorEastAsia" w:hAnsiTheme="minorEastAsia" w:cstheme="minorEastAsia"/>
              </w:rPr>
            </w:pPr>
            <w:r w:rsidRPr="00EB59E5">
              <w:rPr>
                <w:rFonts w:asciiTheme="minorEastAsia" w:hAnsiTheme="minorEastAsia" w:cstheme="minorEastAsia"/>
              </w:rPr>
              <w:t>本项目运营期， 全院的</w:t>
            </w:r>
            <w:proofErr w:type="gramStart"/>
            <w:r w:rsidRPr="00EB59E5">
              <w:rPr>
                <w:rFonts w:asciiTheme="minorEastAsia" w:hAnsiTheme="minorEastAsia" w:cstheme="minorEastAsia"/>
              </w:rPr>
              <w:t>产噪设备</w:t>
            </w:r>
            <w:proofErr w:type="gramEnd"/>
            <w:r w:rsidRPr="00EB59E5">
              <w:rPr>
                <w:rFonts w:asciiTheme="minorEastAsia" w:hAnsiTheme="minorEastAsia" w:cstheme="minorEastAsia"/>
              </w:rPr>
              <w:t>主要为泵类等， 声源强度为80~100dB(A)，为间断性噪声；社会噪声声源强度为 70~80dB(A)。</w:t>
            </w:r>
          </w:p>
          <w:p w14:paraId="04E013C6" w14:textId="77777777" w:rsidR="00EB59E5" w:rsidRDefault="00EB59E5" w:rsidP="00EB59E5">
            <w:pPr>
              <w:pStyle w:val="20"/>
              <w:ind w:left="0" w:firstLineChars="200" w:firstLine="480"/>
              <w:rPr>
                <w:rFonts w:asciiTheme="minorEastAsia" w:hAnsiTheme="minorEastAsia" w:cstheme="minorEastAsia"/>
              </w:rPr>
            </w:pPr>
            <w:r w:rsidRPr="00EB59E5">
              <w:rPr>
                <w:rFonts w:asciiTheme="minorEastAsia" w:hAnsiTheme="minorEastAsia" w:cstheme="minorEastAsia"/>
              </w:rPr>
              <w:t>该项目采用的噪声设备、源强、数量及要求采取的环保措施见表</w:t>
            </w:r>
            <w:r w:rsidR="00F1321B">
              <w:rPr>
                <w:rFonts w:asciiTheme="minorEastAsia" w:hAnsiTheme="minorEastAsia" w:cstheme="minorEastAsia"/>
              </w:rPr>
              <w:t>14</w:t>
            </w:r>
          </w:p>
          <w:p w14:paraId="2363389F" w14:textId="77777777" w:rsidR="00EB59E5" w:rsidRDefault="00EB59E5" w:rsidP="00EB59E5">
            <w:pPr>
              <w:pStyle w:val="20"/>
              <w:ind w:left="0" w:firstLineChars="200" w:firstLine="482"/>
              <w:jc w:val="center"/>
              <w:rPr>
                <w:rFonts w:asciiTheme="minorEastAsia" w:hAnsiTheme="minorEastAsia" w:cstheme="minorEastAsia"/>
              </w:rPr>
            </w:pPr>
            <w:r w:rsidRPr="00EB59E5">
              <w:rPr>
                <w:rFonts w:asciiTheme="minorEastAsia" w:hAnsiTheme="minorEastAsia" w:cstheme="minorEastAsia"/>
                <w:b/>
              </w:rPr>
              <w:t>表</w:t>
            </w:r>
            <w:r w:rsidR="00F1321B">
              <w:rPr>
                <w:rFonts w:asciiTheme="minorEastAsia" w:hAnsiTheme="minorEastAsia" w:cstheme="minorEastAsia"/>
                <w:b/>
              </w:rPr>
              <w:t>14</w:t>
            </w:r>
            <w:r>
              <w:rPr>
                <w:rFonts w:asciiTheme="minorEastAsia" w:hAnsiTheme="minorEastAsia" w:cstheme="minorEastAsia"/>
                <w:b/>
              </w:rPr>
              <w:t xml:space="preserve">  </w:t>
            </w:r>
            <w:r w:rsidRPr="00EB59E5">
              <w:rPr>
                <w:rFonts w:asciiTheme="minorEastAsia" w:hAnsiTheme="minorEastAsia" w:cstheme="minorEastAsia"/>
                <w:b/>
              </w:rPr>
              <w:t>噪声源特性分析及处置措施</w:t>
            </w:r>
          </w:p>
          <w:tbl>
            <w:tblPr>
              <w:tblStyle w:val="af3"/>
              <w:tblW w:w="0" w:type="auto"/>
              <w:tblLayout w:type="fixed"/>
              <w:tblLook w:val="04A0" w:firstRow="1" w:lastRow="0" w:firstColumn="1" w:lastColumn="0" w:noHBand="0" w:noVBand="1"/>
            </w:tblPr>
            <w:tblGrid>
              <w:gridCol w:w="1061"/>
              <w:gridCol w:w="1559"/>
              <w:gridCol w:w="1418"/>
              <w:gridCol w:w="3260"/>
              <w:gridCol w:w="1268"/>
            </w:tblGrid>
            <w:tr w:rsidR="00EB59E5" w14:paraId="4C9081D4" w14:textId="77777777" w:rsidTr="00C65BFB">
              <w:tc>
                <w:tcPr>
                  <w:tcW w:w="1061" w:type="dxa"/>
                  <w:vAlign w:val="center"/>
                </w:tcPr>
                <w:p w14:paraId="307FED40"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噪声源</w:t>
                  </w:r>
                </w:p>
              </w:tc>
              <w:tc>
                <w:tcPr>
                  <w:tcW w:w="1559" w:type="dxa"/>
                  <w:vAlign w:val="center"/>
                </w:tcPr>
                <w:p w14:paraId="36BD80A6"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噪声值</w:t>
                  </w:r>
                  <w:r w:rsidRPr="00C65BFB">
                    <w:rPr>
                      <w:rFonts w:asciiTheme="minorEastAsia" w:hAnsiTheme="minorEastAsia"/>
                      <w:sz w:val="21"/>
                      <w:szCs w:val="21"/>
                    </w:rPr>
                    <w:t>dB(A)</w:t>
                  </w:r>
                </w:p>
              </w:tc>
              <w:tc>
                <w:tcPr>
                  <w:tcW w:w="1418" w:type="dxa"/>
                  <w:vAlign w:val="center"/>
                </w:tcPr>
                <w:p w14:paraId="1EFD3653"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排放方式</w:t>
                  </w:r>
                </w:p>
              </w:tc>
              <w:tc>
                <w:tcPr>
                  <w:tcW w:w="3260" w:type="dxa"/>
                  <w:vAlign w:val="center"/>
                </w:tcPr>
                <w:p w14:paraId="7319D5B5"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环保措施</w:t>
                  </w:r>
                </w:p>
              </w:tc>
              <w:tc>
                <w:tcPr>
                  <w:tcW w:w="1268" w:type="dxa"/>
                  <w:vAlign w:val="center"/>
                </w:tcPr>
                <w:p w14:paraId="41286C80" w14:textId="77777777" w:rsidR="00EB59E5" w:rsidRPr="00C65BFB" w:rsidRDefault="00EB59E5" w:rsidP="00C65BFB">
                  <w:pPr>
                    <w:pStyle w:val="TableParagraph"/>
                    <w:adjustRightInd w:val="0"/>
                    <w:snapToGrid w:val="0"/>
                    <w:jc w:val="center"/>
                    <w:rPr>
                      <w:rFonts w:asciiTheme="minorEastAsia" w:hAnsiTheme="minorEastAsia"/>
                      <w:szCs w:val="21"/>
                    </w:rPr>
                  </w:pPr>
                  <w:r w:rsidRPr="00C65BFB">
                    <w:rPr>
                      <w:rFonts w:asciiTheme="minorEastAsia" w:hAnsiTheme="minorEastAsia"/>
                      <w:szCs w:val="21"/>
                    </w:rPr>
                    <w:t>削减值</w:t>
                  </w:r>
                </w:p>
                <w:p w14:paraId="46D74C22"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dB(A)</w:t>
                  </w:r>
                </w:p>
              </w:tc>
            </w:tr>
            <w:tr w:rsidR="00EB59E5" w14:paraId="308DE19F" w14:textId="77777777" w:rsidTr="00C65BFB">
              <w:tc>
                <w:tcPr>
                  <w:tcW w:w="1061" w:type="dxa"/>
                  <w:vAlign w:val="center"/>
                </w:tcPr>
                <w:p w14:paraId="5ED174CF"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泵类</w:t>
                  </w:r>
                </w:p>
              </w:tc>
              <w:tc>
                <w:tcPr>
                  <w:tcW w:w="1559" w:type="dxa"/>
                  <w:vAlign w:val="center"/>
                </w:tcPr>
                <w:p w14:paraId="247B1E64"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80-90</w:t>
                  </w:r>
                </w:p>
              </w:tc>
              <w:tc>
                <w:tcPr>
                  <w:tcW w:w="1418" w:type="dxa"/>
                  <w:vAlign w:val="center"/>
                </w:tcPr>
                <w:p w14:paraId="2249991A"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间歇</w:t>
                  </w:r>
                </w:p>
              </w:tc>
              <w:tc>
                <w:tcPr>
                  <w:tcW w:w="3260" w:type="dxa"/>
                  <w:vMerge w:val="restart"/>
                  <w:vAlign w:val="center"/>
                </w:tcPr>
                <w:p w14:paraId="7C834BD0" w14:textId="77777777" w:rsidR="00EB59E5" w:rsidRPr="00C65BFB" w:rsidRDefault="00EB59E5" w:rsidP="00C65BFB">
                  <w:pPr>
                    <w:pStyle w:val="TableParagraph"/>
                    <w:adjustRightInd w:val="0"/>
                    <w:snapToGrid w:val="0"/>
                    <w:jc w:val="center"/>
                    <w:rPr>
                      <w:rFonts w:asciiTheme="minorEastAsia" w:hAnsiTheme="minorEastAsia"/>
                      <w:szCs w:val="21"/>
                    </w:rPr>
                  </w:pPr>
                  <w:r w:rsidRPr="00C65BFB">
                    <w:rPr>
                      <w:rFonts w:asciiTheme="minorEastAsia" w:hAnsiTheme="minorEastAsia"/>
                      <w:szCs w:val="21"/>
                    </w:rPr>
                    <w:t>选用的泵类、风机等符合国家对设备噪声出厂要求，采取隔音、降噪、减振等措施，管道与设备</w:t>
                  </w:r>
                  <w:r w:rsidR="00C65BFB" w:rsidRPr="00C65BFB">
                    <w:rPr>
                      <w:rFonts w:asciiTheme="minorEastAsia" w:hAnsiTheme="minorEastAsia"/>
                      <w:szCs w:val="21"/>
                    </w:rPr>
                    <w:t>接口处安装软性接头；风机配套消声器</w:t>
                  </w:r>
                </w:p>
              </w:tc>
              <w:tc>
                <w:tcPr>
                  <w:tcW w:w="1268" w:type="dxa"/>
                  <w:vAlign w:val="center"/>
                </w:tcPr>
                <w:p w14:paraId="540074CE"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5</w:t>
                  </w:r>
                  <w:r w:rsidRPr="00C65BFB">
                    <w:rPr>
                      <w:rFonts w:asciiTheme="minorEastAsia" w:hAnsiTheme="minorEastAsia" w:cstheme="minorEastAsia"/>
                      <w:sz w:val="21"/>
                      <w:szCs w:val="21"/>
                    </w:rPr>
                    <w:t>0</w:t>
                  </w:r>
                </w:p>
              </w:tc>
            </w:tr>
            <w:tr w:rsidR="00EB59E5" w14:paraId="6A378F34" w14:textId="77777777" w:rsidTr="00C65BFB">
              <w:tc>
                <w:tcPr>
                  <w:tcW w:w="1061" w:type="dxa"/>
                  <w:vAlign w:val="center"/>
                </w:tcPr>
                <w:p w14:paraId="4E1561FC"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风机</w:t>
                  </w:r>
                </w:p>
              </w:tc>
              <w:tc>
                <w:tcPr>
                  <w:tcW w:w="1559" w:type="dxa"/>
                  <w:vAlign w:val="center"/>
                </w:tcPr>
                <w:p w14:paraId="255CD67E"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75-90</w:t>
                  </w:r>
                </w:p>
              </w:tc>
              <w:tc>
                <w:tcPr>
                  <w:tcW w:w="1418" w:type="dxa"/>
                  <w:vAlign w:val="center"/>
                </w:tcPr>
                <w:p w14:paraId="759D605C"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间歇</w:t>
                  </w:r>
                </w:p>
              </w:tc>
              <w:tc>
                <w:tcPr>
                  <w:tcW w:w="3260" w:type="dxa"/>
                  <w:vMerge/>
                  <w:vAlign w:val="center"/>
                </w:tcPr>
                <w:p w14:paraId="3186994B" w14:textId="77777777" w:rsidR="00EB59E5" w:rsidRPr="00C65BFB" w:rsidRDefault="00EB59E5" w:rsidP="00C65BFB">
                  <w:pPr>
                    <w:pStyle w:val="TableParagraph"/>
                    <w:adjustRightInd w:val="0"/>
                    <w:snapToGrid w:val="0"/>
                    <w:jc w:val="center"/>
                    <w:rPr>
                      <w:rFonts w:asciiTheme="minorEastAsia" w:hAnsiTheme="minorEastAsia"/>
                      <w:szCs w:val="21"/>
                    </w:rPr>
                  </w:pPr>
                </w:p>
              </w:tc>
              <w:tc>
                <w:tcPr>
                  <w:tcW w:w="1268" w:type="dxa"/>
                  <w:vAlign w:val="center"/>
                </w:tcPr>
                <w:p w14:paraId="13B38D11" w14:textId="77777777" w:rsidR="00EB59E5" w:rsidRPr="00C65BFB" w:rsidRDefault="00C65BFB"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5</w:t>
                  </w:r>
                  <w:r w:rsidRPr="00C65BFB">
                    <w:rPr>
                      <w:rFonts w:asciiTheme="minorEastAsia" w:hAnsiTheme="minorEastAsia" w:cstheme="minorEastAsia"/>
                      <w:sz w:val="21"/>
                      <w:szCs w:val="21"/>
                    </w:rPr>
                    <w:t>0</w:t>
                  </w:r>
                </w:p>
              </w:tc>
            </w:tr>
            <w:tr w:rsidR="00EB59E5" w14:paraId="1E070F74" w14:textId="77777777" w:rsidTr="00C65BFB">
              <w:tc>
                <w:tcPr>
                  <w:tcW w:w="1061" w:type="dxa"/>
                  <w:vAlign w:val="center"/>
                </w:tcPr>
                <w:p w14:paraId="707DA969"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社会噪声</w:t>
                  </w:r>
                </w:p>
              </w:tc>
              <w:tc>
                <w:tcPr>
                  <w:tcW w:w="1559" w:type="dxa"/>
                  <w:vAlign w:val="center"/>
                </w:tcPr>
                <w:p w14:paraId="1FD91416"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70-80</w:t>
                  </w:r>
                </w:p>
              </w:tc>
              <w:tc>
                <w:tcPr>
                  <w:tcW w:w="1418" w:type="dxa"/>
                  <w:vAlign w:val="center"/>
                </w:tcPr>
                <w:p w14:paraId="65E45C0B" w14:textId="77777777" w:rsidR="00EB59E5" w:rsidRPr="00C65BFB" w:rsidRDefault="00EB59E5"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sz w:val="21"/>
                      <w:szCs w:val="21"/>
                    </w:rPr>
                    <w:t>间歇</w:t>
                  </w:r>
                </w:p>
              </w:tc>
              <w:tc>
                <w:tcPr>
                  <w:tcW w:w="3260" w:type="dxa"/>
                  <w:vAlign w:val="center"/>
                </w:tcPr>
                <w:p w14:paraId="04ABF9DA" w14:textId="77777777" w:rsidR="00EB59E5" w:rsidRPr="00C65BFB" w:rsidRDefault="00C65BFB" w:rsidP="00C65BFB">
                  <w:pPr>
                    <w:adjustRightInd w:val="0"/>
                    <w:snapToGrid w:val="0"/>
                    <w:jc w:val="center"/>
                    <w:rPr>
                      <w:rFonts w:asciiTheme="minorEastAsia" w:hAnsiTheme="minorEastAsia"/>
                      <w:szCs w:val="21"/>
                    </w:rPr>
                  </w:pPr>
                  <w:r>
                    <w:t>进入医院的车辆要求禁鸣喇叭</w:t>
                  </w:r>
                </w:p>
              </w:tc>
              <w:tc>
                <w:tcPr>
                  <w:tcW w:w="1268" w:type="dxa"/>
                  <w:vAlign w:val="center"/>
                </w:tcPr>
                <w:p w14:paraId="549CCA3B" w14:textId="77777777" w:rsidR="00EB59E5" w:rsidRPr="00C65BFB" w:rsidRDefault="00C65BFB" w:rsidP="00C65BFB">
                  <w:pPr>
                    <w:pStyle w:val="20"/>
                    <w:adjustRightInd w:val="0"/>
                    <w:snapToGrid w:val="0"/>
                    <w:spacing w:line="240" w:lineRule="auto"/>
                    <w:ind w:left="0" w:firstLine="0"/>
                    <w:jc w:val="center"/>
                    <w:rPr>
                      <w:rFonts w:asciiTheme="minorEastAsia" w:hAnsiTheme="minorEastAsia" w:cstheme="minorEastAsia"/>
                      <w:sz w:val="21"/>
                      <w:szCs w:val="21"/>
                    </w:rPr>
                  </w:pPr>
                  <w:r w:rsidRPr="00C65BFB">
                    <w:rPr>
                      <w:rFonts w:asciiTheme="minorEastAsia" w:hAnsiTheme="minorEastAsia" w:cstheme="minorEastAsia" w:hint="eastAsia"/>
                      <w:sz w:val="21"/>
                      <w:szCs w:val="21"/>
                    </w:rPr>
                    <w:t>5</w:t>
                  </w:r>
                  <w:r w:rsidRPr="00C65BFB">
                    <w:rPr>
                      <w:rFonts w:asciiTheme="minorEastAsia" w:hAnsiTheme="minorEastAsia" w:cstheme="minorEastAsia"/>
                      <w:sz w:val="21"/>
                      <w:szCs w:val="21"/>
                    </w:rPr>
                    <w:t>0</w:t>
                  </w:r>
                </w:p>
              </w:tc>
            </w:tr>
          </w:tbl>
          <w:p w14:paraId="0FE89CB3" w14:textId="77777777" w:rsidR="00C65BFB" w:rsidRPr="00C65BFB" w:rsidRDefault="00C65BFB" w:rsidP="00C65BFB">
            <w:pPr>
              <w:pStyle w:val="20"/>
              <w:ind w:left="0" w:firstLineChars="200" w:firstLine="480"/>
              <w:rPr>
                <w:rFonts w:asciiTheme="minorEastAsia" w:hAnsiTheme="minorEastAsia" w:cstheme="minorEastAsia"/>
              </w:rPr>
            </w:pPr>
            <w:r w:rsidRPr="00C65BFB">
              <w:rPr>
                <w:rFonts w:asciiTheme="minorEastAsia" w:hAnsiTheme="minorEastAsia" w:cstheme="minorEastAsia"/>
              </w:rPr>
              <w:t>评价提出如下噪声治理措施：</w:t>
            </w:r>
          </w:p>
          <w:p w14:paraId="69D04469" w14:textId="77777777" w:rsidR="00C65BFB" w:rsidRPr="00C65BFB" w:rsidRDefault="00C65BFB" w:rsidP="00C65BFB">
            <w:pPr>
              <w:pStyle w:val="20"/>
              <w:ind w:left="0" w:firstLineChars="200" w:firstLine="480"/>
              <w:rPr>
                <w:rFonts w:asciiTheme="minorEastAsia" w:hAnsiTheme="minorEastAsia" w:cstheme="minorEastAsia"/>
              </w:rPr>
            </w:pPr>
            <w:r w:rsidRPr="00C65BFB">
              <w:rPr>
                <w:rFonts w:asciiTheme="minorEastAsia" w:hAnsiTheme="minorEastAsia" w:cstheme="minorEastAsia"/>
              </w:rPr>
              <w:t>噪声治理视不同情况采取设备降噪、传播途径阻隔</w:t>
            </w:r>
            <w:proofErr w:type="gramStart"/>
            <w:r w:rsidRPr="00C65BFB">
              <w:rPr>
                <w:rFonts w:asciiTheme="minorEastAsia" w:hAnsiTheme="minorEastAsia" w:cstheme="minorEastAsia"/>
              </w:rPr>
              <w:t>及受声者</w:t>
            </w:r>
            <w:proofErr w:type="gramEnd"/>
            <w:r w:rsidRPr="00C65BFB">
              <w:rPr>
                <w:rFonts w:asciiTheme="minorEastAsia" w:hAnsiTheme="minorEastAsia" w:cstheme="minorEastAsia"/>
              </w:rPr>
              <w:t>保护三方面措施。在设备选型中尽量选择低噪声设备，从根本上减少声源，对于产生噪声较大的生产设备置于厂房中，以减轻对周围环境及操作人员的影响。</w:t>
            </w:r>
          </w:p>
          <w:p w14:paraId="75DD51A0" w14:textId="77777777" w:rsidR="00EB59E5" w:rsidRDefault="00C65BFB" w:rsidP="00C65BFB">
            <w:pPr>
              <w:pStyle w:val="20"/>
              <w:ind w:left="0" w:firstLineChars="200" w:firstLine="480"/>
              <w:rPr>
                <w:rFonts w:asciiTheme="minorEastAsia" w:hAnsiTheme="minorEastAsia" w:cstheme="minorEastAsia"/>
              </w:rPr>
            </w:pPr>
            <w:r w:rsidRPr="00C65BFB">
              <w:rPr>
                <w:rFonts w:asciiTheme="minorEastAsia" w:hAnsiTheme="minorEastAsia" w:cstheme="minorEastAsia"/>
              </w:rPr>
              <w:t>要求采取的环保措施：选用的泵类、风机等符合国家对设备噪声出厂要</w:t>
            </w:r>
            <w:r>
              <w:rPr>
                <w:rFonts w:asciiTheme="minorEastAsia" w:hAnsiTheme="minorEastAsia" w:cstheme="minorEastAsia" w:hint="eastAsia"/>
              </w:rPr>
              <w:t>求，</w:t>
            </w:r>
            <w:r>
              <w:t>采取隔音、降噪、减振等措施，管道与设备接口处安装软性接头；风机</w:t>
            </w:r>
            <w:r>
              <w:rPr>
                <w:spacing w:val="-11"/>
              </w:rPr>
              <w:t>配套消声器；病房设置隔音门窗，隔音玻璃；进入医院的车辆要求禁鸣喇叭。</w:t>
            </w:r>
            <w:r>
              <w:t>采取措施后，项目对周围区域环境的影响较小</w:t>
            </w:r>
            <w:r>
              <w:rPr>
                <w:rFonts w:hint="eastAsia"/>
              </w:rPr>
              <w:t>。</w:t>
            </w:r>
          </w:p>
          <w:p w14:paraId="46914D07" w14:textId="77777777" w:rsidR="00EB59E5" w:rsidRDefault="00C65BFB">
            <w:pPr>
              <w:pStyle w:val="20"/>
              <w:ind w:left="0" w:firstLineChars="200" w:firstLine="482"/>
              <w:rPr>
                <w:rFonts w:asciiTheme="minorEastAsia" w:hAnsiTheme="minorEastAsia" w:cstheme="minorEastAsia"/>
                <w:b/>
                <w:bCs/>
              </w:rPr>
            </w:pPr>
            <w:r w:rsidRPr="00C65BFB">
              <w:rPr>
                <w:rFonts w:asciiTheme="minorEastAsia" w:hAnsiTheme="minorEastAsia" w:cstheme="minorEastAsia" w:hint="eastAsia"/>
                <w:b/>
                <w:bCs/>
              </w:rPr>
              <w:t>4、固体废物</w:t>
            </w:r>
          </w:p>
          <w:p w14:paraId="4F44E095" w14:textId="77777777" w:rsidR="00C65BFB" w:rsidRPr="00C65BFB" w:rsidRDefault="00C65BFB">
            <w:pPr>
              <w:pStyle w:val="20"/>
              <w:ind w:left="0" w:firstLineChars="200" w:firstLine="482"/>
              <w:rPr>
                <w:rFonts w:asciiTheme="minorEastAsia" w:hAnsiTheme="minorEastAsia" w:cstheme="minorEastAsia"/>
                <w:b/>
                <w:bCs/>
              </w:rPr>
            </w:pPr>
            <w:r>
              <w:rPr>
                <w:rFonts w:asciiTheme="minorEastAsia" w:hAnsiTheme="minorEastAsia" w:cstheme="minorEastAsia" w:hint="eastAsia"/>
                <w:b/>
                <w:bCs/>
              </w:rPr>
              <w:t>4</w:t>
            </w:r>
            <w:r>
              <w:rPr>
                <w:rFonts w:asciiTheme="minorEastAsia" w:hAnsiTheme="minorEastAsia" w:cstheme="minorEastAsia"/>
                <w:b/>
                <w:bCs/>
              </w:rPr>
              <w:t>.1</w:t>
            </w:r>
            <w:r>
              <w:rPr>
                <w:b/>
              </w:rPr>
              <w:t>固体废物源强核算</w:t>
            </w:r>
          </w:p>
          <w:p w14:paraId="20688235" w14:textId="77777777" w:rsidR="00C65BFB" w:rsidRPr="00C65BFB" w:rsidRDefault="00C65BFB" w:rsidP="00C65BFB">
            <w:pPr>
              <w:pStyle w:val="20"/>
              <w:ind w:left="0" w:firstLineChars="200" w:firstLine="480"/>
              <w:rPr>
                <w:rFonts w:asciiTheme="minorEastAsia" w:hAnsiTheme="minorEastAsia" w:cstheme="minorEastAsia"/>
              </w:rPr>
            </w:pPr>
            <w:r w:rsidRPr="00C65BFB">
              <w:rPr>
                <w:rFonts w:asciiTheme="minorEastAsia" w:hAnsiTheme="minorEastAsia" w:cstheme="minorEastAsia"/>
              </w:rPr>
              <w:lastRenderedPageBreak/>
              <w:t>本项目产生的固体废弃物包括生活垃圾和医疗废物。</w:t>
            </w:r>
          </w:p>
          <w:p w14:paraId="6457E911" w14:textId="77777777" w:rsidR="00C65BFB" w:rsidRPr="00C65BFB" w:rsidRDefault="00C65BFB" w:rsidP="00C65BFB">
            <w:pPr>
              <w:pStyle w:val="20"/>
              <w:ind w:leftChars="50" w:left="105" w:firstLineChars="150" w:firstLine="360"/>
              <w:rPr>
                <w:rFonts w:asciiTheme="minorEastAsia" w:hAnsiTheme="minorEastAsia" w:cstheme="minorEastAsia"/>
              </w:rPr>
            </w:pPr>
            <w:bookmarkStart w:id="19" w:name="_Hlk77683508"/>
            <w:r>
              <w:rPr>
                <w:rFonts w:asciiTheme="minorEastAsia" w:hAnsiTheme="minorEastAsia" w:cstheme="minorEastAsia" w:hint="eastAsia"/>
              </w:rPr>
              <w:t>（1）</w:t>
            </w:r>
            <w:r w:rsidRPr="00C65BFB">
              <w:rPr>
                <w:rFonts w:asciiTheme="minorEastAsia" w:hAnsiTheme="minorEastAsia" w:cstheme="minorEastAsia"/>
              </w:rPr>
              <w:t>生活垃圾</w:t>
            </w:r>
          </w:p>
          <w:p w14:paraId="1B952BC3" w14:textId="40BF1F89" w:rsidR="00EB59E5" w:rsidRDefault="008579AC" w:rsidP="00C65BFB">
            <w:pPr>
              <w:pStyle w:val="20"/>
              <w:ind w:left="0" w:firstLineChars="200" w:firstLine="480"/>
              <w:rPr>
                <w:rFonts w:asciiTheme="minorEastAsia" w:hAnsiTheme="minorEastAsia" w:cstheme="minorEastAsia"/>
              </w:rPr>
            </w:pPr>
            <w:r>
              <w:rPr>
                <w:rFonts w:asciiTheme="minorEastAsia" w:hAnsiTheme="minorEastAsia" w:cstheme="minorEastAsia" w:hint="eastAsia"/>
              </w:rPr>
              <w:t>本项目</w:t>
            </w:r>
            <w:r w:rsidR="00C65BFB" w:rsidRPr="00C65BFB">
              <w:rPr>
                <w:rFonts w:asciiTheme="minorEastAsia" w:hAnsiTheme="minorEastAsia" w:cstheme="minorEastAsia"/>
              </w:rPr>
              <w:t>医务人员</w:t>
            </w:r>
            <w:r w:rsidR="008E5CD5">
              <w:rPr>
                <w:rFonts w:asciiTheme="minorEastAsia" w:hAnsiTheme="minorEastAsia" w:cstheme="minorEastAsia" w:hint="eastAsia"/>
              </w:rPr>
              <w:t>136</w:t>
            </w:r>
            <w:r w:rsidR="00C65BFB" w:rsidRPr="00C65BFB">
              <w:rPr>
                <w:rFonts w:asciiTheme="minorEastAsia" w:hAnsiTheme="minorEastAsia" w:cstheme="minorEastAsia"/>
              </w:rPr>
              <w:t>人</w:t>
            </w:r>
            <w:r>
              <w:rPr>
                <w:rFonts w:asciiTheme="minorEastAsia" w:hAnsiTheme="minorEastAsia" w:cstheme="minorEastAsia" w:hint="eastAsia"/>
              </w:rPr>
              <w:t>，</w:t>
            </w:r>
            <w:r w:rsidR="00C65BFB" w:rsidRPr="00C65BFB">
              <w:rPr>
                <w:rFonts w:asciiTheme="minorEastAsia" w:hAnsiTheme="minorEastAsia" w:cstheme="minorEastAsia"/>
              </w:rPr>
              <w:t xml:space="preserve">每人每日产生生活垃圾以 1kg 计， 则生活垃圾产生量为 </w:t>
            </w:r>
            <w:r w:rsidR="008E5CD5">
              <w:rPr>
                <w:rFonts w:asciiTheme="minorEastAsia" w:hAnsiTheme="minorEastAsia" w:cstheme="minorEastAsia" w:hint="eastAsia"/>
              </w:rPr>
              <w:t>0.136</w:t>
            </w:r>
            <w:r>
              <w:rPr>
                <w:rFonts w:asciiTheme="minorEastAsia" w:hAnsiTheme="minorEastAsia" w:cstheme="minorEastAsia"/>
              </w:rPr>
              <w:t>t</w:t>
            </w:r>
            <w:r w:rsidR="00C65BFB" w:rsidRPr="00C65BFB">
              <w:rPr>
                <w:rFonts w:asciiTheme="minorEastAsia" w:hAnsiTheme="minorEastAsia" w:cstheme="minorEastAsia"/>
              </w:rPr>
              <w:t>/d（</w:t>
            </w:r>
            <w:r w:rsidR="008E5CD5">
              <w:rPr>
                <w:rFonts w:asciiTheme="minorEastAsia" w:hAnsiTheme="minorEastAsia" w:cstheme="minorEastAsia" w:hint="eastAsia"/>
              </w:rPr>
              <w:t>49.64</w:t>
            </w:r>
            <w:r w:rsidR="00C65BFB" w:rsidRPr="00C65BFB">
              <w:rPr>
                <w:rFonts w:asciiTheme="minorEastAsia" w:hAnsiTheme="minorEastAsia" w:cstheme="minorEastAsia"/>
              </w:rPr>
              <w:t>t/a）</w:t>
            </w:r>
            <w:r>
              <w:rPr>
                <w:rFonts w:asciiTheme="minorEastAsia" w:hAnsiTheme="minorEastAsia" w:cstheme="minorEastAsia" w:hint="eastAsia"/>
              </w:rPr>
              <w:t>；</w:t>
            </w:r>
            <w:r w:rsidR="00C65BFB" w:rsidRPr="00C65BFB">
              <w:rPr>
                <w:rFonts w:asciiTheme="minorEastAsia" w:hAnsiTheme="minorEastAsia" w:cstheme="minorEastAsia"/>
              </w:rPr>
              <w:t>床位数为</w:t>
            </w:r>
            <w:r w:rsidR="008E5CD5">
              <w:rPr>
                <w:rFonts w:asciiTheme="minorEastAsia" w:hAnsiTheme="minorEastAsia" w:cstheme="minorEastAsia" w:hint="eastAsia"/>
              </w:rPr>
              <w:t>100</w:t>
            </w:r>
            <w:r w:rsidR="00C65BFB" w:rsidRPr="00C65BFB">
              <w:rPr>
                <w:rFonts w:asciiTheme="minorEastAsia" w:hAnsiTheme="minorEastAsia" w:cstheme="minorEastAsia"/>
              </w:rPr>
              <w:t>张，医院住院病人按每病床每日产生生活垃圾 0.5kg 计，按床位满员，一个病患一个陪护计，共计</w:t>
            </w:r>
            <w:r w:rsidR="008E5CD5">
              <w:rPr>
                <w:rFonts w:asciiTheme="minorEastAsia" w:hAnsiTheme="minorEastAsia" w:cstheme="minorEastAsia" w:hint="eastAsia"/>
              </w:rPr>
              <w:t>200</w:t>
            </w:r>
            <w:r w:rsidR="00C65BFB" w:rsidRPr="00C65BFB">
              <w:rPr>
                <w:rFonts w:asciiTheme="minorEastAsia" w:hAnsiTheme="minorEastAsia" w:cstheme="minorEastAsia"/>
              </w:rPr>
              <w:t>人，住院人员产生的生活垃圾为</w:t>
            </w:r>
            <w:r w:rsidR="008E5CD5">
              <w:rPr>
                <w:rFonts w:asciiTheme="minorEastAsia" w:hAnsiTheme="minorEastAsia" w:cstheme="minorEastAsia" w:hint="eastAsia"/>
              </w:rPr>
              <w:t>36.5</w:t>
            </w:r>
            <w:r w:rsidR="00C65BFB" w:rsidRPr="00C65BFB">
              <w:rPr>
                <w:rFonts w:asciiTheme="minorEastAsia" w:hAnsiTheme="minorEastAsia" w:cstheme="minorEastAsia"/>
              </w:rPr>
              <w:t>t/a。本项目建成后</w:t>
            </w:r>
            <w:r w:rsidR="008A4EF6">
              <w:rPr>
                <w:rFonts w:asciiTheme="minorEastAsia" w:hAnsiTheme="minorEastAsia" w:cstheme="minorEastAsia" w:hint="eastAsia"/>
              </w:rPr>
              <w:t>产生生活垃圾</w:t>
            </w:r>
            <w:r w:rsidR="00C65BFB" w:rsidRPr="00C65BFB">
              <w:rPr>
                <w:rFonts w:asciiTheme="minorEastAsia" w:hAnsiTheme="minorEastAsia" w:cstheme="minorEastAsia"/>
              </w:rPr>
              <w:t>共</w:t>
            </w:r>
            <w:r w:rsidR="008E5CD5">
              <w:rPr>
                <w:rFonts w:asciiTheme="minorEastAsia" w:hAnsiTheme="minorEastAsia" w:cstheme="minorEastAsia" w:hint="eastAsia"/>
              </w:rPr>
              <w:t>86.15</w:t>
            </w:r>
            <w:r w:rsidR="00C65BFB" w:rsidRPr="00C65BFB">
              <w:rPr>
                <w:rFonts w:asciiTheme="minorEastAsia" w:hAnsiTheme="minorEastAsia" w:cstheme="minorEastAsia"/>
              </w:rPr>
              <w:t>t/a</w:t>
            </w:r>
            <w:r w:rsidR="00C65BFB">
              <w:rPr>
                <w:rFonts w:asciiTheme="minorEastAsia" w:hAnsiTheme="minorEastAsia" w:cstheme="minorEastAsia" w:hint="eastAsia"/>
              </w:rPr>
              <w:t>。</w:t>
            </w:r>
          </w:p>
          <w:p w14:paraId="44BC919C" w14:textId="77777777" w:rsidR="00C65BFB" w:rsidRDefault="00C65BFB" w:rsidP="00C65BFB">
            <w:pPr>
              <w:pStyle w:val="TableParagraph"/>
              <w:tabs>
                <w:tab w:val="left" w:pos="1193"/>
              </w:tabs>
              <w:autoSpaceDE w:val="0"/>
              <w:autoSpaceDN w:val="0"/>
              <w:spacing w:line="304" w:lineRule="exact"/>
              <w:ind w:firstLineChars="200" w:firstLine="480"/>
              <w:rPr>
                <w:sz w:val="24"/>
              </w:rPr>
            </w:pPr>
            <w:r>
              <w:rPr>
                <w:rFonts w:hint="eastAsia"/>
                <w:sz w:val="24"/>
              </w:rPr>
              <w:t>（</w:t>
            </w:r>
            <w:r>
              <w:rPr>
                <w:rFonts w:hint="eastAsia"/>
                <w:sz w:val="24"/>
              </w:rPr>
              <w:t>2</w:t>
            </w:r>
            <w:r>
              <w:rPr>
                <w:rFonts w:hint="eastAsia"/>
                <w:sz w:val="24"/>
              </w:rPr>
              <w:t>）</w:t>
            </w:r>
            <w:r>
              <w:rPr>
                <w:sz w:val="24"/>
              </w:rPr>
              <w:t>危险废物</w:t>
            </w:r>
          </w:p>
          <w:p w14:paraId="112AE93D" w14:textId="77777777" w:rsidR="00C65BFB" w:rsidRDefault="00C65BFB" w:rsidP="00C65BFB">
            <w:pPr>
              <w:pStyle w:val="TableParagraph"/>
              <w:spacing w:before="161"/>
              <w:ind w:left="591"/>
              <w:rPr>
                <w:sz w:val="24"/>
              </w:rPr>
            </w:pPr>
            <w:r>
              <w:rPr>
                <w:sz w:val="24"/>
              </w:rPr>
              <w:t>①</w:t>
            </w:r>
            <w:r>
              <w:rPr>
                <w:sz w:val="24"/>
              </w:rPr>
              <w:t>医疗废物</w:t>
            </w:r>
          </w:p>
          <w:p w14:paraId="36427B4A" w14:textId="77777777" w:rsidR="00C65BFB" w:rsidRDefault="00C65BFB" w:rsidP="00C65BFB">
            <w:pPr>
              <w:pStyle w:val="TableParagraph"/>
              <w:spacing w:before="160" w:line="364" w:lineRule="auto"/>
              <w:ind w:left="111" w:right="87" w:firstLine="480"/>
              <w:rPr>
                <w:sz w:val="24"/>
              </w:rPr>
            </w:pPr>
            <w:r>
              <w:rPr>
                <w:sz w:val="24"/>
              </w:rPr>
              <w:t>医院医疗废弃物来源广泛、成分复杂，医疗废物包括：化学试剂、过期药品、一次性医疗器具等；废弃物成分包括金属、玻璃、塑料、纸类、纱布等，往往还带有大量病毒、细菌，具有较高的感染性。其中医院临床废物已列入我国危险废物名录（编号</w:t>
            </w:r>
            <w:r>
              <w:rPr>
                <w:sz w:val="24"/>
              </w:rPr>
              <w:t xml:space="preserve"> </w:t>
            </w:r>
            <w:r>
              <w:rPr>
                <w:rFonts w:ascii="Times New Roman" w:eastAsia="Times New Roman"/>
                <w:sz w:val="24"/>
              </w:rPr>
              <w:t>HW01</w:t>
            </w:r>
            <w:r>
              <w:rPr>
                <w:sz w:val="24"/>
              </w:rPr>
              <w:t>），必须安全处置。</w:t>
            </w:r>
          </w:p>
          <w:p w14:paraId="2F808D37" w14:textId="77777777" w:rsidR="00EB59E5" w:rsidRPr="00C65BFB" w:rsidRDefault="00C65BFB" w:rsidP="00C65BFB">
            <w:pPr>
              <w:pStyle w:val="20"/>
              <w:ind w:left="0" w:firstLineChars="200" w:firstLine="480"/>
              <w:rPr>
                <w:rFonts w:eastAsia="宋体" w:hAnsi="宋体" w:cs="宋体"/>
              </w:rPr>
            </w:pPr>
            <w:r>
              <w:t>根据废物的来源（卫</w:t>
            </w:r>
            <w:proofErr w:type="gramStart"/>
            <w:r>
              <w:t>医</w:t>
            </w:r>
            <w:proofErr w:type="gramEnd"/>
            <w:r>
              <w:t>发</w:t>
            </w:r>
            <w:r>
              <w:rPr>
                <w:rFonts w:ascii="Times New Roman" w:eastAsia="Times New Roman"/>
              </w:rPr>
              <w:t xml:space="preserve">[2003]287 </w:t>
            </w:r>
            <w:r>
              <w:t>号），医疗废物一般可分为感染性废物、病理性废物、损伤性废物、药物性废物、化学性废物等，参见表</w:t>
            </w:r>
            <w:r w:rsidR="00F1321B">
              <w:rPr>
                <w:rFonts w:ascii="Times New Roman" w:eastAsia="Times New Roman"/>
              </w:rPr>
              <w:t>15</w:t>
            </w:r>
          </w:p>
          <w:p w14:paraId="71B64DD2" w14:textId="77777777" w:rsidR="00EB59E5" w:rsidRDefault="00C65BFB" w:rsidP="00C65BFB">
            <w:pPr>
              <w:pStyle w:val="20"/>
              <w:ind w:left="0" w:firstLineChars="200" w:firstLine="482"/>
              <w:jc w:val="center"/>
              <w:rPr>
                <w:rFonts w:asciiTheme="minorEastAsia" w:hAnsiTheme="minorEastAsia" w:cstheme="minorEastAsia"/>
              </w:rPr>
            </w:pPr>
            <w:r>
              <w:rPr>
                <w:b/>
              </w:rPr>
              <w:t>表</w:t>
            </w:r>
            <w:r w:rsidR="000F2B3B">
              <w:rPr>
                <w:rFonts w:ascii="Times New Roman" w:eastAsia="Times New Roman"/>
                <w:b/>
              </w:rPr>
              <w:t>15</w:t>
            </w:r>
            <w:proofErr w:type="gramStart"/>
            <w:r>
              <w:rPr>
                <w:b/>
              </w:rPr>
              <w:t>疗</w:t>
            </w:r>
            <w:proofErr w:type="gramEnd"/>
            <w:r>
              <w:rPr>
                <w:b/>
              </w:rPr>
              <w:t>废物分类目录</w:t>
            </w:r>
          </w:p>
          <w:tbl>
            <w:tblPr>
              <w:tblStyle w:val="af3"/>
              <w:tblW w:w="0" w:type="auto"/>
              <w:tblLayout w:type="fixed"/>
              <w:tblLook w:val="04A0" w:firstRow="1" w:lastRow="0" w:firstColumn="1" w:lastColumn="0" w:noHBand="0" w:noVBand="1"/>
            </w:tblPr>
            <w:tblGrid>
              <w:gridCol w:w="1486"/>
              <w:gridCol w:w="1843"/>
              <w:gridCol w:w="5237"/>
            </w:tblGrid>
            <w:tr w:rsidR="00C65BFB" w14:paraId="575ED509" w14:textId="77777777" w:rsidTr="007F5BF2">
              <w:tc>
                <w:tcPr>
                  <w:tcW w:w="1486" w:type="dxa"/>
                </w:tcPr>
                <w:p w14:paraId="79D45F21"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hint="eastAsia"/>
                      <w:sz w:val="21"/>
                      <w:szCs w:val="21"/>
                    </w:rPr>
                    <w:t>类别</w:t>
                  </w:r>
                </w:p>
              </w:tc>
              <w:tc>
                <w:tcPr>
                  <w:tcW w:w="1843" w:type="dxa"/>
                </w:tcPr>
                <w:p w14:paraId="63528047"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cstheme="minorEastAsia" w:hint="eastAsia"/>
                      <w:sz w:val="21"/>
                      <w:szCs w:val="21"/>
                    </w:rPr>
                    <w:t>特征</w:t>
                  </w:r>
                </w:p>
              </w:tc>
              <w:tc>
                <w:tcPr>
                  <w:tcW w:w="5237" w:type="dxa"/>
                </w:tcPr>
                <w:p w14:paraId="6F101768"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sz w:val="21"/>
                      <w:szCs w:val="21"/>
                    </w:rPr>
                    <w:t>常见组分或者废物名称</w:t>
                  </w:r>
                </w:p>
              </w:tc>
            </w:tr>
            <w:tr w:rsidR="00C65BFB" w14:paraId="1CFA7D77" w14:textId="77777777" w:rsidTr="007F5BF2">
              <w:tc>
                <w:tcPr>
                  <w:tcW w:w="1486" w:type="dxa"/>
                </w:tcPr>
                <w:p w14:paraId="6C1F959B" w14:textId="77777777" w:rsidR="00C65BFB" w:rsidRPr="007F5BF2" w:rsidRDefault="00C65BFB" w:rsidP="007F5BF2">
                  <w:pPr>
                    <w:pStyle w:val="20"/>
                    <w:adjustRightInd w:val="0"/>
                    <w:snapToGrid w:val="0"/>
                    <w:spacing w:line="240" w:lineRule="auto"/>
                    <w:ind w:left="0" w:firstLine="0"/>
                    <w:jc w:val="center"/>
                    <w:rPr>
                      <w:rFonts w:asciiTheme="minorEastAsia" w:hAnsiTheme="minorEastAsia" w:cstheme="minorEastAsia"/>
                      <w:b/>
                      <w:bCs/>
                      <w:sz w:val="21"/>
                      <w:szCs w:val="21"/>
                    </w:rPr>
                  </w:pPr>
                  <w:r w:rsidRPr="007F5BF2">
                    <w:rPr>
                      <w:rFonts w:asciiTheme="minorEastAsia" w:hAnsiTheme="minorEastAsia"/>
                      <w:b/>
                      <w:bCs/>
                      <w:sz w:val="21"/>
                      <w:szCs w:val="21"/>
                    </w:rPr>
                    <w:t>感染性废物</w:t>
                  </w:r>
                </w:p>
              </w:tc>
              <w:tc>
                <w:tcPr>
                  <w:tcW w:w="1843" w:type="dxa"/>
                </w:tcPr>
                <w:p w14:paraId="12BB4543"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cstheme="minorEastAsia"/>
                      <w:sz w:val="21"/>
                      <w:szCs w:val="21"/>
                    </w:rPr>
                    <w:t>携带病原微生物具有引发感染性疾病传播危险的医疗废物。</w:t>
                  </w:r>
                </w:p>
              </w:tc>
              <w:tc>
                <w:tcPr>
                  <w:tcW w:w="5237" w:type="dxa"/>
                </w:tcPr>
                <w:p w14:paraId="355CC8D3"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w w:val="95"/>
                      <w:szCs w:val="21"/>
                    </w:rPr>
                    <w:t xml:space="preserve">1.被病人血液、体液、排泄物污染的物品，包括： </w:t>
                  </w:r>
                  <w:r w:rsidRPr="007F5BF2">
                    <w:rPr>
                      <w:rFonts w:asciiTheme="minorEastAsia" w:hAnsiTheme="minorEastAsia"/>
                      <w:szCs w:val="21"/>
                    </w:rPr>
                    <w:t>棉球、棉签、引流棉条，纱布及其他各种敷料；一次性使用卫生用品，一次性医疗用品及一次性医疗器</w:t>
                  </w:r>
                  <w:r w:rsidRPr="007F5BF2">
                    <w:rPr>
                      <w:rFonts w:asciiTheme="minorEastAsia" w:hAnsiTheme="minorEastAsia"/>
                      <w:spacing w:val="-8"/>
                      <w:w w:val="95"/>
                      <w:szCs w:val="21"/>
                    </w:rPr>
                    <w:t xml:space="preserve">械；废弃的被服；其他被病人血液、体液、排泄物污染 </w:t>
                  </w:r>
                  <w:r w:rsidRPr="007F5BF2">
                    <w:rPr>
                      <w:rFonts w:asciiTheme="minorEastAsia" w:hAnsiTheme="minorEastAsia"/>
                      <w:spacing w:val="-8"/>
                      <w:szCs w:val="21"/>
                    </w:rPr>
                    <w:t>的物品。</w:t>
                  </w:r>
                  <w:r w:rsidRPr="007F5BF2">
                    <w:rPr>
                      <w:rFonts w:asciiTheme="minorEastAsia" w:hAnsiTheme="minorEastAsia"/>
                      <w:szCs w:val="21"/>
                    </w:rPr>
                    <w:t>2.医院收治的隔离传染病病人或者疑似传染病病人产</w:t>
                  </w:r>
                </w:p>
                <w:p w14:paraId="439103F2"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生的生活垃圾。3.病原体的培养基、标本和菌种、毒种保存液。4.各种废弃的医学标本。5.废弃的血液、血清。6.使用后的一次性医疗用品及一次性医疗器械视为感</w:t>
                  </w:r>
                </w:p>
                <w:p w14:paraId="2D5124B8"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染性废物。</w:t>
                  </w:r>
                </w:p>
              </w:tc>
            </w:tr>
            <w:tr w:rsidR="00C65BFB" w14:paraId="648D3DE8" w14:textId="77777777" w:rsidTr="007F5BF2">
              <w:tc>
                <w:tcPr>
                  <w:tcW w:w="1486" w:type="dxa"/>
                </w:tcPr>
                <w:p w14:paraId="50ABF0CE"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b/>
                      <w:bCs/>
                      <w:sz w:val="21"/>
                      <w:szCs w:val="21"/>
                    </w:rPr>
                  </w:pPr>
                  <w:r w:rsidRPr="007F5BF2">
                    <w:rPr>
                      <w:rFonts w:asciiTheme="minorEastAsia" w:hAnsiTheme="minorEastAsia"/>
                      <w:b/>
                      <w:bCs/>
                      <w:sz w:val="21"/>
                      <w:szCs w:val="21"/>
                    </w:rPr>
                    <w:t>病理性废物</w:t>
                  </w:r>
                </w:p>
              </w:tc>
              <w:tc>
                <w:tcPr>
                  <w:tcW w:w="1843" w:type="dxa"/>
                </w:tcPr>
                <w:p w14:paraId="6F41FFFA"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诊疗过程中产生的人体废弃物和医学实验动物</w:t>
                  </w:r>
                  <w:proofErr w:type="gramStart"/>
                  <w:r w:rsidRPr="007F5BF2">
                    <w:rPr>
                      <w:rFonts w:asciiTheme="minorEastAsia" w:hAnsiTheme="minorEastAsia"/>
                      <w:szCs w:val="21"/>
                    </w:rPr>
                    <w:t>尸</w:t>
                  </w:r>
                  <w:proofErr w:type="gramEnd"/>
                </w:p>
                <w:p w14:paraId="5205FE4C"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sz w:val="21"/>
                      <w:szCs w:val="21"/>
                    </w:rPr>
                    <w:t>体等。</w:t>
                  </w:r>
                </w:p>
              </w:tc>
              <w:tc>
                <w:tcPr>
                  <w:tcW w:w="5237" w:type="dxa"/>
                </w:tcPr>
                <w:p w14:paraId="4AF999C7"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1.其他诊疗过程中产生的废弃的人体组织等。2.医学实验动物的组织、尸体。3.病理切片后废弃的人体组织、</w:t>
                  </w:r>
                  <w:proofErr w:type="gramStart"/>
                  <w:r w:rsidRPr="007F5BF2">
                    <w:rPr>
                      <w:rFonts w:asciiTheme="minorEastAsia" w:hAnsiTheme="minorEastAsia"/>
                      <w:szCs w:val="21"/>
                    </w:rPr>
                    <w:t>病理腊块等</w:t>
                  </w:r>
                  <w:proofErr w:type="gramEnd"/>
                  <w:r w:rsidRPr="007F5BF2">
                    <w:rPr>
                      <w:rFonts w:asciiTheme="minorEastAsia" w:hAnsiTheme="minorEastAsia"/>
                      <w:szCs w:val="21"/>
                    </w:rPr>
                    <w:t>。</w:t>
                  </w:r>
                </w:p>
              </w:tc>
            </w:tr>
            <w:tr w:rsidR="00C65BFB" w14:paraId="5516FC96" w14:textId="77777777" w:rsidTr="007F5BF2">
              <w:tc>
                <w:tcPr>
                  <w:tcW w:w="1486" w:type="dxa"/>
                </w:tcPr>
                <w:p w14:paraId="198CEC96"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b/>
                      <w:bCs/>
                      <w:sz w:val="21"/>
                      <w:szCs w:val="21"/>
                    </w:rPr>
                  </w:pPr>
                  <w:r w:rsidRPr="007F5BF2">
                    <w:rPr>
                      <w:rFonts w:asciiTheme="minorEastAsia" w:hAnsiTheme="minorEastAsia"/>
                      <w:b/>
                      <w:bCs/>
                      <w:sz w:val="21"/>
                      <w:szCs w:val="21"/>
                    </w:rPr>
                    <w:t>损伤性废物</w:t>
                  </w:r>
                </w:p>
              </w:tc>
              <w:tc>
                <w:tcPr>
                  <w:tcW w:w="1843" w:type="dxa"/>
                </w:tcPr>
                <w:p w14:paraId="4E5D0145"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sz w:val="21"/>
                      <w:szCs w:val="21"/>
                    </w:rPr>
                    <w:t>能够刺伤或者割伤人体的废弃的医用锐器</w:t>
                  </w:r>
                </w:p>
              </w:tc>
              <w:tc>
                <w:tcPr>
                  <w:tcW w:w="5237" w:type="dxa"/>
                </w:tcPr>
                <w:p w14:paraId="6106988B"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1.医用针头、缝合针。2.各类医用锐器等。3.载玻片、玻璃试管、玻璃安瓿等。</w:t>
                  </w:r>
                </w:p>
              </w:tc>
            </w:tr>
            <w:tr w:rsidR="00C65BFB" w14:paraId="0512913F" w14:textId="77777777" w:rsidTr="007F5BF2">
              <w:tc>
                <w:tcPr>
                  <w:tcW w:w="1486" w:type="dxa"/>
                </w:tcPr>
                <w:p w14:paraId="6DE4FC80"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b/>
                      <w:bCs/>
                      <w:sz w:val="21"/>
                      <w:szCs w:val="21"/>
                    </w:rPr>
                  </w:pPr>
                  <w:r w:rsidRPr="007F5BF2">
                    <w:rPr>
                      <w:rFonts w:asciiTheme="minorEastAsia" w:hAnsiTheme="minorEastAsia"/>
                      <w:b/>
                      <w:bCs/>
                      <w:sz w:val="21"/>
                      <w:szCs w:val="21"/>
                    </w:rPr>
                    <w:t>药物性废物</w:t>
                  </w:r>
                </w:p>
              </w:tc>
              <w:tc>
                <w:tcPr>
                  <w:tcW w:w="1843" w:type="dxa"/>
                </w:tcPr>
                <w:p w14:paraId="04B7BDEE" w14:textId="77777777" w:rsidR="00C65BFB" w:rsidRPr="007F5BF2" w:rsidRDefault="00C65BFB"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sz w:val="21"/>
                      <w:szCs w:val="21"/>
                    </w:rPr>
                    <w:t>过期、淘汰、变质或者被污染的废弃的药品。</w:t>
                  </w:r>
                </w:p>
              </w:tc>
              <w:tc>
                <w:tcPr>
                  <w:tcW w:w="5237" w:type="dxa"/>
                </w:tcPr>
                <w:p w14:paraId="17FDF7A7"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t>1.废弃的一般性药品，如：抗生素、非处方类药品等。2.废弃的细胞毒性药物和遗传毒性药物，包括：</w:t>
                  </w:r>
                  <w:r w:rsidRPr="007F5BF2">
                    <w:rPr>
                      <w:rFonts w:asciiTheme="minorEastAsia" w:hAnsiTheme="minorEastAsia"/>
                      <w:spacing w:val="-6"/>
                      <w:szCs w:val="21"/>
                    </w:rPr>
                    <w:t>致癌性药物，如硫</w:t>
                  </w:r>
                  <w:proofErr w:type="gramStart"/>
                  <w:r w:rsidRPr="007F5BF2">
                    <w:rPr>
                      <w:rFonts w:asciiTheme="minorEastAsia" w:hAnsiTheme="minorEastAsia"/>
                      <w:spacing w:val="-6"/>
                      <w:szCs w:val="21"/>
                    </w:rPr>
                    <w:t>唑</w:t>
                  </w:r>
                  <w:proofErr w:type="gramEnd"/>
                  <w:r w:rsidRPr="007F5BF2">
                    <w:rPr>
                      <w:rFonts w:asciiTheme="minorEastAsia" w:hAnsiTheme="minorEastAsia"/>
                      <w:spacing w:val="-6"/>
                      <w:szCs w:val="21"/>
                    </w:rPr>
                    <w:t>嘌呤、苯丁酸氮</w:t>
                  </w:r>
                  <w:proofErr w:type="gramStart"/>
                  <w:r w:rsidRPr="007F5BF2">
                    <w:rPr>
                      <w:rFonts w:asciiTheme="minorEastAsia" w:hAnsiTheme="minorEastAsia"/>
                      <w:spacing w:val="-6"/>
                      <w:szCs w:val="21"/>
                    </w:rPr>
                    <w:t>芥</w:t>
                  </w:r>
                  <w:proofErr w:type="gramEnd"/>
                  <w:r w:rsidRPr="007F5BF2">
                    <w:rPr>
                      <w:rFonts w:asciiTheme="minorEastAsia" w:hAnsiTheme="minorEastAsia"/>
                      <w:spacing w:val="-6"/>
                      <w:szCs w:val="21"/>
                    </w:rPr>
                    <w:t>、</w:t>
                  </w:r>
                  <w:proofErr w:type="gramStart"/>
                  <w:r w:rsidRPr="007F5BF2">
                    <w:rPr>
                      <w:rFonts w:asciiTheme="minorEastAsia" w:hAnsiTheme="minorEastAsia"/>
                      <w:spacing w:val="-6"/>
                      <w:szCs w:val="21"/>
                    </w:rPr>
                    <w:t>萘</w:t>
                  </w:r>
                  <w:proofErr w:type="gramEnd"/>
                  <w:r w:rsidRPr="007F5BF2">
                    <w:rPr>
                      <w:rFonts w:asciiTheme="minorEastAsia" w:hAnsiTheme="minorEastAsia"/>
                      <w:spacing w:val="-6"/>
                      <w:szCs w:val="21"/>
                    </w:rPr>
                    <w:t>氮</w:t>
                  </w:r>
                  <w:proofErr w:type="gramStart"/>
                  <w:r w:rsidRPr="007F5BF2">
                    <w:rPr>
                      <w:rFonts w:asciiTheme="minorEastAsia" w:hAnsiTheme="minorEastAsia"/>
                      <w:spacing w:val="-6"/>
                      <w:szCs w:val="21"/>
                    </w:rPr>
                    <w:t>芥</w:t>
                  </w:r>
                  <w:proofErr w:type="gramEnd"/>
                  <w:r w:rsidRPr="007F5BF2">
                    <w:rPr>
                      <w:rFonts w:asciiTheme="minorEastAsia" w:hAnsiTheme="minorEastAsia"/>
                      <w:spacing w:val="-6"/>
                      <w:szCs w:val="21"/>
                    </w:rPr>
                    <w:t>、环</w:t>
                  </w:r>
                  <w:proofErr w:type="gramStart"/>
                  <w:r w:rsidRPr="007F5BF2">
                    <w:rPr>
                      <w:rFonts w:asciiTheme="minorEastAsia" w:hAnsiTheme="minorEastAsia"/>
                      <w:spacing w:val="-6"/>
                      <w:szCs w:val="21"/>
                    </w:rPr>
                    <w:t>孢</w:t>
                  </w:r>
                  <w:proofErr w:type="gramEnd"/>
                  <w:r w:rsidRPr="007F5BF2">
                    <w:rPr>
                      <w:rFonts w:asciiTheme="minorEastAsia" w:hAnsiTheme="minorEastAsia"/>
                      <w:spacing w:val="-15"/>
                      <w:szCs w:val="21"/>
                    </w:rPr>
                    <w:t>霉素、环磷酰胺、苯丙胺酸氮</w:t>
                  </w:r>
                  <w:proofErr w:type="gramStart"/>
                  <w:r w:rsidRPr="007F5BF2">
                    <w:rPr>
                      <w:rFonts w:asciiTheme="minorEastAsia" w:hAnsiTheme="minorEastAsia"/>
                      <w:spacing w:val="-15"/>
                      <w:szCs w:val="21"/>
                    </w:rPr>
                    <w:t>芥</w:t>
                  </w:r>
                  <w:proofErr w:type="gramEnd"/>
                  <w:r w:rsidRPr="007F5BF2">
                    <w:rPr>
                      <w:rFonts w:asciiTheme="minorEastAsia" w:hAnsiTheme="minorEastAsia"/>
                      <w:spacing w:val="-15"/>
                      <w:szCs w:val="21"/>
                    </w:rPr>
                    <w:t>、司莫司汀、三苯氧氨、</w:t>
                  </w:r>
                  <w:proofErr w:type="gramStart"/>
                  <w:r w:rsidRPr="007F5BF2">
                    <w:rPr>
                      <w:rFonts w:asciiTheme="minorEastAsia" w:hAnsiTheme="minorEastAsia"/>
                      <w:spacing w:val="-11"/>
                      <w:szCs w:val="21"/>
                    </w:rPr>
                    <w:t>硫替派</w:t>
                  </w:r>
                  <w:proofErr w:type="gramEnd"/>
                  <w:r w:rsidRPr="007F5BF2">
                    <w:rPr>
                      <w:rFonts w:asciiTheme="minorEastAsia" w:hAnsiTheme="minorEastAsia"/>
                      <w:spacing w:val="-11"/>
                      <w:szCs w:val="21"/>
                    </w:rPr>
                    <w:t>等；可疑致癌性药物，如：顺铂、丝裂霉素、阿</w:t>
                  </w:r>
                  <w:r w:rsidRPr="007F5BF2">
                    <w:rPr>
                      <w:rFonts w:asciiTheme="minorEastAsia" w:hAnsiTheme="minorEastAsia"/>
                      <w:szCs w:val="21"/>
                    </w:rPr>
                    <w:t>霉素、苯巴比妥等；免疫抑制剂。</w:t>
                  </w:r>
                </w:p>
              </w:tc>
            </w:tr>
            <w:tr w:rsidR="00C65BFB" w14:paraId="2F6B9653" w14:textId="77777777" w:rsidTr="007F5BF2">
              <w:tc>
                <w:tcPr>
                  <w:tcW w:w="1486" w:type="dxa"/>
                </w:tcPr>
                <w:p w14:paraId="345ACD9E" w14:textId="77777777" w:rsidR="00C65BFB" w:rsidRPr="007F5BF2" w:rsidRDefault="007F5BF2" w:rsidP="007F5BF2">
                  <w:pPr>
                    <w:pStyle w:val="20"/>
                    <w:adjustRightInd w:val="0"/>
                    <w:snapToGrid w:val="0"/>
                    <w:spacing w:line="240" w:lineRule="auto"/>
                    <w:ind w:left="0" w:firstLine="0"/>
                    <w:rPr>
                      <w:rFonts w:asciiTheme="minorEastAsia" w:hAnsiTheme="minorEastAsia" w:cstheme="minorEastAsia"/>
                      <w:b/>
                      <w:bCs/>
                      <w:sz w:val="21"/>
                      <w:szCs w:val="21"/>
                    </w:rPr>
                  </w:pPr>
                  <w:r w:rsidRPr="007F5BF2">
                    <w:rPr>
                      <w:rFonts w:asciiTheme="minorEastAsia" w:hAnsiTheme="minorEastAsia"/>
                      <w:b/>
                      <w:bCs/>
                      <w:sz w:val="21"/>
                      <w:szCs w:val="21"/>
                    </w:rPr>
                    <w:t>化学性废物</w:t>
                  </w:r>
                </w:p>
              </w:tc>
              <w:tc>
                <w:tcPr>
                  <w:tcW w:w="1843" w:type="dxa"/>
                </w:tcPr>
                <w:p w14:paraId="1A8EF4ED" w14:textId="77777777" w:rsidR="007F5BF2" w:rsidRPr="007F5BF2" w:rsidRDefault="007F5BF2" w:rsidP="007F5BF2">
                  <w:pPr>
                    <w:pStyle w:val="TableParagraph"/>
                    <w:adjustRightInd w:val="0"/>
                    <w:snapToGrid w:val="0"/>
                    <w:rPr>
                      <w:rFonts w:asciiTheme="minorEastAsia" w:hAnsiTheme="minorEastAsia"/>
                      <w:szCs w:val="21"/>
                    </w:rPr>
                  </w:pPr>
                  <w:r w:rsidRPr="007F5BF2">
                    <w:rPr>
                      <w:rFonts w:asciiTheme="minorEastAsia" w:hAnsiTheme="minorEastAsia"/>
                      <w:szCs w:val="21"/>
                    </w:rPr>
                    <w:t>具有毒性、腐蚀</w:t>
                  </w:r>
                  <w:r w:rsidRPr="007F5BF2">
                    <w:rPr>
                      <w:rFonts w:asciiTheme="minorEastAsia" w:hAnsiTheme="minorEastAsia"/>
                      <w:szCs w:val="21"/>
                    </w:rPr>
                    <w:lastRenderedPageBreak/>
                    <w:t>性、易燃易爆性的废弃的化学物</w:t>
                  </w:r>
                </w:p>
                <w:p w14:paraId="7956E95B" w14:textId="77777777" w:rsidR="00C65BFB" w:rsidRPr="007F5BF2" w:rsidRDefault="007F5BF2" w:rsidP="007F5BF2">
                  <w:pPr>
                    <w:pStyle w:val="20"/>
                    <w:adjustRightInd w:val="0"/>
                    <w:snapToGrid w:val="0"/>
                    <w:spacing w:line="240" w:lineRule="auto"/>
                    <w:ind w:left="0" w:firstLine="0"/>
                    <w:rPr>
                      <w:rFonts w:asciiTheme="minorEastAsia" w:hAnsiTheme="minorEastAsia" w:cstheme="minorEastAsia"/>
                      <w:sz w:val="21"/>
                      <w:szCs w:val="21"/>
                    </w:rPr>
                  </w:pPr>
                  <w:r w:rsidRPr="007F5BF2">
                    <w:rPr>
                      <w:rFonts w:asciiTheme="minorEastAsia" w:hAnsiTheme="minorEastAsia"/>
                      <w:sz w:val="21"/>
                      <w:szCs w:val="21"/>
                    </w:rPr>
                    <w:t>品。</w:t>
                  </w:r>
                </w:p>
              </w:tc>
              <w:tc>
                <w:tcPr>
                  <w:tcW w:w="5237" w:type="dxa"/>
                </w:tcPr>
                <w:p w14:paraId="16435048" w14:textId="77777777" w:rsidR="00C65BFB" w:rsidRPr="007F5BF2" w:rsidRDefault="00C65BFB" w:rsidP="007F5BF2">
                  <w:pPr>
                    <w:pStyle w:val="TableParagraph"/>
                    <w:adjustRightInd w:val="0"/>
                    <w:snapToGrid w:val="0"/>
                    <w:rPr>
                      <w:rFonts w:asciiTheme="minorEastAsia" w:hAnsiTheme="minorEastAsia"/>
                      <w:szCs w:val="21"/>
                    </w:rPr>
                  </w:pPr>
                  <w:r w:rsidRPr="007F5BF2">
                    <w:rPr>
                      <w:rFonts w:asciiTheme="minorEastAsia" w:hAnsiTheme="minorEastAsia"/>
                      <w:szCs w:val="21"/>
                    </w:rPr>
                    <w:lastRenderedPageBreak/>
                    <w:t>1.医学影像室、实验室废弃的化学试剂。2.废弃的过氧</w:t>
                  </w:r>
                  <w:r w:rsidRPr="007F5BF2">
                    <w:rPr>
                      <w:rFonts w:asciiTheme="minorEastAsia" w:hAnsiTheme="minorEastAsia"/>
                      <w:szCs w:val="21"/>
                    </w:rPr>
                    <w:lastRenderedPageBreak/>
                    <w:t>乙酸、戊二醛等化学消毒剂。3.废弃的汞血压计、汞温度计。</w:t>
                  </w:r>
                </w:p>
              </w:tc>
            </w:tr>
          </w:tbl>
          <w:p w14:paraId="4D72C285" w14:textId="0F8E74B4" w:rsidR="00C65BFB" w:rsidRPr="007F5BF2" w:rsidRDefault="007F5BF2" w:rsidP="007F5BF2">
            <w:pPr>
              <w:pStyle w:val="TableParagraph"/>
              <w:spacing w:before="2" w:line="362" w:lineRule="auto"/>
              <w:ind w:left="111" w:right="87" w:firstLine="480"/>
              <w:rPr>
                <w:sz w:val="24"/>
              </w:rPr>
            </w:pPr>
            <w:r>
              <w:rPr>
                <w:sz w:val="24"/>
              </w:rPr>
              <w:lastRenderedPageBreak/>
              <w:t>本项目医疗废物主要来源于在医疗过程中产生的包扎残余物、生物培养残余物、化验检查残余物、</w:t>
            </w:r>
            <w:proofErr w:type="gramStart"/>
            <w:r>
              <w:rPr>
                <w:sz w:val="24"/>
              </w:rPr>
              <w:t>废医疗</w:t>
            </w:r>
            <w:proofErr w:type="gramEnd"/>
            <w:r>
              <w:rPr>
                <w:sz w:val="24"/>
              </w:rPr>
              <w:t>材料等废物，按每病床每日产生医疗废物</w:t>
            </w:r>
            <w:r>
              <w:rPr>
                <w:rFonts w:ascii="Times New Roman" w:eastAsia="Times New Roman"/>
                <w:sz w:val="24"/>
              </w:rPr>
              <w:t xml:space="preserve">0.5kg </w:t>
            </w:r>
            <w:r>
              <w:rPr>
                <w:spacing w:val="-12"/>
                <w:sz w:val="24"/>
              </w:rPr>
              <w:t>计，床位</w:t>
            </w:r>
            <w:r w:rsidR="008E5CD5">
              <w:rPr>
                <w:rFonts w:ascii="Times New Roman" w:hint="eastAsia"/>
                <w:sz w:val="24"/>
              </w:rPr>
              <w:t>100</w:t>
            </w:r>
            <w:r>
              <w:rPr>
                <w:spacing w:val="-12"/>
                <w:sz w:val="24"/>
              </w:rPr>
              <w:t>张，产生医疗废物</w:t>
            </w:r>
            <w:r w:rsidR="008E5CD5">
              <w:rPr>
                <w:rFonts w:ascii="Times New Roman" w:hint="eastAsia"/>
                <w:sz w:val="24"/>
              </w:rPr>
              <w:t>18.25</w:t>
            </w:r>
            <w:r>
              <w:rPr>
                <w:rFonts w:ascii="Times New Roman" w:eastAsia="Times New Roman"/>
                <w:sz w:val="24"/>
              </w:rPr>
              <w:t>t/a</w:t>
            </w:r>
            <w:r>
              <w:rPr>
                <w:spacing w:val="-7"/>
                <w:sz w:val="24"/>
              </w:rPr>
              <w:t>。医院产生的医疗废</w:t>
            </w:r>
            <w:r>
              <w:rPr>
                <w:spacing w:val="-1"/>
                <w:sz w:val="24"/>
              </w:rPr>
              <w:t>物属于危险废物，本项目每层设置一个</w:t>
            </w:r>
            <w:proofErr w:type="gramStart"/>
            <w:r>
              <w:rPr>
                <w:spacing w:val="-1"/>
                <w:sz w:val="24"/>
              </w:rPr>
              <w:t>医</w:t>
            </w:r>
            <w:proofErr w:type="gramEnd"/>
            <w:r>
              <w:rPr>
                <w:spacing w:val="-1"/>
                <w:sz w:val="24"/>
              </w:rPr>
              <w:t>废暂存间，收集后定期交由有资质</w:t>
            </w:r>
            <w:r>
              <w:rPr>
                <w:sz w:val="24"/>
              </w:rPr>
              <w:t>的单位处置</w:t>
            </w:r>
            <w:bookmarkEnd w:id="19"/>
            <w:r>
              <w:rPr>
                <w:rFonts w:hint="eastAsia"/>
                <w:sz w:val="24"/>
              </w:rPr>
              <w:t>。</w:t>
            </w:r>
          </w:p>
          <w:p w14:paraId="469D5663" w14:textId="77777777" w:rsidR="007F5BF2" w:rsidRDefault="007F5BF2" w:rsidP="007F5BF2">
            <w:pPr>
              <w:pStyle w:val="TableParagraph"/>
              <w:spacing w:before="2"/>
              <w:ind w:left="591"/>
              <w:rPr>
                <w:b/>
                <w:sz w:val="24"/>
              </w:rPr>
            </w:pPr>
            <w:r>
              <w:rPr>
                <w:rFonts w:ascii="Times New Roman" w:eastAsia="Times New Roman"/>
                <w:b/>
                <w:sz w:val="24"/>
              </w:rPr>
              <w:t xml:space="preserve">4.2 </w:t>
            </w:r>
            <w:r>
              <w:rPr>
                <w:b/>
                <w:sz w:val="24"/>
              </w:rPr>
              <w:t>固体废物环境影响分析</w:t>
            </w:r>
          </w:p>
          <w:p w14:paraId="1D07E74A" w14:textId="77777777" w:rsidR="007F5BF2" w:rsidRPr="007F5BF2" w:rsidRDefault="007F5BF2" w:rsidP="007F5BF2">
            <w:pPr>
              <w:pStyle w:val="20"/>
              <w:ind w:left="0" w:firstLineChars="200" w:firstLine="480"/>
              <w:rPr>
                <w:rFonts w:asciiTheme="minorEastAsia" w:hAnsiTheme="minorEastAsia" w:cstheme="minorEastAsia"/>
              </w:rPr>
            </w:pPr>
            <w:r w:rsidRPr="007F5BF2">
              <w:rPr>
                <w:rFonts w:asciiTheme="minorEastAsia" w:hAnsiTheme="minorEastAsia" w:cstheme="minorEastAsia"/>
              </w:rPr>
              <w:t>本项目固体废物主要为医疗废物</w:t>
            </w:r>
            <w:r w:rsidR="008579AC">
              <w:rPr>
                <w:rFonts w:asciiTheme="minorEastAsia" w:hAnsiTheme="minorEastAsia" w:cstheme="minorEastAsia" w:hint="eastAsia"/>
              </w:rPr>
              <w:t>和</w:t>
            </w:r>
            <w:r w:rsidRPr="007F5BF2">
              <w:rPr>
                <w:rFonts w:asciiTheme="minorEastAsia" w:hAnsiTheme="minorEastAsia" w:cstheme="minorEastAsia"/>
              </w:rPr>
              <w:t>生活垃圾。其中医疗废物属于危险废物，生活垃圾属于一般固废。</w:t>
            </w:r>
          </w:p>
          <w:p w14:paraId="5340B4C2" w14:textId="77777777" w:rsidR="007F5BF2" w:rsidRPr="007F5BF2" w:rsidRDefault="007F5BF2" w:rsidP="007F5BF2">
            <w:pPr>
              <w:pStyle w:val="20"/>
              <w:ind w:left="0" w:firstLineChars="200" w:firstLine="480"/>
              <w:rPr>
                <w:rFonts w:asciiTheme="minorEastAsia" w:hAnsiTheme="minorEastAsia" w:cstheme="minorEastAsia"/>
              </w:rPr>
            </w:pPr>
            <w:bookmarkStart w:id="20" w:name="（1）生活垃圾环境影响分析"/>
            <w:bookmarkEnd w:id="20"/>
            <w:r w:rsidRPr="007F5BF2">
              <w:rPr>
                <w:rFonts w:asciiTheme="minorEastAsia" w:hAnsiTheme="minorEastAsia" w:cstheme="minorEastAsia"/>
              </w:rPr>
              <w:t>（1）生活垃圾环境影响分析</w:t>
            </w:r>
          </w:p>
          <w:p w14:paraId="74635D20" w14:textId="0CD76600" w:rsidR="007F5BF2" w:rsidRPr="007F5BF2" w:rsidRDefault="007F5BF2" w:rsidP="007F5BF2">
            <w:pPr>
              <w:pStyle w:val="20"/>
              <w:ind w:left="0" w:firstLineChars="200" w:firstLine="480"/>
              <w:rPr>
                <w:rFonts w:asciiTheme="minorEastAsia" w:hAnsiTheme="minorEastAsia" w:cstheme="minorEastAsia"/>
              </w:rPr>
            </w:pPr>
            <w:bookmarkStart w:id="21" w:name="本项目生活垃圾产生量为164.25t/a，生活垃圾主要成份为废饮料瓶、水果皮、废"/>
            <w:bookmarkEnd w:id="21"/>
            <w:r w:rsidRPr="007F5BF2">
              <w:rPr>
                <w:rFonts w:asciiTheme="minorEastAsia" w:hAnsiTheme="minorEastAsia" w:cstheme="minorEastAsia"/>
              </w:rPr>
              <w:t>本项目生活垃圾产生量为</w:t>
            </w:r>
            <w:r w:rsidR="008E5CD5">
              <w:rPr>
                <w:rFonts w:asciiTheme="minorEastAsia" w:hAnsiTheme="minorEastAsia" w:cstheme="minorEastAsia" w:hint="eastAsia"/>
              </w:rPr>
              <w:t>86.15</w:t>
            </w:r>
            <w:r w:rsidRPr="007F5BF2">
              <w:rPr>
                <w:rFonts w:asciiTheme="minorEastAsia" w:hAnsiTheme="minorEastAsia" w:cstheme="minorEastAsia"/>
              </w:rPr>
              <w:t>t/a，生活垃圾主要成份为废饮料瓶、水果皮、废纸等，为一般固废，生活垃圾的堆放、清运过程若管理不当，会孽</w:t>
            </w:r>
            <w:r>
              <w:rPr>
                <w:rFonts w:asciiTheme="minorEastAsia" w:hAnsiTheme="minorEastAsia" w:cstheme="minorEastAsia" w:hint="eastAsia"/>
              </w:rPr>
              <w:t>生</w:t>
            </w:r>
            <w:r w:rsidRPr="007F5BF2">
              <w:rPr>
                <w:rFonts w:asciiTheme="minorEastAsia" w:hAnsiTheme="minorEastAsia" w:cstheme="minorEastAsia"/>
              </w:rPr>
              <w:t>蚊蝇，破坏周围的卫生环境，进而会影响人群健康。本项目生活垃圾每日由环卫部门定时清运，不在项目范围内存放。经以上措施处理后，不会对建设项目周围环境造成明显的不良影响。</w:t>
            </w:r>
          </w:p>
          <w:p w14:paraId="22F88EFC" w14:textId="77777777" w:rsidR="007F5BF2" w:rsidRPr="007F5BF2" w:rsidRDefault="007F5BF2" w:rsidP="007F5BF2">
            <w:pPr>
              <w:pStyle w:val="20"/>
              <w:ind w:left="0" w:firstLineChars="200" w:firstLine="480"/>
              <w:rPr>
                <w:rFonts w:asciiTheme="minorEastAsia" w:hAnsiTheme="minorEastAsia" w:cstheme="minorEastAsia"/>
              </w:rPr>
            </w:pPr>
            <w:bookmarkStart w:id="22" w:name="（2）医疗废物、污泥环境影响分析"/>
            <w:bookmarkEnd w:id="22"/>
            <w:r w:rsidRPr="007F5BF2">
              <w:rPr>
                <w:rFonts w:asciiTheme="minorEastAsia" w:hAnsiTheme="minorEastAsia" w:cstheme="minorEastAsia"/>
              </w:rPr>
              <w:t>（2）医疗废物影响分析</w:t>
            </w:r>
          </w:p>
          <w:p w14:paraId="349224DA" w14:textId="4F9796C7" w:rsidR="007F5BF2" w:rsidRPr="007F5BF2" w:rsidRDefault="007F5BF2" w:rsidP="007F5BF2">
            <w:pPr>
              <w:pStyle w:val="20"/>
              <w:ind w:left="0" w:firstLineChars="200" w:firstLine="480"/>
              <w:rPr>
                <w:rFonts w:asciiTheme="minorEastAsia" w:hAnsiTheme="minorEastAsia" w:cstheme="minorEastAsia"/>
              </w:rPr>
            </w:pPr>
            <w:r w:rsidRPr="007F5BF2">
              <w:rPr>
                <w:rFonts w:asciiTheme="minorEastAsia" w:hAnsiTheme="minorEastAsia" w:cstheme="minorEastAsia"/>
              </w:rPr>
              <w:t>医疗废物属于《国家危险废物名录（2016 年）》中编号为 HW01 的危险废物。本项目医疗废物产生量为</w:t>
            </w:r>
            <w:r w:rsidR="008E5CD5">
              <w:rPr>
                <w:rFonts w:asciiTheme="minorEastAsia" w:hAnsiTheme="minorEastAsia" w:cstheme="minorEastAsia" w:hint="eastAsia"/>
              </w:rPr>
              <w:t>18.25</w:t>
            </w:r>
            <w:r w:rsidRPr="007F5BF2">
              <w:rPr>
                <w:rFonts w:asciiTheme="minorEastAsia" w:hAnsiTheme="minorEastAsia" w:cstheme="minorEastAsia"/>
              </w:rPr>
              <w:t>t/a，主要成份为被病人血液、体液、排泄物污染的棉球、棉签及各种敷料、各种废弃的医学标本血液、血清等感染性废物，手术及其他诊疗过程中产生的废弃的人体组织、器官等病理性废物，医用针头、缝合针、各类医用锐器等损伤性废物，各种化学药剂废液和过期、淘汰、变质或者被污染的废弃的药品等。本项目拟将医疗废物采用医疗废物专用收集袋收集、密封，在每层的医疗废物暂存间暂存， 暂存后交由有资质的单位处理。</w:t>
            </w:r>
          </w:p>
          <w:p w14:paraId="659C87B9" w14:textId="77777777" w:rsidR="007F5BF2" w:rsidRPr="007F5BF2" w:rsidRDefault="007F5BF2" w:rsidP="007F5BF2">
            <w:pPr>
              <w:pStyle w:val="20"/>
              <w:ind w:left="0" w:firstLineChars="200" w:firstLine="480"/>
              <w:rPr>
                <w:rFonts w:asciiTheme="minorEastAsia" w:hAnsiTheme="minorEastAsia" w:cstheme="minorEastAsia"/>
              </w:rPr>
            </w:pPr>
            <w:r w:rsidRPr="007F5BF2">
              <w:rPr>
                <w:rFonts w:asciiTheme="minorEastAsia" w:hAnsiTheme="minorEastAsia" w:cstheme="minorEastAsia"/>
              </w:rPr>
              <w:t>本项目每层设置危险废物暂存间一间，面积约为8m</w:t>
            </w:r>
            <w:r w:rsidRPr="008579AC">
              <w:rPr>
                <w:rFonts w:asciiTheme="minorEastAsia" w:hAnsiTheme="minorEastAsia" w:cstheme="minorEastAsia"/>
                <w:vertAlign w:val="superscript"/>
              </w:rPr>
              <w:t>2</w:t>
            </w:r>
            <w:r w:rsidRPr="007F5BF2">
              <w:rPr>
                <w:rFonts w:asciiTheme="minorEastAsia" w:hAnsiTheme="minorEastAsia" w:cstheme="minorEastAsia"/>
              </w:rPr>
              <w:t>，根据《危险废物贮存污染控制标准》（GB18597-2001）中的标准要求，本次评价</w:t>
            </w:r>
            <w:proofErr w:type="gramStart"/>
            <w:r w:rsidRPr="007F5BF2">
              <w:rPr>
                <w:rFonts w:asciiTheme="minorEastAsia" w:hAnsiTheme="minorEastAsia" w:cstheme="minorEastAsia"/>
              </w:rPr>
              <w:t>要求危废暂存</w:t>
            </w:r>
            <w:proofErr w:type="gramEnd"/>
            <w:r w:rsidRPr="007F5BF2">
              <w:rPr>
                <w:rFonts w:asciiTheme="minorEastAsia" w:hAnsiTheme="minorEastAsia" w:cstheme="minorEastAsia"/>
              </w:rPr>
              <w:t>间按以下要求建设。</w:t>
            </w:r>
          </w:p>
          <w:p w14:paraId="410FBDD1" w14:textId="77777777" w:rsidR="007F5BF2" w:rsidRPr="007F5BF2" w:rsidRDefault="007F5BF2" w:rsidP="007F5BF2">
            <w:pPr>
              <w:pStyle w:val="20"/>
              <w:ind w:left="0" w:firstLineChars="200" w:firstLine="480"/>
              <w:rPr>
                <w:rFonts w:asciiTheme="minorEastAsia" w:hAnsiTheme="minorEastAsia" w:cstheme="minorEastAsia"/>
              </w:rPr>
            </w:pPr>
            <w:bookmarkStart w:id="23" w:name="①应及时收集产生的医疗废物，并按照类别分置于防渗漏、防锐器穿透的专用包装物或者密"/>
            <w:bookmarkEnd w:id="23"/>
            <w:r w:rsidRPr="007F5BF2">
              <w:rPr>
                <w:rFonts w:asciiTheme="minorEastAsia" w:hAnsiTheme="minorEastAsia" w:cstheme="minorEastAsia"/>
              </w:rPr>
              <w:t>①应及时收集产生的医疗废物，并按照类别分置于防渗漏、防锐器穿透的专用包装物或者密闭的容器内。</w:t>
            </w:r>
          </w:p>
          <w:p w14:paraId="13F1CD33" w14:textId="77777777" w:rsidR="007F5BF2" w:rsidRPr="007F5BF2" w:rsidRDefault="007F5BF2" w:rsidP="007F5BF2">
            <w:pPr>
              <w:pStyle w:val="20"/>
              <w:ind w:left="0" w:firstLineChars="200" w:firstLine="480"/>
              <w:rPr>
                <w:rFonts w:asciiTheme="minorEastAsia" w:hAnsiTheme="minorEastAsia" w:cstheme="minorEastAsia"/>
              </w:rPr>
            </w:pPr>
            <w:bookmarkStart w:id="24" w:name="②医疗废物专用包装物、容器，应当有明显的警示标识和警示说明。"/>
            <w:bookmarkEnd w:id="24"/>
            <w:r w:rsidRPr="007F5BF2">
              <w:rPr>
                <w:rFonts w:asciiTheme="minorEastAsia" w:hAnsiTheme="minorEastAsia" w:cstheme="minorEastAsia"/>
              </w:rPr>
              <w:t>②医疗废物专用包装物、容器，应当有明显的警示标识和警示说明。</w:t>
            </w:r>
          </w:p>
          <w:p w14:paraId="3E59E1F0" w14:textId="77777777" w:rsidR="007F5BF2" w:rsidRPr="007F5BF2" w:rsidRDefault="007F5BF2" w:rsidP="007F5BF2">
            <w:pPr>
              <w:pStyle w:val="20"/>
              <w:ind w:left="0" w:firstLineChars="200" w:firstLine="480"/>
              <w:rPr>
                <w:rFonts w:asciiTheme="minorEastAsia" w:hAnsiTheme="minorEastAsia" w:cstheme="minorEastAsia"/>
              </w:rPr>
            </w:pPr>
            <w:bookmarkStart w:id="25" w:name="③医疗废物暂时贮存不得超过2天。"/>
            <w:bookmarkEnd w:id="25"/>
            <w:r w:rsidRPr="007F5BF2">
              <w:rPr>
                <w:rFonts w:asciiTheme="minorEastAsia" w:hAnsiTheme="minorEastAsia" w:cstheme="minorEastAsia"/>
              </w:rPr>
              <w:t>③医疗废物暂时贮存不得超过 2 天。</w:t>
            </w:r>
          </w:p>
          <w:p w14:paraId="193D87CF" w14:textId="77777777" w:rsidR="007F5BF2" w:rsidRPr="007F5BF2" w:rsidRDefault="007F5BF2" w:rsidP="007F5BF2">
            <w:pPr>
              <w:pStyle w:val="20"/>
              <w:ind w:left="0" w:firstLineChars="200" w:firstLine="480"/>
              <w:rPr>
                <w:rFonts w:asciiTheme="minorEastAsia" w:hAnsiTheme="minorEastAsia" w:cstheme="minorEastAsia"/>
              </w:rPr>
            </w:pPr>
            <w:bookmarkStart w:id="26" w:name="④医疗废物的暂时贮存设施、设备，应当远离医疗区、食品加工区和人员活动区以及生活垃"/>
            <w:bookmarkEnd w:id="26"/>
            <w:r w:rsidRPr="007F5BF2">
              <w:rPr>
                <w:rFonts w:asciiTheme="minorEastAsia" w:hAnsiTheme="minorEastAsia" w:cstheme="minorEastAsia"/>
              </w:rPr>
              <w:lastRenderedPageBreak/>
              <w:t>④医疗废物的暂时贮存设施、设备，应当远离医疗区、食品加工区和人员活动区以及生活垃圾存放场所，并设置明显的警示标识和防漏、防鼠、防蚊蝇、防蟑螂、防盗以及预防儿童接触等安全措施。</w:t>
            </w:r>
          </w:p>
          <w:p w14:paraId="688FDEF2" w14:textId="77777777" w:rsidR="007F5BF2" w:rsidRPr="007F5BF2" w:rsidRDefault="007F5BF2" w:rsidP="007F5BF2">
            <w:pPr>
              <w:pStyle w:val="20"/>
              <w:ind w:left="0" w:firstLineChars="200" w:firstLine="480"/>
              <w:rPr>
                <w:rFonts w:asciiTheme="minorEastAsia" w:hAnsiTheme="minorEastAsia" w:cstheme="minorEastAsia"/>
              </w:rPr>
            </w:pPr>
            <w:bookmarkStart w:id="27" w:name="⑤医疗废物的暂时贮存设施、设备应当定期消毒和清洁。"/>
            <w:bookmarkEnd w:id="27"/>
            <w:r w:rsidRPr="007F5BF2">
              <w:rPr>
                <w:rFonts w:asciiTheme="minorEastAsia" w:hAnsiTheme="minorEastAsia" w:cstheme="minorEastAsia"/>
              </w:rPr>
              <w:t>⑤医疗废物的暂时贮存设施、设备应当定期消毒和清洁。</w:t>
            </w:r>
          </w:p>
          <w:p w14:paraId="7268E671" w14:textId="77777777" w:rsidR="00C65BFB" w:rsidRDefault="007F5BF2" w:rsidP="007F5BF2">
            <w:pPr>
              <w:pStyle w:val="20"/>
              <w:ind w:left="0" w:firstLineChars="200" w:firstLine="480"/>
              <w:rPr>
                <w:rFonts w:asciiTheme="minorEastAsia" w:hAnsiTheme="minorEastAsia" w:cstheme="minorEastAsia"/>
              </w:rPr>
            </w:pPr>
            <w:bookmarkStart w:id="28" w:name="⑥应使用防渗漏、防遗撒的专用运送工具，按照医院确定的内部医疗废物运送时间、线路，"/>
            <w:bookmarkEnd w:id="28"/>
            <w:r w:rsidRPr="007F5BF2">
              <w:rPr>
                <w:rFonts w:asciiTheme="minorEastAsia" w:hAnsiTheme="minorEastAsia" w:cstheme="minorEastAsia"/>
              </w:rPr>
              <w:t>⑥应使用防渗漏、防遗撒的专用运送工具，按照医院确定的内部医疗废物运送时间、线路，将医疗废物收集、运送到医疗废物暂存间内。不得露天存放医疗废物。同时做好医疗废物的暂存台账</w:t>
            </w:r>
            <w:r>
              <w:rPr>
                <w:rFonts w:asciiTheme="minorEastAsia" w:hAnsiTheme="minorEastAsia" w:cstheme="minorEastAsia" w:hint="eastAsia"/>
              </w:rPr>
              <w:t>。</w:t>
            </w:r>
          </w:p>
          <w:p w14:paraId="3D5D78E8" w14:textId="77777777" w:rsidR="007F5BF2" w:rsidRPr="007F5BF2" w:rsidRDefault="007F5BF2" w:rsidP="007F5BF2">
            <w:pPr>
              <w:pStyle w:val="20"/>
              <w:ind w:left="0" w:firstLineChars="200" w:firstLine="480"/>
              <w:rPr>
                <w:rFonts w:asciiTheme="minorEastAsia" w:hAnsiTheme="minorEastAsia" w:cstheme="minorEastAsia"/>
              </w:rPr>
            </w:pPr>
            <w:r w:rsidRPr="007F5BF2">
              <w:rPr>
                <w:rFonts w:asciiTheme="minorEastAsia" w:hAnsiTheme="minorEastAsia" w:cstheme="minorEastAsia"/>
              </w:rPr>
              <w:t>⑦运送工具使用后应当在指定的地点及时消毒和清洁。</w:t>
            </w:r>
          </w:p>
          <w:p w14:paraId="45F43FDC" w14:textId="77777777" w:rsidR="007F5BF2" w:rsidRPr="007F5BF2" w:rsidRDefault="007F5BF2" w:rsidP="007F5BF2">
            <w:pPr>
              <w:pStyle w:val="20"/>
              <w:ind w:left="0" w:firstLineChars="200" w:firstLine="480"/>
              <w:rPr>
                <w:rFonts w:asciiTheme="minorEastAsia" w:hAnsiTheme="minorEastAsia" w:cstheme="minorEastAsia"/>
              </w:rPr>
            </w:pPr>
            <w:bookmarkStart w:id="29" w:name="⑧医疗废物避免淋雨产生渗滤液，且项目区域均作地面硬化处理和防渗漏处理，并加强固废"/>
            <w:bookmarkEnd w:id="29"/>
            <w:r w:rsidRPr="007F5BF2">
              <w:rPr>
                <w:rFonts w:asciiTheme="minorEastAsia" w:hAnsiTheme="minorEastAsia" w:cstheme="minorEastAsia"/>
              </w:rPr>
              <w:t>⑧医疗废物避免淋雨产生渗滤液，且项目区域均作地面硬化处理和防渗漏处理，并加强固废存储间的通风措施。其中，防渗漏措施包括建设堵截泄漏的裙脚，地面与裙脚要用坚固防渗的材料建造。设置隔离设施，报警装置和防风、防晒、防雨设施，同时，</w:t>
            </w:r>
            <w:proofErr w:type="gramStart"/>
            <w:r w:rsidRPr="007F5BF2">
              <w:rPr>
                <w:rFonts w:asciiTheme="minorEastAsia" w:hAnsiTheme="minorEastAsia" w:cstheme="minorEastAsia"/>
              </w:rPr>
              <w:t>其地需须为</w:t>
            </w:r>
            <w:proofErr w:type="gramEnd"/>
            <w:r w:rsidRPr="007F5BF2">
              <w:rPr>
                <w:rFonts w:asciiTheme="minorEastAsia" w:hAnsiTheme="minorEastAsia" w:cstheme="minorEastAsia"/>
              </w:rPr>
              <w:t>耐腐蚀的硬化地面，且地面无残裂隙。</w:t>
            </w:r>
          </w:p>
          <w:p w14:paraId="4642C41F" w14:textId="77777777" w:rsidR="007F5BF2" w:rsidRPr="007F5BF2" w:rsidRDefault="007F5BF2" w:rsidP="007F5BF2">
            <w:pPr>
              <w:pStyle w:val="20"/>
              <w:ind w:left="0" w:firstLineChars="200" w:firstLine="480"/>
              <w:rPr>
                <w:rFonts w:asciiTheme="minorEastAsia" w:hAnsiTheme="minorEastAsia" w:cstheme="minorEastAsia"/>
              </w:rPr>
            </w:pPr>
            <w:bookmarkStart w:id="30" w:name="⑨本项目医疗废物定期由持有危险废物经营许可证的单位用专车上门收集处理。做好医疗废"/>
            <w:bookmarkEnd w:id="30"/>
            <w:r w:rsidRPr="007F5BF2">
              <w:rPr>
                <w:rFonts w:asciiTheme="minorEastAsia" w:hAnsiTheme="minorEastAsia" w:cstheme="minorEastAsia"/>
              </w:rPr>
              <w:t>⑨本项目医疗废物</w:t>
            </w:r>
            <w:proofErr w:type="gramStart"/>
            <w:r w:rsidRPr="007F5BF2">
              <w:rPr>
                <w:rFonts w:asciiTheme="minorEastAsia" w:hAnsiTheme="minorEastAsia" w:cstheme="minorEastAsia"/>
              </w:rPr>
              <w:t>定期由</w:t>
            </w:r>
            <w:proofErr w:type="gramEnd"/>
            <w:r w:rsidRPr="007F5BF2">
              <w:rPr>
                <w:rFonts w:asciiTheme="minorEastAsia" w:hAnsiTheme="minorEastAsia" w:cstheme="minorEastAsia"/>
              </w:rPr>
              <w:t>持有危险废物经营许可证的单位用专车上门收集处理。做好医疗废物的台账登记。</w:t>
            </w:r>
          </w:p>
          <w:p w14:paraId="0A6AB401" w14:textId="77777777" w:rsidR="007F5BF2" w:rsidRPr="007F5BF2" w:rsidRDefault="007F5BF2" w:rsidP="007F5BF2">
            <w:pPr>
              <w:pStyle w:val="20"/>
              <w:ind w:left="0" w:firstLineChars="200" w:firstLine="480"/>
              <w:rPr>
                <w:rFonts w:asciiTheme="minorEastAsia" w:hAnsiTheme="minorEastAsia" w:cstheme="minorEastAsia"/>
              </w:rPr>
            </w:pPr>
            <w:bookmarkStart w:id="31" w:name="上述处理处置措施符合《医疗废物管理条例》的规定，经采取上述措施处理后，本项目医疗"/>
            <w:bookmarkEnd w:id="31"/>
            <w:r w:rsidRPr="007F5BF2">
              <w:rPr>
                <w:rFonts w:asciiTheme="minorEastAsia" w:hAnsiTheme="minorEastAsia" w:cstheme="minorEastAsia"/>
              </w:rPr>
              <w:t>上述处理处置措施符合《医疗废物管理条例》的规定，经采取上述措施处理后，本项目医疗废物将不会对周围环境造成影响。</w:t>
            </w:r>
          </w:p>
          <w:p w14:paraId="3A883C91" w14:textId="77777777" w:rsidR="00C65BFB" w:rsidRDefault="007F5BF2" w:rsidP="007F5BF2">
            <w:pPr>
              <w:pStyle w:val="20"/>
              <w:ind w:left="0" w:firstLineChars="200" w:firstLine="480"/>
              <w:rPr>
                <w:rFonts w:asciiTheme="minorEastAsia" w:hAnsiTheme="minorEastAsia" w:cstheme="minorEastAsia"/>
              </w:rPr>
            </w:pPr>
            <w:bookmarkStart w:id="32" w:name="综上所述，本项目生活垃圾、污水处理站污泥、医疗垃圾在得到妥善处理的情况下，不会对"/>
            <w:bookmarkEnd w:id="32"/>
            <w:r w:rsidRPr="007F5BF2">
              <w:rPr>
                <w:rFonts w:asciiTheme="minorEastAsia" w:hAnsiTheme="minorEastAsia" w:cstheme="minorEastAsia"/>
              </w:rPr>
              <w:t>综上所述，本项目生活垃圾、医疗垃圾在得到妥善处理的情况下，不会对周围环境造成明显不良影响</w:t>
            </w:r>
            <w:r>
              <w:rPr>
                <w:rFonts w:asciiTheme="minorEastAsia" w:hAnsiTheme="minorEastAsia" w:cstheme="minorEastAsia" w:hint="eastAsia"/>
              </w:rPr>
              <w:t>。</w:t>
            </w:r>
          </w:p>
          <w:p w14:paraId="178854FB" w14:textId="77777777" w:rsidR="003423E5" w:rsidRPr="003423E5" w:rsidRDefault="003423E5" w:rsidP="003423E5">
            <w:pPr>
              <w:pStyle w:val="TableParagraph"/>
              <w:adjustRightInd w:val="0"/>
              <w:snapToGrid w:val="0"/>
              <w:spacing w:line="360" w:lineRule="auto"/>
              <w:ind w:firstLineChars="200" w:firstLine="482"/>
              <w:rPr>
                <w:rFonts w:asciiTheme="minorEastAsia" w:hAnsiTheme="minorEastAsia"/>
                <w:b/>
                <w:sz w:val="24"/>
              </w:rPr>
            </w:pPr>
            <w:r w:rsidRPr="003423E5">
              <w:rPr>
                <w:rFonts w:asciiTheme="minorEastAsia" w:hAnsiTheme="minorEastAsia" w:hint="eastAsia"/>
                <w:b/>
                <w:sz w:val="24"/>
              </w:rPr>
              <w:t>5、</w:t>
            </w:r>
            <w:r w:rsidRPr="003423E5">
              <w:rPr>
                <w:rFonts w:asciiTheme="minorEastAsia" w:hAnsiTheme="minorEastAsia"/>
                <w:b/>
                <w:sz w:val="24"/>
              </w:rPr>
              <w:t>项目“三本账”分析</w:t>
            </w:r>
          </w:p>
          <w:p w14:paraId="6430CD8A" w14:textId="577F2C1C" w:rsidR="003423E5" w:rsidRPr="003423E5" w:rsidRDefault="00127FBE" w:rsidP="003423E5">
            <w:pPr>
              <w:pStyle w:val="TableParagraph"/>
              <w:adjustRightInd w:val="0"/>
              <w:snapToGrid w:val="0"/>
              <w:spacing w:line="360" w:lineRule="auto"/>
              <w:ind w:firstLineChars="200" w:firstLine="480"/>
              <w:rPr>
                <w:rFonts w:asciiTheme="minorEastAsia" w:hAnsiTheme="minorEastAsia"/>
                <w:sz w:val="24"/>
              </w:rPr>
            </w:pPr>
            <w:r>
              <w:rPr>
                <w:rFonts w:ascii="宋体" w:eastAsia="宋体" w:hAnsi="宋体" w:cs="宋体" w:hint="eastAsia"/>
                <w:sz w:val="24"/>
              </w:rPr>
              <w:t>同德</w:t>
            </w:r>
            <w:r w:rsidR="00974084" w:rsidRPr="00D96DD0">
              <w:rPr>
                <w:rFonts w:ascii="宋体" w:eastAsia="宋体" w:hAnsi="宋体" w:cs="宋体" w:hint="eastAsia"/>
                <w:sz w:val="24"/>
              </w:rPr>
              <w:t>县人民医院感染病科（病区）建设项目</w:t>
            </w:r>
            <w:r w:rsidR="003423E5" w:rsidRPr="003423E5">
              <w:rPr>
                <w:rFonts w:asciiTheme="minorEastAsia" w:hAnsiTheme="minorEastAsia"/>
                <w:sz w:val="24"/>
              </w:rPr>
              <w:t>完成并投入使用后，产生的污染物主要是废水、废气、噪声以及</w:t>
            </w:r>
            <w:r w:rsidR="00974084">
              <w:rPr>
                <w:rFonts w:asciiTheme="minorEastAsia" w:hAnsiTheme="minorEastAsia" w:hint="eastAsia"/>
                <w:sz w:val="24"/>
              </w:rPr>
              <w:t>固体</w:t>
            </w:r>
            <w:r w:rsidR="003423E5" w:rsidRPr="003423E5">
              <w:rPr>
                <w:rFonts w:asciiTheme="minorEastAsia" w:hAnsiTheme="minorEastAsia"/>
                <w:sz w:val="24"/>
              </w:rPr>
              <w:t>废物。</w:t>
            </w:r>
          </w:p>
          <w:p w14:paraId="3F4A155A" w14:textId="77777777" w:rsidR="003423E5" w:rsidRPr="003423E5" w:rsidRDefault="003423E5" w:rsidP="003423E5">
            <w:pPr>
              <w:pStyle w:val="TableParagraph"/>
              <w:numPr>
                <w:ilvl w:val="0"/>
                <w:numId w:val="19"/>
              </w:numPr>
              <w:tabs>
                <w:tab w:val="left" w:pos="1193"/>
              </w:tabs>
              <w:autoSpaceDE w:val="0"/>
              <w:autoSpaceDN w:val="0"/>
              <w:adjustRightInd w:val="0"/>
              <w:snapToGrid w:val="0"/>
              <w:spacing w:line="360" w:lineRule="auto"/>
              <w:ind w:left="0" w:firstLineChars="200" w:firstLine="480"/>
              <w:rPr>
                <w:rFonts w:asciiTheme="minorEastAsia" w:hAnsiTheme="minorEastAsia"/>
                <w:sz w:val="24"/>
              </w:rPr>
            </w:pPr>
            <w:bookmarkStart w:id="33" w:name="（1）废气"/>
            <w:bookmarkEnd w:id="33"/>
            <w:r w:rsidRPr="003423E5">
              <w:rPr>
                <w:rFonts w:asciiTheme="minorEastAsia" w:hAnsiTheme="minorEastAsia"/>
                <w:sz w:val="24"/>
              </w:rPr>
              <w:t>废气</w:t>
            </w:r>
          </w:p>
          <w:p w14:paraId="1821FEF4" w14:textId="77777777" w:rsidR="003423E5" w:rsidRPr="003423E5" w:rsidRDefault="003423E5" w:rsidP="003423E5">
            <w:pPr>
              <w:pStyle w:val="TableParagraph"/>
              <w:adjustRightInd w:val="0"/>
              <w:snapToGrid w:val="0"/>
              <w:spacing w:line="360" w:lineRule="auto"/>
              <w:ind w:firstLineChars="200" w:firstLine="480"/>
              <w:rPr>
                <w:rFonts w:asciiTheme="minorEastAsia" w:hAnsiTheme="minorEastAsia"/>
                <w:sz w:val="24"/>
              </w:rPr>
            </w:pPr>
            <w:r w:rsidRPr="003423E5">
              <w:rPr>
                <w:rFonts w:asciiTheme="minorEastAsia" w:hAnsiTheme="minorEastAsia"/>
                <w:sz w:val="24"/>
              </w:rPr>
              <w:t>废气主要</w:t>
            </w:r>
            <w:r w:rsidR="00626660">
              <w:rPr>
                <w:rFonts w:asciiTheme="minorEastAsia" w:hAnsiTheme="minorEastAsia" w:hint="eastAsia"/>
                <w:sz w:val="24"/>
              </w:rPr>
              <w:t>为</w:t>
            </w:r>
            <w:r w:rsidRPr="003423E5">
              <w:rPr>
                <w:rFonts w:asciiTheme="minorEastAsia" w:hAnsiTheme="minorEastAsia"/>
                <w:sz w:val="24"/>
              </w:rPr>
              <w:t>污水处理站恶臭，采取相应环保措施后，对环境影响较小。</w:t>
            </w:r>
          </w:p>
          <w:p w14:paraId="6B3EA7A3" w14:textId="77777777" w:rsidR="003423E5" w:rsidRPr="003423E5" w:rsidRDefault="003423E5" w:rsidP="003423E5">
            <w:pPr>
              <w:pStyle w:val="TableParagraph"/>
              <w:numPr>
                <w:ilvl w:val="0"/>
                <w:numId w:val="19"/>
              </w:numPr>
              <w:tabs>
                <w:tab w:val="left" w:pos="1193"/>
              </w:tabs>
              <w:autoSpaceDE w:val="0"/>
              <w:autoSpaceDN w:val="0"/>
              <w:adjustRightInd w:val="0"/>
              <w:snapToGrid w:val="0"/>
              <w:spacing w:line="360" w:lineRule="auto"/>
              <w:ind w:left="0" w:firstLineChars="200" w:firstLine="480"/>
              <w:rPr>
                <w:rFonts w:asciiTheme="minorEastAsia" w:hAnsiTheme="minorEastAsia"/>
                <w:sz w:val="24"/>
              </w:rPr>
            </w:pPr>
            <w:r w:rsidRPr="003423E5">
              <w:rPr>
                <w:rFonts w:asciiTheme="minorEastAsia" w:hAnsiTheme="minorEastAsia"/>
                <w:sz w:val="24"/>
              </w:rPr>
              <w:t>废水</w:t>
            </w:r>
          </w:p>
          <w:p w14:paraId="5DB1FF9D" w14:textId="308F1168" w:rsidR="003423E5" w:rsidRPr="003423E5" w:rsidRDefault="003423E5" w:rsidP="003423E5">
            <w:pPr>
              <w:pStyle w:val="TableParagraph"/>
              <w:adjustRightInd w:val="0"/>
              <w:snapToGrid w:val="0"/>
              <w:spacing w:line="360" w:lineRule="auto"/>
              <w:ind w:firstLineChars="200" w:firstLine="460"/>
              <w:rPr>
                <w:rFonts w:asciiTheme="minorEastAsia" w:hAnsiTheme="minorEastAsia"/>
                <w:sz w:val="24"/>
              </w:rPr>
            </w:pPr>
            <w:bookmarkStart w:id="34" w:name="废水主要是床位和接诊量产生的医疗废水，废水量增加140.8m3/d，项目新建一个"/>
            <w:bookmarkEnd w:id="34"/>
            <w:r w:rsidRPr="003423E5">
              <w:rPr>
                <w:rFonts w:asciiTheme="minorEastAsia" w:hAnsiTheme="minorEastAsia"/>
                <w:spacing w:val="-5"/>
                <w:sz w:val="24"/>
              </w:rPr>
              <w:t>废水主要是床位产生的医疗废水，废水量</w:t>
            </w:r>
            <w:r w:rsidR="00626660">
              <w:rPr>
                <w:rFonts w:asciiTheme="minorEastAsia" w:hAnsiTheme="minorEastAsia"/>
                <w:spacing w:val="-4"/>
                <w:sz w:val="24"/>
              </w:rPr>
              <w:t>11.88</w:t>
            </w:r>
            <w:r w:rsidRPr="003423E5">
              <w:rPr>
                <w:rFonts w:asciiTheme="minorEastAsia" w:hAnsiTheme="minorEastAsia"/>
                <w:spacing w:val="-4"/>
                <w:sz w:val="24"/>
              </w:rPr>
              <w:t>m</w:t>
            </w:r>
            <w:r w:rsidRPr="00626660">
              <w:rPr>
                <w:rFonts w:asciiTheme="minorEastAsia" w:hAnsiTheme="minorEastAsia"/>
                <w:spacing w:val="-4"/>
                <w:position w:val="8"/>
                <w:sz w:val="24"/>
              </w:rPr>
              <w:t>3</w:t>
            </w:r>
            <w:r w:rsidRPr="003423E5">
              <w:rPr>
                <w:rFonts w:asciiTheme="minorEastAsia" w:hAnsiTheme="minorEastAsia"/>
                <w:spacing w:val="-4"/>
                <w:sz w:val="24"/>
              </w:rPr>
              <w:t>/d</w:t>
            </w:r>
            <w:r w:rsidRPr="003423E5">
              <w:rPr>
                <w:rFonts w:asciiTheme="minorEastAsia" w:hAnsiTheme="minorEastAsia"/>
                <w:spacing w:val="-7"/>
                <w:sz w:val="24"/>
              </w:rPr>
              <w:t>，</w:t>
            </w:r>
            <w:r w:rsidR="00626660" w:rsidRPr="00F7369E">
              <w:rPr>
                <w:rFonts w:asciiTheme="minorEastAsia" w:hAnsiTheme="minorEastAsia" w:hint="eastAsia"/>
                <w:sz w:val="24"/>
              </w:rPr>
              <w:t>排水管道引出管至一体化提升消毒装置（采用次氯酸钠消毒工艺），然后排至新建的化粪池，再经医院原有污水处理站（污水处理量</w:t>
            </w:r>
            <w:r w:rsidR="00E03333">
              <w:rPr>
                <w:rFonts w:asciiTheme="minorEastAsia" w:hAnsiTheme="minorEastAsia" w:hint="eastAsia"/>
                <w:sz w:val="24"/>
              </w:rPr>
              <w:t>100</w:t>
            </w:r>
            <w:r w:rsidR="00626660" w:rsidRPr="00F7369E">
              <w:rPr>
                <w:rFonts w:asciiTheme="minorEastAsia" w:hAnsiTheme="minorEastAsia"/>
                <w:sz w:val="24"/>
              </w:rPr>
              <w:t>m³/d</w:t>
            </w:r>
            <w:r w:rsidR="00626660" w:rsidRPr="00F7369E">
              <w:rPr>
                <w:rFonts w:asciiTheme="minorEastAsia" w:hAnsiTheme="minorEastAsia" w:hint="eastAsia"/>
                <w:sz w:val="24"/>
              </w:rPr>
              <w:t>）处理达到《医院机构污水排放要求》后，最终排入项目区南侧市政污水管网</w:t>
            </w:r>
            <w:r w:rsidRPr="003423E5">
              <w:rPr>
                <w:rFonts w:asciiTheme="minorEastAsia" w:hAnsiTheme="minorEastAsia"/>
                <w:sz w:val="24"/>
              </w:rPr>
              <w:t>。</w:t>
            </w:r>
          </w:p>
          <w:p w14:paraId="10A81D5A" w14:textId="77777777" w:rsidR="003423E5" w:rsidRPr="003423E5" w:rsidRDefault="003423E5" w:rsidP="003423E5">
            <w:pPr>
              <w:pStyle w:val="TableParagraph"/>
              <w:numPr>
                <w:ilvl w:val="0"/>
                <w:numId w:val="19"/>
              </w:numPr>
              <w:tabs>
                <w:tab w:val="left" w:pos="1193"/>
              </w:tabs>
              <w:autoSpaceDE w:val="0"/>
              <w:autoSpaceDN w:val="0"/>
              <w:adjustRightInd w:val="0"/>
              <w:snapToGrid w:val="0"/>
              <w:spacing w:line="360" w:lineRule="auto"/>
              <w:ind w:left="0" w:firstLineChars="200" w:firstLine="480"/>
              <w:rPr>
                <w:rFonts w:asciiTheme="minorEastAsia" w:hAnsiTheme="minorEastAsia"/>
                <w:sz w:val="24"/>
              </w:rPr>
            </w:pPr>
            <w:r w:rsidRPr="003423E5">
              <w:rPr>
                <w:rFonts w:asciiTheme="minorEastAsia" w:hAnsiTheme="minorEastAsia"/>
                <w:sz w:val="24"/>
              </w:rPr>
              <w:t>噪声</w:t>
            </w:r>
          </w:p>
          <w:p w14:paraId="1C7ACE14" w14:textId="77777777" w:rsidR="003423E5" w:rsidRPr="003423E5" w:rsidRDefault="003423E5" w:rsidP="003423E5">
            <w:pPr>
              <w:pStyle w:val="TableParagraph"/>
              <w:adjustRightInd w:val="0"/>
              <w:snapToGrid w:val="0"/>
              <w:spacing w:line="360" w:lineRule="auto"/>
              <w:ind w:firstLineChars="200" w:firstLine="480"/>
              <w:rPr>
                <w:rFonts w:asciiTheme="minorEastAsia" w:hAnsiTheme="minorEastAsia"/>
                <w:sz w:val="24"/>
              </w:rPr>
            </w:pPr>
            <w:r w:rsidRPr="003423E5">
              <w:rPr>
                <w:rFonts w:asciiTheme="minorEastAsia" w:hAnsiTheme="minorEastAsia"/>
                <w:sz w:val="24"/>
              </w:rPr>
              <w:lastRenderedPageBreak/>
              <w:t>噪声主要是医疗设备、泵类等设备产生的噪声，噪声值不大，采取相应环保措施后，对环境影响较小。</w:t>
            </w:r>
          </w:p>
          <w:p w14:paraId="2E409A93" w14:textId="77777777" w:rsidR="003423E5" w:rsidRPr="003423E5" w:rsidRDefault="003423E5" w:rsidP="003423E5">
            <w:pPr>
              <w:pStyle w:val="TableParagraph"/>
              <w:numPr>
                <w:ilvl w:val="0"/>
                <w:numId w:val="19"/>
              </w:numPr>
              <w:tabs>
                <w:tab w:val="left" w:pos="1193"/>
              </w:tabs>
              <w:autoSpaceDE w:val="0"/>
              <w:autoSpaceDN w:val="0"/>
              <w:adjustRightInd w:val="0"/>
              <w:snapToGrid w:val="0"/>
              <w:spacing w:line="360" w:lineRule="auto"/>
              <w:ind w:left="0" w:firstLineChars="200" w:firstLine="480"/>
              <w:rPr>
                <w:rFonts w:asciiTheme="minorEastAsia" w:hAnsiTheme="minorEastAsia"/>
                <w:sz w:val="24"/>
              </w:rPr>
            </w:pPr>
            <w:r w:rsidRPr="003423E5">
              <w:rPr>
                <w:rFonts w:asciiTheme="minorEastAsia" w:hAnsiTheme="minorEastAsia"/>
                <w:sz w:val="24"/>
              </w:rPr>
              <w:t>固体废物</w:t>
            </w:r>
          </w:p>
          <w:p w14:paraId="7F76D3EA" w14:textId="77777777" w:rsidR="003423E5" w:rsidRPr="003423E5" w:rsidRDefault="003423E5" w:rsidP="003423E5">
            <w:pPr>
              <w:pStyle w:val="TableParagraph"/>
              <w:adjustRightInd w:val="0"/>
              <w:snapToGrid w:val="0"/>
              <w:spacing w:line="360" w:lineRule="auto"/>
              <w:ind w:firstLineChars="200" w:firstLine="480"/>
              <w:rPr>
                <w:rFonts w:asciiTheme="minorEastAsia" w:hAnsiTheme="minorEastAsia"/>
                <w:sz w:val="24"/>
              </w:rPr>
            </w:pPr>
            <w:r w:rsidRPr="003423E5">
              <w:rPr>
                <w:rFonts w:asciiTheme="minorEastAsia" w:hAnsiTheme="minorEastAsia"/>
                <w:sz w:val="24"/>
              </w:rPr>
              <w:t>项目固体废物主要是医疗废物、生活垃圾。</w:t>
            </w:r>
          </w:p>
          <w:p w14:paraId="0CACA209" w14:textId="77777777" w:rsidR="003423E5" w:rsidRDefault="003423E5" w:rsidP="003423E5">
            <w:pPr>
              <w:pStyle w:val="TableParagraph"/>
              <w:adjustRightInd w:val="0"/>
              <w:snapToGrid w:val="0"/>
              <w:spacing w:line="360" w:lineRule="auto"/>
              <w:ind w:firstLineChars="200" w:firstLine="480"/>
              <w:rPr>
                <w:rFonts w:asciiTheme="minorEastAsia" w:hAnsiTheme="minorEastAsia"/>
                <w:sz w:val="24"/>
              </w:rPr>
            </w:pPr>
            <w:r w:rsidRPr="003423E5">
              <w:rPr>
                <w:rFonts w:asciiTheme="minorEastAsia" w:hAnsiTheme="minorEastAsia"/>
                <w:sz w:val="24"/>
              </w:rPr>
              <w:t>对废水、固体废物作“三本账”分析，项目三本</w:t>
            </w:r>
            <w:proofErr w:type="gramStart"/>
            <w:r w:rsidRPr="003423E5">
              <w:rPr>
                <w:rFonts w:asciiTheme="minorEastAsia" w:hAnsiTheme="minorEastAsia"/>
                <w:sz w:val="24"/>
              </w:rPr>
              <w:t>账</w:t>
            </w:r>
            <w:proofErr w:type="gramEnd"/>
            <w:r w:rsidRPr="003423E5">
              <w:rPr>
                <w:rFonts w:asciiTheme="minorEastAsia" w:hAnsiTheme="minorEastAsia"/>
                <w:sz w:val="24"/>
              </w:rPr>
              <w:t>具体见下表。</w:t>
            </w:r>
          </w:p>
          <w:p w14:paraId="55D0E7A5" w14:textId="0BD2F0D3" w:rsidR="00C65BFB" w:rsidRPr="003423E5" w:rsidRDefault="00B7731D" w:rsidP="00B7731D">
            <w:pPr>
              <w:pStyle w:val="20"/>
              <w:ind w:left="0" w:firstLineChars="200" w:firstLine="482"/>
              <w:jc w:val="center"/>
              <w:rPr>
                <w:rFonts w:asciiTheme="minorEastAsia" w:hAnsiTheme="minorEastAsia" w:cstheme="minorEastAsia"/>
              </w:rPr>
            </w:pPr>
            <w:r w:rsidRPr="00B7731D">
              <w:rPr>
                <w:rFonts w:asciiTheme="minorEastAsia" w:hAnsiTheme="minorEastAsia" w:cstheme="minorEastAsia"/>
                <w:b/>
              </w:rPr>
              <w:t>表</w:t>
            </w:r>
            <w:r w:rsidR="000F2B3B">
              <w:rPr>
                <w:rFonts w:asciiTheme="minorEastAsia" w:hAnsiTheme="minorEastAsia" w:cstheme="minorEastAsia"/>
                <w:b/>
              </w:rPr>
              <w:t>15</w:t>
            </w:r>
            <w:r w:rsidRPr="00B7731D">
              <w:rPr>
                <w:rFonts w:asciiTheme="minorEastAsia" w:hAnsiTheme="minorEastAsia" w:cstheme="minorEastAsia"/>
                <w:b/>
              </w:rPr>
              <w:t>工程“三本账”分析表</w:t>
            </w:r>
            <w:r w:rsidRPr="00B7731D">
              <w:rPr>
                <w:rFonts w:asciiTheme="minorEastAsia" w:hAnsiTheme="minorEastAsia" w:cstheme="minorEastAsia"/>
                <w:b/>
              </w:rPr>
              <w:tab/>
              <w:t>单位 t/</w:t>
            </w:r>
            <w:r w:rsidR="00974084">
              <w:rPr>
                <w:rFonts w:asciiTheme="minorEastAsia" w:hAnsiTheme="minorEastAsia" w:cstheme="minorEastAsia"/>
                <w:b/>
              </w:rPr>
              <w:t>d</w:t>
            </w:r>
          </w:p>
          <w:tbl>
            <w:tblPr>
              <w:tblStyle w:val="af3"/>
              <w:tblW w:w="0" w:type="auto"/>
              <w:tblLayout w:type="fixed"/>
              <w:tblLook w:val="04A0" w:firstRow="1" w:lastRow="0" w:firstColumn="1" w:lastColumn="0" w:noHBand="0" w:noVBand="1"/>
            </w:tblPr>
            <w:tblGrid>
              <w:gridCol w:w="856"/>
              <w:gridCol w:w="856"/>
              <w:gridCol w:w="856"/>
              <w:gridCol w:w="856"/>
              <w:gridCol w:w="857"/>
              <w:gridCol w:w="857"/>
              <w:gridCol w:w="857"/>
              <w:gridCol w:w="857"/>
              <w:gridCol w:w="857"/>
              <w:gridCol w:w="857"/>
            </w:tblGrid>
            <w:tr w:rsidR="00B7731D" w14:paraId="617E61AD" w14:textId="77777777" w:rsidTr="008A4EF6">
              <w:tc>
                <w:tcPr>
                  <w:tcW w:w="1712" w:type="dxa"/>
                  <w:gridSpan w:val="2"/>
                  <w:vMerge w:val="restart"/>
                  <w:vAlign w:val="center"/>
                </w:tcPr>
                <w:p w14:paraId="4A537D82"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污染物类别</w:t>
                  </w:r>
                </w:p>
              </w:tc>
              <w:tc>
                <w:tcPr>
                  <w:tcW w:w="1712" w:type="dxa"/>
                  <w:gridSpan w:val="2"/>
                  <w:vAlign w:val="center"/>
                </w:tcPr>
                <w:p w14:paraId="0002B288"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现有合计</w:t>
                  </w:r>
                </w:p>
              </w:tc>
              <w:tc>
                <w:tcPr>
                  <w:tcW w:w="2571" w:type="dxa"/>
                  <w:gridSpan w:val="3"/>
                  <w:vAlign w:val="center"/>
                </w:tcPr>
                <w:p w14:paraId="0287B7C5"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拟建项目</w:t>
                  </w:r>
                </w:p>
              </w:tc>
              <w:tc>
                <w:tcPr>
                  <w:tcW w:w="857" w:type="dxa"/>
                  <w:vMerge w:val="restart"/>
                  <w:vAlign w:val="center"/>
                </w:tcPr>
                <w:p w14:paraId="2BA1A210"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以新带老消减量</w:t>
                  </w:r>
                </w:p>
              </w:tc>
              <w:tc>
                <w:tcPr>
                  <w:tcW w:w="857" w:type="dxa"/>
                  <w:vMerge w:val="restart"/>
                  <w:vAlign w:val="center"/>
                </w:tcPr>
                <w:p w14:paraId="72D3088A" w14:textId="77777777" w:rsidR="00B7731D" w:rsidRPr="008A4EF6" w:rsidRDefault="00B7731D" w:rsidP="008A4EF6">
                  <w:pPr>
                    <w:pStyle w:val="20"/>
                    <w:spacing w:line="240" w:lineRule="auto"/>
                    <w:ind w:left="0"/>
                    <w:jc w:val="center"/>
                    <w:rPr>
                      <w:rFonts w:asciiTheme="minorEastAsia" w:hAnsiTheme="minorEastAsia" w:cstheme="minorEastAsia"/>
                      <w:sz w:val="21"/>
                      <w:szCs w:val="21"/>
                    </w:rPr>
                  </w:pPr>
                  <w:r w:rsidRPr="008A4EF6">
                    <w:rPr>
                      <w:rFonts w:asciiTheme="minorEastAsia" w:hAnsiTheme="minorEastAsia" w:cstheme="minorEastAsia"/>
                      <w:sz w:val="21"/>
                      <w:szCs w:val="21"/>
                    </w:rPr>
                    <w:t>项目建成后最终总排放量</w:t>
                  </w:r>
                </w:p>
              </w:tc>
              <w:tc>
                <w:tcPr>
                  <w:tcW w:w="857" w:type="dxa"/>
                  <w:vMerge w:val="restart"/>
                  <w:vAlign w:val="center"/>
                </w:tcPr>
                <w:p w14:paraId="24FB8DDF"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排放增减量</w:t>
                  </w:r>
                </w:p>
              </w:tc>
            </w:tr>
            <w:tr w:rsidR="00B7731D" w14:paraId="7444AB8C" w14:textId="77777777" w:rsidTr="008A4EF6">
              <w:tc>
                <w:tcPr>
                  <w:tcW w:w="1712" w:type="dxa"/>
                  <w:gridSpan w:val="2"/>
                  <w:vMerge/>
                  <w:vAlign w:val="center"/>
                </w:tcPr>
                <w:p w14:paraId="4876167E"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6" w:type="dxa"/>
                  <w:vAlign w:val="center"/>
                </w:tcPr>
                <w:p w14:paraId="7549C825"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产生量</w:t>
                  </w:r>
                </w:p>
              </w:tc>
              <w:tc>
                <w:tcPr>
                  <w:tcW w:w="856" w:type="dxa"/>
                  <w:vAlign w:val="center"/>
                </w:tcPr>
                <w:p w14:paraId="2A90349F"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排放量</w:t>
                  </w:r>
                </w:p>
              </w:tc>
              <w:tc>
                <w:tcPr>
                  <w:tcW w:w="857" w:type="dxa"/>
                  <w:vAlign w:val="center"/>
                </w:tcPr>
                <w:p w14:paraId="793F70EE"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产生量</w:t>
                  </w:r>
                </w:p>
              </w:tc>
              <w:tc>
                <w:tcPr>
                  <w:tcW w:w="857" w:type="dxa"/>
                  <w:vAlign w:val="center"/>
                </w:tcPr>
                <w:p w14:paraId="11DC4B02"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自身消减量</w:t>
                  </w:r>
                </w:p>
              </w:tc>
              <w:tc>
                <w:tcPr>
                  <w:tcW w:w="857" w:type="dxa"/>
                  <w:vAlign w:val="center"/>
                </w:tcPr>
                <w:p w14:paraId="4B36389C"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排放量</w:t>
                  </w:r>
                </w:p>
              </w:tc>
              <w:tc>
                <w:tcPr>
                  <w:tcW w:w="857" w:type="dxa"/>
                  <w:vMerge/>
                  <w:vAlign w:val="center"/>
                </w:tcPr>
                <w:p w14:paraId="7A268AF1"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7" w:type="dxa"/>
                  <w:vMerge/>
                  <w:vAlign w:val="center"/>
                </w:tcPr>
                <w:p w14:paraId="33AD2A53"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7" w:type="dxa"/>
                  <w:vMerge/>
                  <w:vAlign w:val="center"/>
                </w:tcPr>
                <w:p w14:paraId="153D85DA"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r>
            <w:tr w:rsidR="00B7731D" w14:paraId="7FF1A69A" w14:textId="77777777" w:rsidTr="008A4EF6">
              <w:tc>
                <w:tcPr>
                  <w:tcW w:w="856" w:type="dxa"/>
                  <w:vAlign w:val="center"/>
                </w:tcPr>
                <w:p w14:paraId="09761246"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废水</w:t>
                  </w:r>
                </w:p>
              </w:tc>
              <w:tc>
                <w:tcPr>
                  <w:tcW w:w="856" w:type="dxa"/>
                  <w:vAlign w:val="center"/>
                </w:tcPr>
                <w:p w14:paraId="11A7B703"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污水量</w:t>
                  </w:r>
                </w:p>
              </w:tc>
              <w:tc>
                <w:tcPr>
                  <w:tcW w:w="856" w:type="dxa"/>
                  <w:vAlign w:val="center"/>
                </w:tcPr>
                <w:p w14:paraId="6A24AEAD" w14:textId="77777777" w:rsidR="00B7731D" w:rsidRPr="008A4EF6" w:rsidRDefault="00626660"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4</w:t>
                  </w:r>
                  <w:r w:rsidRPr="008A4EF6">
                    <w:rPr>
                      <w:rFonts w:asciiTheme="minorEastAsia" w:hAnsiTheme="minorEastAsia" w:cstheme="minorEastAsia"/>
                      <w:sz w:val="21"/>
                      <w:szCs w:val="21"/>
                    </w:rPr>
                    <w:t>3.6</w:t>
                  </w:r>
                </w:p>
              </w:tc>
              <w:tc>
                <w:tcPr>
                  <w:tcW w:w="856" w:type="dxa"/>
                  <w:vAlign w:val="center"/>
                </w:tcPr>
                <w:p w14:paraId="1C4E12B8" w14:textId="77777777" w:rsidR="00B7731D" w:rsidRPr="008A4EF6" w:rsidRDefault="00626660"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4</w:t>
                  </w:r>
                  <w:r w:rsidRPr="008A4EF6">
                    <w:rPr>
                      <w:rFonts w:asciiTheme="minorEastAsia" w:hAnsiTheme="minorEastAsia" w:cstheme="minorEastAsia"/>
                      <w:sz w:val="21"/>
                      <w:szCs w:val="21"/>
                    </w:rPr>
                    <w:t>3.6</w:t>
                  </w:r>
                </w:p>
              </w:tc>
              <w:tc>
                <w:tcPr>
                  <w:tcW w:w="857" w:type="dxa"/>
                  <w:vAlign w:val="center"/>
                </w:tcPr>
                <w:p w14:paraId="7A30D796" w14:textId="77777777" w:rsidR="00B7731D" w:rsidRPr="008A4EF6" w:rsidRDefault="00626660"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1</w:t>
                  </w:r>
                  <w:r w:rsidRPr="008A4EF6">
                    <w:rPr>
                      <w:rFonts w:asciiTheme="minorEastAsia" w:hAnsiTheme="minorEastAsia" w:cstheme="minorEastAsia"/>
                      <w:sz w:val="21"/>
                      <w:szCs w:val="21"/>
                    </w:rPr>
                    <w:t>1.88</w:t>
                  </w:r>
                </w:p>
              </w:tc>
              <w:tc>
                <w:tcPr>
                  <w:tcW w:w="857" w:type="dxa"/>
                  <w:vAlign w:val="center"/>
                </w:tcPr>
                <w:p w14:paraId="3ECB7EEB"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sz w:val="21"/>
                      <w:szCs w:val="21"/>
                    </w:rPr>
                    <w:t>0</w:t>
                  </w:r>
                </w:p>
              </w:tc>
              <w:tc>
                <w:tcPr>
                  <w:tcW w:w="857" w:type="dxa"/>
                  <w:vAlign w:val="center"/>
                </w:tcPr>
                <w:p w14:paraId="1FD0C6BA"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1</w:t>
                  </w:r>
                  <w:r w:rsidRPr="008A4EF6">
                    <w:rPr>
                      <w:rFonts w:asciiTheme="minorEastAsia" w:hAnsiTheme="minorEastAsia" w:cstheme="minorEastAsia"/>
                      <w:sz w:val="21"/>
                      <w:szCs w:val="21"/>
                    </w:rPr>
                    <w:t>1.88</w:t>
                  </w:r>
                </w:p>
              </w:tc>
              <w:tc>
                <w:tcPr>
                  <w:tcW w:w="857" w:type="dxa"/>
                  <w:vAlign w:val="center"/>
                </w:tcPr>
                <w:p w14:paraId="2764A0BE"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7" w:type="dxa"/>
                  <w:vAlign w:val="center"/>
                </w:tcPr>
                <w:p w14:paraId="5A776453"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5</w:t>
                  </w:r>
                  <w:r>
                    <w:rPr>
                      <w:rFonts w:asciiTheme="minorEastAsia" w:hAnsiTheme="minorEastAsia" w:cstheme="minorEastAsia"/>
                      <w:sz w:val="21"/>
                      <w:szCs w:val="21"/>
                    </w:rPr>
                    <w:t>5.48</w:t>
                  </w:r>
                </w:p>
              </w:tc>
              <w:tc>
                <w:tcPr>
                  <w:tcW w:w="857" w:type="dxa"/>
                  <w:vAlign w:val="center"/>
                </w:tcPr>
                <w:p w14:paraId="3150B30C"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r>
            <w:tr w:rsidR="00B7731D" w14:paraId="3C808C38" w14:textId="77777777" w:rsidTr="008A4EF6">
              <w:tc>
                <w:tcPr>
                  <w:tcW w:w="856" w:type="dxa"/>
                  <w:vMerge w:val="restart"/>
                  <w:vAlign w:val="center"/>
                </w:tcPr>
                <w:p w14:paraId="74915A94"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固体废物</w:t>
                  </w:r>
                </w:p>
              </w:tc>
              <w:tc>
                <w:tcPr>
                  <w:tcW w:w="856" w:type="dxa"/>
                  <w:vAlign w:val="center"/>
                </w:tcPr>
                <w:p w14:paraId="074CCAB1"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办公生活垃圾</w:t>
                  </w:r>
                </w:p>
              </w:tc>
              <w:tc>
                <w:tcPr>
                  <w:tcW w:w="856" w:type="dxa"/>
                  <w:vAlign w:val="center"/>
                </w:tcPr>
                <w:p w14:paraId="2808A392"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3</w:t>
                  </w:r>
                  <w:r>
                    <w:rPr>
                      <w:rFonts w:asciiTheme="minorEastAsia" w:hAnsiTheme="minorEastAsia" w:cstheme="minorEastAsia"/>
                      <w:sz w:val="21"/>
                      <w:szCs w:val="21"/>
                    </w:rPr>
                    <w:t>62.1</w:t>
                  </w:r>
                </w:p>
              </w:tc>
              <w:tc>
                <w:tcPr>
                  <w:tcW w:w="856" w:type="dxa"/>
                  <w:vAlign w:val="center"/>
                </w:tcPr>
                <w:p w14:paraId="6E77E583"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3</w:t>
                  </w:r>
                  <w:r>
                    <w:rPr>
                      <w:rFonts w:asciiTheme="minorEastAsia" w:hAnsiTheme="minorEastAsia" w:cstheme="minorEastAsia"/>
                      <w:sz w:val="21"/>
                      <w:szCs w:val="21"/>
                    </w:rPr>
                    <w:t>62.1</w:t>
                  </w:r>
                </w:p>
              </w:tc>
              <w:tc>
                <w:tcPr>
                  <w:tcW w:w="857" w:type="dxa"/>
                  <w:vAlign w:val="center"/>
                </w:tcPr>
                <w:p w14:paraId="08ACCBC1"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1</w:t>
                  </w:r>
                  <w:r>
                    <w:rPr>
                      <w:rFonts w:asciiTheme="minorEastAsia" w:hAnsiTheme="minorEastAsia" w:cstheme="minorEastAsia"/>
                      <w:sz w:val="21"/>
                      <w:szCs w:val="21"/>
                    </w:rPr>
                    <w:t>9.72</w:t>
                  </w:r>
                </w:p>
              </w:tc>
              <w:tc>
                <w:tcPr>
                  <w:tcW w:w="857" w:type="dxa"/>
                  <w:vAlign w:val="center"/>
                </w:tcPr>
                <w:p w14:paraId="681153A6"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c>
                <w:tcPr>
                  <w:tcW w:w="857" w:type="dxa"/>
                  <w:vAlign w:val="center"/>
                </w:tcPr>
                <w:p w14:paraId="7BC2EB68"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1</w:t>
                  </w:r>
                  <w:r>
                    <w:rPr>
                      <w:rFonts w:asciiTheme="minorEastAsia" w:hAnsiTheme="minorEastAsia" w:cstheme="minorEastAsia"/>
                      <w:sz w:val="21"/>
                      <w:szCs w:val="21"/>
                    </w:rPr>
                    <w:t>9.72</w:t>
                  </w:r>
                </w:p>
              </w:tc>
              <w:tc>
                <w:tcPr>
                  <w:tcW w:w="857" w:type="dxa"/>
                  <w:vAlign w:val="center"/>
                </w:tcPr>
                <w:p w14:paraId="7FCDE864"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7" w:type="dxa"/>
                  <w:vAlign w:val="center"/>
                </w:tcPr>
                <w:p w14:paraId="19594F06"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3</w:t>
                  </w:r>
                  <w:r>
                    <w:rPr>
                      <w:rFonts w:asciiTheme="minorEastAsia" w:hAnsiTheme="minorEastAsia" w:cstheme="minorEastAsia"/>
                      <w:sz w:val="21"/>
                      <w:szCs w:val="21"/>
                    </w:rPr>
                    <w:t>81.82</w:t>
                  </w:r>
                </w:p>
              </w:tc>
              <w:tc>
                <w:tcPr>
                  <w:tcW w:w="857" w:type="dxa"/>
                  <w:vAlign w:val="center"/>
                </w:tcPr>
                <w:p w14:paraId="1239550D"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r>
            <w:tr w:rsidR="00B7731D" w14:paraId="2C26B75E" w14:textId="77777777" w:rsidTr="008A4EF6">
              <w:tc>
                <w:tcPr>
                  <w:tcW w:w="856" w:type="dxa"/>
                  <w:vMerge/>
                  <w:vAlign w:val="center"/>
                </w:tcPr>
                <w:p w14:paraId="2A901889"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6" w:type="dxa"/>
                  <w:vAlign w:val="center"/>
                </w:tcPr>
                <w:p w14:paraId="750A1197"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r w:rsidRPr="008A4EF6">
                    <w:rPr>
                      <w:rFonts w:asciiTheme="minorEastAsia" w:hAnsiTheme="minorEastAsia" w:cstheme="minorEastAsia" w:hint="eastAsia"/>
                      <w:sz w:val="21"/>
                      <w:szCs w:val="21"/>
                    </w:rPr>
                    <w:t>医疗废物</w:t>
                  </w:r>
                </w:p>
              </w:tc>
              <w:tc>
                <w:tcPr>
                  <w:tcW w:w="856" w:type="dxa"/>
                  <w:vAlign w:val="center"/>
                </w:tcPr>
                <w:p w14:paraId="1E51B52F"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9</w:t>
                  </w:r>
                  <w:r>
                    <w:rPr>
                      <w:rFonts w:asciiTheme="minorEastAsia" w:hAnsiTheme="minorEastAsia" w:cstheme="minorEastAsia"/>
                      <w:sz w:val="21"/>
                      <w:szCs w:val="21"/>
                    </w:rPr>
                    <w:t>.36</w:t>
                  </w:r>
                </w:p>
              </w:tc>
              <w:tc>
                <w:tcPr>
                  <w:tcW w:w="856" w:type="dxa"/>
                  <w:vAlign w:val="center"/>
                </w:tcPr>
                <w:p w14:paraId="3FA09222"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9</w:t>
                  </w:r>
                  <w:r>
                    <w:rPr>
                      <w:rFonts w:asciiTheme="minorEastAsia" w:hAnsiTheme="minorEastAsia" w:cstheme="minorEastAsia"/>
                      <w:sz w:val="21"/>
                      <w:szCs w:val="21"/>
                    </w:rPr>
                    <w:t>.36</w:t>
                  </w:r>
                </w:p>
              </w:tc>
              <w:tc>
                <w:tcPr>
                  <w:tcW w:w="857" w:type="dxa"/>
                  <w:vAlign w:val="center"/>
                </w:tcPr>
                <w:p w14:paraId="0E12F5D3"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4</w:t>
                  </w:r>
                  <w:r>
                    <w:rPr>
                      <w:rFonts w:asciiTheme="minorEastAsia" w:hAnsiTheme="minorEastAsia" w:cstheme="minorEastAsia"/>
                      <w:sz w:val="21"/>
                      <w:szCs w:val="21"/>
                    </w:rPr>
                    <w:t>.38</w:t>
                  </w:r>
                </w:p>
              </w:tc>
              <w:tc>
                <w:tcPr>
                  <w:tcW w:w="857" w:type="dxa"/>
                  <w:vAlign w:val="center"/>
                </w:tcPr>
                <w:p w14:paraId="086D6078"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c>
                <w:tcPr>
                  <w:tcW w:w="857" w:type="dxa"/>
                  <w:vAlign w:val="center"/>
                </w:tcPr>
                <w:p w14:paraId="671A93A3"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4</w:t>
                  </w:r>
                  <w:r>
                    <w:rPr>
                      <w:rFonts w:asciiTheme="minorEastAsia" w:hAnsiTheme="minorEastAsia" w:cstheme="minorEastAsia"/>
                      <w:sz w:val="21"/>
                      <w:szCs w:val="21"/>
                    </w:rPr>
                    <w:t>.38</w:t>
                  </w:r>
                </w:p>
              </w:tc>
              <w:tc>
                <w:tcPr>
                  <w:tcW w:w="857" w:type="dxa"/>
                  <w:vAlign w:val="center"/>
                </w:tcPr>
                <w:p w14:paraId="019ECF53"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c>
                <w:tcPr>
                  <w:tcW w:w="857" w:type="dxa"/>
                  <w:vAlign w:val="center"/>
                </w:tcPr>
                <w:p w14:paraId="44846756" w14:textId="77777777" w:rsidR="00B7731D" w:rsidRPr="008A4EF6" w:rsidRDefault="008A4EF6" w:rsidP="008A4EF6">
                  <w:pPr>
                    <w:pStyle w:val="20"/>
                    <w:spacing w:line="240" w:lineRule="auto"/>
                    <w:ind w:left="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1</w:t>
                  </w:r>
                  <w:r>
                    <w:rPr>
                      <w:rFonts w:asciiTheme="minorEastAsia" w:hAnsiTheme="minorEastAsia" w:cstheme="minorEastAsia"/>
                      <w:sz w:val="21"/>
                      <w:szCs w:val="21"/>
                    </w:rPr>
                    <w:t>3.74</w:t>
                  </w:r>
                </w:p>
              </w:tc>
              <w:tc>
                <w:tcPr>
                  <w:tcW w:w="857" w:type="dxa"/>
                  <w:vAlign w:val="center"/>
                </w:tcPr>
                <w:p w14:paraId="267D3353" w14:textId="77777777" w:rsidR="00B7731D" w:rsidRPr="008A4EF6" w:rsidRDefault="00B7731D" w:rsidP="008A4EF6">
                  <w:pPr>
                    <w:pStyle w:val="20"/>
                    <w:spacing w:line="240" w:lineRule="auto"/>
                    <w:ind w:left="0" w:firstLine="0"/>
                    <w:jc w:val="center"/>
                    <w:rPr>
                      <w:rFonts w:asciiTheme="minorEastAsia" w:hAnsiTheme="minorEastAsia" w:cstheme="minorEastAsia"/>
                      <w:sz w:val="21"/>
                      <w:szCs w:val="21"/>
                    </w:rPr>
                  </w:pPr>
                </w:p>
              </w:tc>
            </w:tr>
          </w:tbl>
          <w:p w14:paraId="64555E2C" w14:textId="77777777" w:rsidR="007F5BF2" w:rsidRDefault="007F5BF2" w:rsidP="008A4EF6">
            <w:pPr>
              <w:pStyle w:val="20"/>
              <w:ind w:left="0" w:firstLine="0"/>
              <w:rPr>
                <w:rFonts w:asciiTheme="minorEastAsia" w:hAnsiTheme="minorEastAsia" w:cstheme="minorEastAsia"/>
              </w:rPr>
            </w:pPr>
          </w:p>
          <w:p w14:paraId="3A0AB3B3" w14:textId="77777777" w:rsidR="00BD746E" w:rsidRDefault="003423E5">
            <w:pPr>
              <w:spacing w:line="360" w:lineRule="auto"/>
              <w:ind w:firstLineChars="200" w:firstLine="482"/>
              <w:rPr>
                <w:rFonts w:asciiTheme="minorEastAsia" w:hAnsiTheme="minorEastAsia" w:cstheme="minorEastAsia"/>
                <w:b/>
                <w:bCs/>
                <w:sz w:val="24"/>
              </w:rPr>
            </w:pPr>
            <w:r>
              <w:rPr>
                <w:rFonts w:asciiTheme="minorEastAsia" w:hAnsiTheme="minorEastAsia" w:cstheme="minorEastAsia"/>
                <w:b/>
                <w:bCs/>
                <w:sz w:val="24"/>
              </w:rPr>
              <w:t>6</w:t>
            </w:r>
            <w:r w:rsidR="003E3584">
              <w:rPr>
                <w:rFonts w:asciiTheme="minorEastAsia" w:hAnsiTheme="minorEastAsia" w:cstheme="minorEastAsia" w:hint="eastAsia"/>
                <w:b/>
                <w:bCs/>
                <w:sz w:val="24"/>
              </w:rPr>
              <w:t>、环保投资估算</w:t>
            </w:r>
          </w:p>
          <w:p w14:paraId="479C9B37" w14:textId="77777777" w:rsidR="003423E5" w:rsidRPr="003423E5" w:rsidRDefault="003423E5" w:rsidP="003423E5">
            <w:pPr>
              <w:spacing w:line="360" w:lineRule="auto"/>
              <w:ind w:firstLine="482"/>
              <w:rPr>
                <w:sz w:val="24"/>
              </w:rPr>
            </w:pPr>
            <w:r w:rsidRPr="003423E5">
              <w:rPr>
                <w:sz w:val="24"/>
              </w:rPr>
              <w:t>本项目环保投资为</w:t>
            </w:r>
            <w:r w:rsidRPr="003423E5">
              <w:rPr>
                <w:rFonts w:hint="eastAsia"/>
                <w:sz w:val="24"/>
              </w:rPr>
              <w:t>4</w:t>
            </w:r>
            <w:r w:rsidRPr="003423E5">
              <w:rPr>
                <w:sz w:val="24"/>
              </w:rPr>
              <w:t>0</w:t>
            </w:r>
            <w:r w:rsidRPr="003423E5">
              <w:rPr>
                <w:sz w:val="24"/>
              </w:rPr>
              <w:t>万元，总投资为</w:t>
            </w:r>
            <w:r w:rsidRPr="003423E5">
              <w:rPr>
                <w:sz w:val="24"/>
              </w:rPr>
              <w:t>1100</w:t>
            </w:r>
            <w:r w:rsidRPr="003423E5">
              <w:rPr>
                <w:sz w:val="24"/>
              </w:rPr>
              <w:t>万元，占总投资的</w:t>
            </w:r>
            <w:r w:rsidRPr="003423E5">
              <w:rPr>
                <w:sz w:val="24"/>
              </w:rPr>
              <w:t>3.63%</w:t>
            </w:r>
            <w:r w:rsidRPr="003423E5">
              <w:rPr>
                <w:sz w:val="24"/>
              </w:rPr>
              <w:t>，环保投资具体见下表</w:t>
            </w:r>
            <w:r w:rsidR="000F2B3B">
              <w:rPr>
                <w:sz w:val="24"/>
              </w:rPr>
              <w:t>16.</w:t>
            </w:r>
          </w:p>
          <w:p w14:paraId="5DFB67DE" w14:textId="77777777" w:rsidR="003423E5" w:rsidRPr="002B072F" w:rsidRDefault="003423E5" w:rsidP="003423E5">
            <w:pPr>
              <w:snapToGrid w:val="0"/>
              <w:jc w:val="center"/>
              <w:rPr>
                <w:b/>
                <w:bCs/>
              </w:rPr>
            </w:pPr>
            <w:r w:rsidRPr="002B072F">
              <w:rPr>
                <w:b/>
                <w:bCs/>
              </w:rPr>
              <w:t>表</w:t>
            </w:r>
            <w:r w:rsidR="000F2B3B">
              <w:rPr>
                <w:b/>
                <w:bCs/>
              </w:rPr>
              <w:t>16</w:t>
            </w:r>
            <w:r w:rsidRPr="002B072F">
              <w:rPr>
                <w:b/>
                <w:bCs/>
              </w:rPr>
              <w:t>保投资一览表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887"/>
              <w:gridCol w:w="4547"/>
              <w:gridCol w:w="1960"/>
            </w:tblGrid>
            <w:tr w:rsidR="003423E5" w:rsidRPr="002B072F" w14:paraId="50FD854F" w14:textId="77777777" w:rsidTr="004E1955">
              <w:trPr>
                <w:trHeight w:val="134"/>
                <w:jc w:val="center"/>
              </w:trPr>
              <w:tc>
                <w:tcPr>
                  <w:tcW w:w="1773" w:type="dxa"/>
                  <w:gridSpan w:val="2"/>
                  <w:vAlign w:val="center"/>
                </w:tcPr>
                <w:p w14:paraId="10CC9627" w14:textId="77777777" w:rsidR="003423E5" w:rsidRPr="002B072F" w:rsidRDefault="003423E5" w:rsidP="003423E5">
                  <w:pPr>
                    <w:widowControl/>
                    <w:jc w:val="center"/>
                    <w:rPr>
                      <w:b/>
                      <w:bCs/>
                      <w:kern w:val="0"/>
                    </w:rPr>
                  </w:pPr>
                  <w:r w:rsidRPr="002B072F">
                    <w:rPr>
                      <w:b/>
                      <w:bCs/>
                      <w:kern w:val="0"/>
                    </w:rPr>
                    <w:t>项目</w:t>
                  </w:r>
                </w:p>
              </w:tc>
              <w:tc>
                <w:tcPr>
                  <w:tcW w:w="4547" w:type="dxa"/>
                  <w:vAlign w:val="center"/>
                </w:tcPr>
                <w:p w14:paraId="13A91C3B" w14:textId="77777777" w:rsidR="003423E5" w:rsidRPr="002B072F" w:rsidRDefault="003423E5" w:rsidP="003423E5">
                  <w:pPr>
                    <w:widowControl/>
                    <w:jc w:val="center"/>
                    <w:rPr>
                      <w:b/>
                      <w:bCs/>
                      <w:kern w:val="0"/>
                    </w:rPr>
                  </w:pPr>
                  <w:r w:rsidRPr="002B072F">
                    <w:rPr>
                      <w:b/>
                      <w:bCs/>
                      <w:kern w:val="0"/>
                    </w:rPr>
                    <w:t>防治措施</w:t>
                  </w:r>
                </w:p>
              </w:tc>
              <w:tc>
                <w:tcPr>
                  <w:tcW w:w="1960" w:type="dxa"/>
                  <w:vAlign w:val="center"/>
                </w:tcPr>
                <w:p w14:paraId="59ACB08A" w14:textId="77777777" w:rsidR="003423E5" w:rsidRPr="002B072F" w:rsidRDefault="003423E5" w:rsidP="003423E5">
                  <w:pPr>
                    <w:widowControl/>
                    <w:jc w:val="center"/>
                    <w:rPr>
                      <w:b/>
                      <w:bCs/>
                      <w:kern w:val="0"/>
                    </w:rPr>
                  </w:pPr>
                  <w:r w:rsidRPr="002B072F">
                    <w:rPr>
                      <w:b/>
                      <w:bCs/>
                      <w:kern w:val="0"/>
                    </w:rPr>
                    <w:t>投资（万元）</w:t>
                  </w:r>
                </w:p>
              </w:tc>
            </w:tr>
            <w:tr w:rsidR="003423E5" w:rsidRPr="002B072F" w14:paraId="177767E0" w14:textId="77777777" w:rsidTr="004E1955">
              <w:trPr>
                <w:trHeight w:val="134"/>
                <w:jc w:val="center"/>
              </w:trPr>
              <w:tc>
                <w:tcPr>
                  <w:tcW w:w="886" w:type="dxa"/>
                  <w:vMerge w:val="restart"/>
                  <w:vAlign w:val="center"/>
                </w:tcPr>
                <w:p w14:paraId="28F0061C" w14:textId="77777777" w:rsidR="003423E5" w:rsidRPr="002B072F" w:rsidRDefault="003423E5" w:rsidP="003423E5">
                  <w:pPr>
                    <w:widowControl/>
                    <w:jc w:val="center"/>
                    <w:rPr>
                      <w:kern w:val="0"/>
                    </w:rPr>
                  </w:pPr>
                  <w:r w:rsidRPr="002B072F">
                    <w:rPr>
                      <w:kern w:val="0"/>
                    </w:rPr>
                    <w:t>施工期</w:t>
                  </w:r>
                </w:p>
              </w:tc>
              <w:tc>
                <w:tcPr>
                  <w:tcW w:w="887" w:type="dxa"/>
                  <w:vAlign w:val="center"/>
                </w:tcPr>
                <w:p w14:paraId="1B2734EB" w14:textId="77777777" w:rsidR="003423E5" w:rsidRPr="002B072F" w:rsidRDefault="003423E5" w:rsidP="003423E5">
                  <w:pPr>
                    <w:widowControl/>
                    <w:jc w:val="center"/>
                    <w:rPr>
                      <w:kern w:val="0"/>
                    </w:rPr>
                  </w:pPr>
                  <w:r w:rsidRPr="002B072F">
                    <w:rPr>
                      <w:kern w:val="0"/>
                    </w:rPr>
                    <w:t>废气</w:t>
                  </w:r>
                </w:p>
              </w:tc>
              <w:tc>
                <w:tcPr>
                  <w:tcW w:w="4547" w:type="dxa"/>
                  <w:vAlign w:val="center"/>
                </w:tcPr>
                <w:p w14:paraId="4A25DF8E" w14:textId="77777777" w:rsidR="003423E5" w:rsidRPr="002B072F" w:rsidRDefault="003423E5" w:rsidP="003423E5">
                  <w:pPr>
                    <w:widowControl/>
                    <w:jc w:val="center"/>
                  </w:pPr>
                  <w:r w:rsidRPr="002B072F">
                    <w:t>洒水降尘</w:t>
                  </w:r>
                  <w:r w:rsidRPr="002B072F">
                    <w:rPr>
                      <w:rFonts w:hint="eastAsia"/>
                    </w:rPr>
                    <w:t>，设置围挡</w:t>
                  </w:r>
                </w:p>
              </w:tc>
              <w:tc>
                <w:tcPr>
                  <w:tcW w:w="1960" w:type="dxa"/>
                  <w:vAlign w:val="center"/>
                </w:tcPr>
                <w:p w14:paraId="29FE2FAA" w14:textId="77777777" w:rsidR="003423E5" w:rsidRPr="002B072F" w:rsidRDefault="003423E5" w:rsidP="003423E5">
                  <w:pPr>
                    <w:widowControl/>
                    <w:jc w:val="center"/>
                    <w:rPr>
                      <w:kern w:val="0"/>
                    </w:rPr>
                  </w:pPr>
                  <w:r w:rsidRPr="002B072F">
                    <w:rPr>
                      <w:kern w:val="0"/>
                    </w:rPr>
                    <w:t>1.5</w:t>
                  </w:r>
                </w:p>
              </w:tc>
            </w:tr>
            <w:tr w:rsidR="003423E5" w:rsidRPr="002B072F" w14:paraId="5FB61FD0" w14:textId="77777777" w:rsidTr="004E1955">
              <w:trPr>
                <w:trHeight w:val="134"/>
                <w:jc w:val="center"/>
              </w:trPr>
              <w:tc>
                <w:tcPr>
                  <w:tcW w:w="886" w:type="dxa"/>
                  <w:vMerge/>
                  <w:vAlign w:val="center"/>
                </w:tcPr>
                <w:p w14:paraId="5AD8AB0E" w14:textId="77777777" w:rsidR="003423E5" w:rsidRPr="002B072F" w:rsidRDefault="003423E5" w:rsidP="003423E5">
                  <w:pPr>
                    <w:widowControl/>
                    <w:jc w:val="center"/>
                    <w:rPr>
                      <w:kern w:val="0"/>
                    </w:rPr>
                  </w:pPr>
                </w:p>
              </w:tc>
              <w:tc>
                <w:tcPr>
                  <w:tcW w:w="887" w:type="dxa"/>
                  <w:vAlign w:val="center"/>
                </w:tcPr>
                <w:p w14:paraId="45271825" w14:textId="77777777" w:rsidR="003423E5" w:rsidRPr="002B072F" w:rsidRDefault="003423E5" w:rsidP="003423E5">
                  <w:pPr>
                    <w:widowControl/>
                    <w:jc w:val="center"/>
                    <w:rPr>
                      <w:kern w:val="0"/>
                    </w:rPr>
                  </w:pPr>
                  <w:r w:rsidRPr="002B072F">
                    <w:rPr>
                      <w:kern w:val="0"/>
                    </w:rPr>
                    <w:t>固体</w:t>
                  </w:r>
                </w:p>
                <w:p w14:paraId="07D6180A" w14:textId="77777777" w:rsidR="003423E5" w:rsidRPr="002B072F" w:rsidRDefault="003423E5" w:rsidP="003423E5">
                  <w:pPr>
                    <w:widowControl/>
                    <w:jc w:val="center"/>
                    <w:rPr>
                      <w:kern w:val="0"/>
                    </w:rPr>
                  </w:pPr>
                  <w:r w:rsidRPr="002B072F">
                    <w:rPr>
                      <w:kern w:val="0"/>
                    </w:rPr>
                    <w:t>废物</w:t>
                  </w:r>
                </w:p>
              </w:tc>
              <w:tc>
                <w:tcPr>
                  <w:tcW w:w="4547" w:type="dxa"/>
                  <w:vAlign w:val="center"/>
                </w:tcPr>
                <w:p w14:paraId="3B64EDE2" w14:textId="77777777" w:rsidR="003423E5" w:rsidRPr="002B072F" w:rsidRDefault="003423E5" w:rsidP="003423E5">
                  <w:pPr>
                    <w:widowControl/>
                    <w:jc w:val="center"/>
                  </w:pPr>
                  <w:r w:rsidRPr="002B072F">
                    <w:t>垃圾桶、运输费用</w:t>
                  </w:r>
                </w:p>
              </w:tc>
              <w:tc>
                <w:tcPr>
                  <w:tcW w:w="1960" w:type="dxa"/>
                  <w:vAlign w:val="center"/>
                </w:tcPr>
                <w:p w14:paraId="2A06BE0F" w14:textId="77777777" w:rsidR="003423E5" w:rsidRPr="002B072F" w:rsidRDefault="003423E5" w:rsidP="003423E5">
                  <w:pPr>
                    <w:widowControl/>
                    <w:jc w:val="center"/>
                    <w:rPr>
                      <w:kern w:val="0"/>
                    </w:rPr>
                  </w:pPr>
                  <w:r w:rsidRPr="002B072F">
                    <w:rPr>
                      <w:kern w:val="0"/>
                    </w:rPr>
                    <w:t>1.5</w:t>
                  </w:r>
                </w:p>
              </w:tc>
            </w:tr>
            <w:tr w:rsidR="003423E5" w:rsidRPr="002B072F" w14:paraId="73F64EEF" w14:textId="77777777" w:rsidTr="004E1955">
              <w:trPr>
                <w:trHeight w:val="134"/>
                <w:jc w:val="center"/>
              </w:trPr>
              <w:tc>
                <w:tcPr>
                  <w:tcW w:w="886" w:type="dxa"/>
                  <w:vMerge w:val="restart"/>
                  <w:vAlign w:val="center"/>
                </w:tcPr>
                <w:p w14:paraId="68EF4AA6" w14:textId="77777777" w:rsidR="003423E5" w:rsidRPr="002B072F" w:rsidRDefault="003423E5" w:rsidP="003423E5">
                  <w:pPr>
                    <w:widowControl/>
                    <w:jc w:val="center"/>
                    <w:rPr>
                      <w:kern w:val="0"/>
                    </w:rPr>
                  </w:pPr>
                  <w:r w:rsidRPr="002B072F">
                    <w:rPr>
                      <w:kern w:val="0"/>
                    </w:rPr>
                    <w:t>运</w:t>
                  </w:r>
                </w:p>
                <w:p w14:paraId="3F0FA536" w14:textId="77777777" w:rsidR="003423E5" w:rsidRPr="002B072F" w:rsidRDefault="003423E5" w:rsidP="003423E5">
                  <w:pPr>
                    <w:widowControl/>
                    <w:jc w:val="center"/>
                    <w:rPr>
                      <w:kern w:val="0"/>
                    </w:rPr>
                  </w:pPr>
                  <w:r w:rsidRPr="002B072F">
                    <w:rPr>
                      <w:kern w:val="0"/>
                    </w:rPr>
                    <w:t>营</w:t>
                  </w:r>
                </w:p>
                <w:p w14:paraId="5641D977" w14:textId="77777777" w:rsidR="003423E5" w:rsidRPr="002B072F" w:rsidRDefault="003423E5" w:rsidP="003423E5">
                  <w:pPr>
                    <w:widowControl/>
                    <w:jc w:val="center"/>
                    <w:rPr>
                      <w:kern w:val="0"/>
                    </w:rPr>
                  </w:pPr>
                  <w:r w:rsidRPr="002B072F">
                    <w:rPr>
                      <w:kern w:val="0"/>
                    </w:rPr>
                    <w:t>期</w:t>
                  </w:r>
                </w:p>
              </w:tc>
              <w:tc>
                <w:tcPr>
                  <w:tcW w:w="887" w:type="dxa"/>
                  <w:vMerge w:val="restart"/>
                  <w:vAlign w:val="center"/>
                </w:tcPr>
                <w:p w14:paraId="374083B2" w14:textId="77777777" w:rsidR="003423E5" w:rsidRPr="002B072F" w:rsidRDefault="003423E5" w:rsidP="003423E5">
                  <w:pPr>
                    <w:widowControl/>
                    <w:jc w:val="center"/>
                    <w:rPr>
                      <w:kern w:val="0"/>
                    </w:rPr>
                  </w:pPr>
                  <w:r w:rsidRPr="002B072F">
                    <w:rPr>
                      <w:kern w:val="0"/>
                    </w:rPr>
                    <w:t>废水</w:t>
                  </w:r>
                </w:p>
              </w:tc>
              <w:tc>
                <w:tcPr>
                  <w:tcW w:w="4547" w:type="dxa"/>
                  <w:vAlign w:val="center"/>
                </w:tcPr>
                <w:p w14:paraId="410918DC" w14:textId="77777777" w:rsidR="003423E5" w:rsidRPr="002B072F" w:rsidRDefault="003423E5" w:rsidP="003423E5">
                  <w:pPr>
                    <w:widowControl/>
                    <w:jc w:val="center"/>
                  </w:pPr>
                  <w:r w:rsidRPr="002B072F">
                    <w:rPr>
                      <w:rFonts w:hint="eastAsia"/>
                    </w:rPr>
                    <w:t>一体化污水提升</w:t>
                  </w:r>
                  <w:r>
                    <w:rPr>
                      <w:rFonts w:hint="eastAsia"/>
                    </w:rPr>
                    <w:t>消毒</w:t>
                  </w:r>
                  <w:r w:rsidRPr="002B072F">
                    <w:rPr>
                      <w:rFonts w:hint="eastAsia"/>
                    </w:rPr>
                    <w:t>装置</w:t>
                  </w:r>
                  <w:r w:rsidRPr="002B072F">
                    <w:rPr>
                      <w:rFonts w:hint="eastAsia"/>
                    </w:rPr>
                    <w:t>+</w:t>
                  </w:r>
                  <w:r w:rsidRPr="002B072F">
                    <w:t>20m³</w:t>
                  </w:r>
                  <w:r w:rsidRPr="002B072F">
                    <w:rPr>
                      <w:rFonts w:hint="eastAsia"/>
                    </w:rPr>
                    <w:t>化粪池</w:t>
                  </w:r>
                </w:p>
              </w:tc>
              <w:tc>
                <w:tcPr>
                  <w:tcW w:w="1960" w:type="dxa"/>
                  <w:vAlign w:val="center"/>
                </w:tcPr>
                <w:p w14:paraId="150B778E" w14:textId="77777777" w:rsidR="003423E5" w:rsidRPr="002B072F" w:rsidRDefault="003423E5" w:rsidP="003423E5">
                  <w:pPr>
                    <w:widowControl/>
                    <w:jc w:val="center"/>
                    <w:rPr>
                      <w:kern w:val="0"/>
                    </w:rPr>
                  </w:pPr>
                  <w:r w:rsidRPr="002B072F">
                    <w:rPr>
                      <w:kern w:val="0"/>
                    </w:rPr>
                    <w:t>25</w:t>
                  </w:r>
                </w:p>
              </w:tc>
            </w:tr>
            <w:tr w:rsidR="003423E5" w:rsidRPr="002B072F" w14:paraId="42172729" w14:textId="77777777" w:rsidTr="004E1955">
              <w:trPr>
                <w:trHeight w:val="134"/>
                <w:jc w:val="center"/>
              </w:trPr>
              <w:tc>
                <w:tcPr>
                  <w:tcW w:w="886" w:type="dxa"/>
                  <w:vMerge/>
                  <w:vAlign w:val="center"/>
                </w:tcPr>
                <w:p w14:paraId="4B3F2A8C" w14:textId="77777777" w:rsidR="003423E5" w:rsidRPr="002B072F" w:rsidRDefault="003423E5" w:rsidP="003423E5">
                  <w:pPr>
                    <w:widowControl/>
                    <w:jc w:val="center"/>
                    <w:rPr>
                      <w:kern w:val="0"/>
                    </w:rPr>
                  </w:pPr>
                </w:p>
              </w:tc>
              <w:tc>
                <w:tcPr>
                  <w:tcW w:w="887" w:type="dxa"/>
                  <w:vMerge/>
                  <w:vAlign w:val="center"/>
                </w:tcPr>
                <w:p w14:paraId="51502349" w14:textId="77777777" w:rsidR="003423E5" w:rsidRPr="002B072F" w:rsidRDefault="003423E5" w:rsidP="003423E5">
                  <w:pPr>
                    <w:widowControl/>
                    <w:jc w:val="center"/>
                    <w:rPr>
                      <w:kern w:val="0"/>
                    </w:rPr>
                  </w:pPr>
                </w:p>
              </w:tc>
              <w:tc>
                <w:tcPr>
                  <w:tcW w:w="4547" w:type="dxa"/>
                  <w:vAlign w:val="center"/>
                </w:tcPr>
                <w:p w14:paraId="0A668CFA" w14:textId="77777777" w:rsidR="003423E5" w:rsidRPr="002B072F" w:rsidRDefault="003423E5" w:rsidP="003423E5">
                  <w:pPr>
                    <w:widowControl/>
                    <w:jc w:val="center"/>
                  </w:pPr>
                  <w:r w:rsidRPr="002B072F">
                    <w:t>污水管道</w:t>
                  </w:r>
                </w:p>
              </w:tc>
              <w:tc>
                <w:tcPr>
                  <w:tcW w:w="1960" w:type="dxa"/>
                  <w:vAlign w:val="center"/>
                </w:tcPr>
                <w:p w14:paraId="1B3B040D" w14:textId="77777777" w:rsidR="003423E5" w:rsidRPr="002B072F" w:rsidRDefault="003423E5" w:rsidP="003423E5">
                  <w:pPr>
                    <w:widowControl/>
                    <w:jc w:val="center"/>
                    <w:rPr>
                      <w:kern w:val="0"/>
                    </w:rPr>
                  </w:pPr>
                  <w:r w:rsidRPr="002B072F">
                    <w:rPr>
                      <w:kern w:val="0"/>
                    </w:rPr>
                    <w:t>7</w:t>
                  </w:r>
                </w:p>
              </w:tc>
            </w:tr>
            <w:tr w:rsidR="003423E5" w:rsidRPr="002B072F" w14:paraId="32C1E109" w14:textId="77777777" w:rsidTr="004E1955">
              <w:trPr>
                <w:trHeight w:val="134"/>
                <w:jc w:val="center"/>
              </w:trPr>
              <w:tc>
                <w:tcPr>
                  <w:tcW w:w="886" w:type="dxa"/>
                  <w:vMerge/>
                  <w:vAlign w:val="center"/>
                </w:tcPr>
                <w:p w14:paraId="0D4631D4" w14:textId="77777777" w:rsidR="003423E5" w:rsidRPr="002B072F" w:rsidRDefault="003423E5" w:rsidP="003423E5">
                  <w:pPr>
                    <w:widowControl/>
                    <w:jc w:val="center"/>
                    <w:rPr>
                      <w:kern w:val="0"/>
                    </w:rPr>
                  </w:pPr>
                </w:p>
              </w:tc>
              <w:tc>
                <w:tcPr>
                  <w:tcW w:w="887" w:type="dxa"/>
                  <w:vAlign w:val="center"/>
                </w:tcPr>
                <w:p w14:paraId="58F25500" w14:textId="77777777" w:rsidR="003423E5" w:rsidRPr="002B072F" w:rsidRDefault="003423E5" w:rsidP="003423E5">
                  <w:pPr>
                    <w:widowControl/>
                    <w:jc w:val="center"/>
                    <w:rPr>
                      <w:kern w:val="0"/>
                    </w:rPr>
                  </w:pPr>
                  <w:r w:rsidRPr="002B072F">
                    <w:rPr>
                      <w:rFonts w:hint="eastAsia"/>
                      <w:kern w:val="0"/>
                    </w:rPr>
                    <w:t>废气</w:t>
                  </w:r>
                </w:p>
              </w:tc>
              <w:tc>
                <w:tcPr>
                  <w:tcW w:w="4547" w:type="dxa"/>
                  <w:vAlign w:val="center"/>
                </w:tcPr>
                <w:p w14:paraId="63B3C9AC" w14:textId="5A44E564" w:rsidR="003423E5" w:rsidRPr="002B072F" w:rsidRDefault="003423E5" w:rsidP="003423E5">
                  <w:pPr>
                    <w:widowControl/>
                    <w:jc w:val="center"/>
                  </w:pPr>
                  <w:r w:rsidRPr="002B072F">
                    <w:rPr>
                      <w:rFonts w:hint="eastAsia"/>
                    </w:rPr>
                    <w:t>通风</w:t>
                  </w:r>
                  <w:r w:rsidR="000D7397">
                    <w:rPr>
                      <w:rFonts w:hint="eastAsia"/>
                    </w:rPr>
                    <w:t>系统</w:t>
                  </w:r>
                </w:p>
              </w:tc>
              <w:tc>
                <w:tcPr>
                  <w:tcW w:w="1960" w:type="dxa"/>
                  <w:vAlign w:val="center"/>
                </w:tcPr>
                <w:p w14:paraId="034CC22D" w14:textId="77777777" w:rsidR="003423E5" w:rsidRPr="002B072F" w:rsidRDefault="003423E5" w:rsidP="003423E5">
                  <w:pPr>
                    <w:widowControl/>
                    <w:jc w:val="center"/>
                    <w:rPr>
                      <w:kern w:val="0"/>
                    </w:rPr>
                  </w:pPr>
                  <w:r w:rsidRPr="002B072F">
                    <w:rPr>
                      <w:rFonts w:hint="eastAsia"/>
                      <w:kern w:val="0"/>
                    </w:rPr>
                    <w:t>1</w:t>
                  </w:r>
                </w:p>
              </w:tc>
            </w:tr>
            <w:tr w:rsidR="003423E5" w:rsidRPr="002B072F" w14:paraId="1033AFE5" w14:textId="77777777" w:rsidTr="004E1955">
              <w:trPr>
                <w:trHeight w:val="134"/>
                <w:jc w:val="center"/>
              </w:trPr>
              <w:tc>
                <w:tcPr>
                  <w:tcW w:w="886" w:type="dxa"/>
                  <w:vMerge/>
                  <w:vAlign w:val="center"/>
                </w:tcPr>
                <w:p w14:paraId="52E2E1F3" w14:textId="77777777" w:rsidR="003423E5" w:rsidRPr="002B072F" w:rsidRDefault="003423E5" w:rsidP="003423E5">
                  <w:pPr>
                    <w:widowControl/>
                    <w:jc w:val="center"/>
                    <w:rPr>
                      <w:kern w:val="0"/>
                    </w:rPr>
                  </w:pPr>
                </w:p>
              </w:tc>
              <w:tc>
                <w:tcPr>
                  <w:tcW w:w="887" w:type="dxa"/>
                  <w:vAlign w:val="center"/>
                </w:tcPr>
                <w:p w14:paraId="6503034A" w14:textId="77777777" w:rsidR="003423E5" w:rsidRPr="002B072F" w:rsidRDefault="003423E5" w:rsidP="003423E5">
                  <w:pPr>
                    <w:widowControl/>
                    <w:jc w:val="center"/>
                    <w:rPr>
                      <w:kern w:val="0"/>
                    </w:rPr>
                  </w:pPr>
                  <w:r w:rsidRPr="002B072F">
                    <w:rPr>
                      <w:kern w:val="0"/>
                    </w:rPr>
                    <w:t>固体</w:t>
                  </w:r>
                </w:p>
                <w:p w14:paraId="3FA209D2" w14:textId="77777777" w:rsidR="003423E5" w:rsidRPr="002B072F" w:rsidRDefault="003423E5" w:rsidP="003423E5">
                  <w:pPr>
                    <w:widowControl/>
                    <w:jc w:val="center"/>
                    <w:rPr>
                      <w:kern w:val="0"/>
                    </w:rPr>
                  </w:pPr>
                  <w:r w:rsidRPr="002B072F">
                    <w:rPr>
                      <w:kern w:val="0"/>
                    </w:rPr>
                    <w:t>废物</w:t>
                  </w:r>
                </w:p>
              </w:tc>
              <w:tc>
                <w:tcPr>
                  <w:tcW w:w="4547" w:type="dxa"/>
                  <w:vAlign w:val="center"/>
                </w:tcPr>
                <w:p w14:paraId="465F9242" w14:textId="77777777" w:rsidR="003423E5" w:rsidRPr="002B072F" w:rsidRDefault="003423E5" w:rsidP="003423E5">
                  <w:pPr>
                    <w:widowControl/>
                    <w:jc w:val="center"/>
                  </w:pPr>
                  <w:r w:rsidRPr="002B072F">
                    <w:t>垃圾桶</w:t>
                  </w:r>
                </w:p>
              </w:tc>
              <w:tc>
                <w:tcPr>
                  <w:tcW w:w="1960" w:type="dxa"/>
                  <w:vAlign w:val="center"/>
                </w:tcPr>
                <w:p w14:paraId="5B7AC711" w14:textId="77777777" w:rsidR="003423E5" w:rsidRPr="002B072F" w:rsidRDefault="003423E5" w:rsidP="003423E5">
                  <w:pPr>
                    <w:widowControl/>
                    <w:jc w:val="center"/>
                    <w:rPr>
                      <w:kern w:val="0"/>
                    </w:rPr>
                  </w:pPr>
                  <w:r w:rsidRPr="002B072F">
                    <w:rPr>
                      <w:kern w:val="0"/>
                    </w:rPr>
                    <w:t>1</w:t>
                  </w:r>
                </w:p>
              </w:tc>
            </w:tr>
            <w:tr w:rsidR="003423E5" w:rsidRPr="002B072F" w14:paraId="69EFDA1C" w14:textId="77777777" w:rsidTr="004E1955">
              <w:trPr>
                <w:trHeight w:val="134"/>
                <w:jc w:val="center"/>
              </w:trPr>
              <w:tc>
                <w:tcPr>
                  <w:tcW w:w="886" w:type="dxa"/>
                  <w:vMerge/>
                  <w:vAlign w:val="center"/>
                </w:tcPr>
                <w:p w14:paraId="29EF9A11" w14:textId="77777777" w:rsidR="003423E5" w:rsidRPr="002B072F" w:rsidRDefault="003423E5" w:rsidP="003423E5">
                  <w:pPr>
                    <w:widowControl/>
                    <w:jc w:val="center"/>
                    <w:rPr>
                      <w:kern w:val="0"/>
                    </w:rPr>
                  </w:pPr>
                </w:p>
              </w:tc>
              <w:tc>
                <w:tcPr>
                  <w:tcW w:w="887" w:type="dxa"/>
                  <w:vAlign w:val="center"/>
                </w:tcPr>
                <w:p w14:paraId="67F648A7" w14:textId="77777777" w:rsidR="003423E5" w:rsidRPr="002B072F" w:rsidRDefault="003423E5" w:rsidP="003423E5">
                  <w:pPr>
                    <w:widowControl/>
                    <w:jc w:val="center"/>
                    <w:rPr>
                      <w:kern w:val="0"/>
                    </w:rPr>
                  </w:pPr>
                  <w:r w:rsidRPr="002B072F">
                    <w:rPr>
                      <w:kern w:val="0"/>
                    </w:rPr>
                    <w:t>噪声</w:t>
                  </w:r>
                </w:p>
              </w:tc>
              <w:tc>
                <w:tcPr>
                  <w:tcW w:w="4547" w:type="dxa"/>
                  <w:vAlign w:val="center"/>
                </w:tcPr>
                <w:p w14:paraId="6E4E1DA2" w14:textId="77777777" w:rsidR="003423E5" w:rsidRPr="002B072F" w:rsidRDefault="003423E5" w:rsidP="003423E5">
                  <w:pPr>
                    <w:widowControl/>
                    <w:jc w:val="center"/>
                  </w:pPr>
                  <w:r w:rsidRPr="002B072F">
                    <w:t>隔声门窗、基础减震</w:t>
                  </w:r>
                </w:p>
              </w:tc>
              <w:tc>
                <w:tcPr>
                  <w:tcW w:w="1960" w:type="dxa"/>
                  <w:vAlign w:val="center"/>
                </w:tcPr>
                <w:p w14:paraId="45D3D06E" w14:textId="77777777" w:rsidR="003423E5" w:rsidRPr="002B072F" w:rsidRDefault="003423E5" w:rsidP="003423E5">
                  <w:pPr>
                    <w:widowControl/>
                    <w:jc w:val="center"/>
                    <w:rPr>
                      <w:kern w:val="0"/>
                    </w:rPr>
                  </w:pPr>
                  <w:r w:rsidRPr="002B072F">
                    <w:rPr>
                      <w:kern w:val="0"/>
                    </w:rPr>
                    <w:t>3</w:t>
                  </w:r>
                </w:p>
              </w:tc>
            </w:tr>
            <w:tr w:rsidR="003423E5" w:rsidRPr="002B072F" w14:paraId="54DB00F9" w14:textId="77777777" w:rsidTr="004E1955">
              <w:trPr>
                <w:trHeight w:val="140"/>
                <w:jc w:val="center"/>
              </w:trPr>
              <w:tc>
                <w:tcPr>
                  <w:tcW w:w="6320" w:type="dxa"/>
                  <w:gridSpan w:val="3"/>
                  <w:vAlign w:val="center"/>
                </w:tcPr>
                <w:p w14:paraId="318F4F52" w14:textId="77777777" w:rsidR="003423E5" w:rsidRPr="002B072F" w:rsidRDefault="003423E5" w:rsidP="003423E5">
                  <w:pPr>
                    <w:widowControl/>
                    <w:jc w:val="center"/>
                    <w:rPr>
                      <w:kern w:val="0"/>
                    </w:rPr>
                  </w:pPr>
                  <w:r w:rsidRPr="002B072F">
                    <w:rPr>
                      <w:kern w:val="0"/>
                    </w:rPr>
                    <w:t>合计</w:t>
                  </w:r>
                </w:p>
              </w:tc>
              <w:tc>
                <w:tcPr>
                  <w:tcW w:w="1960" w:type="dxa"/>
                  <w:vAlign w:val="center"/>
                </w:tcPr>
                <w:p w14:paraId="61E2CCE3" w14:textId="77777777" w:rsidR="003423E5" w:rsidRPr="002B072F" w:rsidRDefault="003423E5" w:rsidP="003423E5">
                  <w:pPr>
                    <w:widowControl/>
                    <w:jc w:val="center"/>
                    <w:rPr>
                      <w:kern w:val="0"/>
                    </w:rPr>
                  </w:pPr>
                  <w:r w:rsidRPr="002B072F">
                    <w:rPr>
                      <w:kern w:val="0"/>
                    </w:rPr>
                    <w:t>40</w:t>
                  </w:r>
                </w:p>
              </w:tc>
            </w:tr>
          </w:tbl>
          <w:p w14:paraId="70C1287F" w14:textId="77777777" w:rsidR="003423E5" w:rsidRDefault="003423E5" w:rsidP="003423E5">
            <w:pPr>
              <w:pStyle w:val="a2"/>
            </w:pPr>
          </w:p>
          <w:p w14:paraId="3D3B7A63" w14:textId="77777777" w:rsidR="003423E5" w:rsidRDefault="003423E5" w:rsidP="003423E5">
            <w:pPr>
              <w:pStyle w:val="a2"/>
            </w:pPr>
          </w:p>
          <w:p w14:paraId="2DD2F152" w14:textId="77777777" w:rsidR="004E1955" w:rsidRPr="002B072F" w:rsidRDefault="004E1955" w:rsidP="004E1955">
            <w:pPr>
              <w:ind w:firstLine="562"/>
              <w:rPr>
                <w:b/>
                <w:bCs/>
                <w:kern w:val="0"/>
                <w:sz w:val="28"/>
                <w:szCs w:val="28"/>
              </w:rPr>
            </w:pPr>
            <w:r>
              <w:rPr>
                <w:b/>
                <w:bCs/>
                <w:kern w:val="0"/>
                <w:sz w:val="28"/>
                <w:szCs w:val="28"/>
              </w:rPr>
              <w:t>7</w:t>
            </w:r>
            <w:r w:rsidRPr="002B072F">
              <w:rPr>
                <w:b/>
                <w:bCs/>
                <w:kern w:val="0"/>
                <w:sz w:val="28"/>
                <w:szCs w:val="28"/>
              </w:rPr>
              <w:t>、竣工环保验收</w:t>
            </w:r>
          </w:p>
          <w:p w14:paraId="1080A9F6" w14:textId="62D936C3" w:rsidR="004E1955" w:rsidRPr="004E1955" w:rsidRDefault="004E1955" w:rsidP="004E1955">
            <w:pPr>
              <w:widowControl/>
              <w:spacing w:line="360" w:lineRule="auto"/>
              <w:ind w:firstLineChars="200" w:firstLine="480"/>
              <w:jc w:val="left"/>
              <w:rPr>
                <w:rFonts w:asciiTheme="minorEastAsia" w:hAnsiTheme="minorEastAsia"/>
                <w:sz w:val="24"/>
              </w:rPr>
            </w:pPr>
            <w:r w:rsidRPr="004E1955">
              <w:rPr>
                <w:rFonts w:asciiTheme="minorEastAsia" w:hAnsiTheme="minorEastAsia"/>
                <w:kern w:val="0"/>
                <w:sz w:val="24"/>
                <w:lang w:bidi="ar"/>
              </w:rPr>
              <w:t>建设项目竣工后，建设单位应当按照国务院第682号令</w:t>
            </w:r>
            <w:r w:rsidRPr="004E1955">
              <w:rPr>
                <w:rFonts w:asciiTheme="minorEastAsia" w:hAnsiTheme="minorEastAsia"/>
                <w:sz w:val="24"/>
              </w:rPr>
              <w:t>《建设项目环境保护管理条例》</w:t>
            </w:r>
            <w:r w:rsidRPr="004E1955">
              <w:rPr>
                <w:rFonts w:asciiTheme="minorEastAsia" w:hAnsiTheme="minorEastAsia"/>
                <w:kern w:val="0"/>
                <w:sz w:val="24"/>
                <w:lang w:bidi="ar"/>
              </w:rPr>
              <w:t>规定的标准和程序，如实监测、记载建设项目环境保护设施的建设和调试情况，对配套建设的环境保护设施进行自主验收，编制验收报告，环境保护竣工验收内容见表</w:t>
            </w:r>
            <w:r w:rsidR="000F2B3B">
              <w:rPr>
                <w:rFonts w:asciiTheme="minorEastAsia" w:hAnsiTheme="minorEastAsia"/>
                <w:kern w:val="0"/>
                <w:sz w:val="24"/>
                <w:lang w:bidi="ar"/>
              </w:rPr>
              <w:t>17</w:t>
            </w:r>
            <w:r w:rsidR="00EB0A87">
              <w:rPr>
                <w:rFonts w:asciiTheme="minorEastAsia" w:hAnsiTheme="minorEastAsia" w:hint="eastAsia"/>
                <w:kern w:val="0"/>
                <w:sz w:val="24"/>
                <w:lang w:bidi="ar"/>
              </w:rPr>
              <w:t>。</w:t>
            </w:r>
          </w:p>
          <w:p w14:paraId="33050DAC" w14:textId="77777777" w:rsidR="004E1955" w:rsidRPr="002B072F" w:rsidRDefault="004E1955" w:rsidP="004E1955">
            <w:pPr>
              <w:jc w:val="center"/>
              <w:rPr>
                <w:b/>
                <w:bCs/>
              </w:rPr>
            </w:pPr>
            <w:r w:rsidRPr="002B072F">
              <w:rPr>
                <w:b/>
                <w:bCs/>
              </w:rPr>
              <w:lastRenderedPageBreak/>
              <w:t>表</w:t>
            </w:r>
            <w:r w:rsidR="000F2B3B">
              <w:rPr>
                <w:b/>
                <w:bCs/>
              </w:rPr>
              <w:t>17</w:t>
            </w:r>
            <w:r w:rsidRPr="002B072F">
              <w:rPr>
                <w:b/>
                <w:bCs/>
              </w:rPr>
              <w:t>工环保验收一览表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1349"/>
              <w:gridCol w:w="2007"/>
              <w:gridCol w:w="1605"/>
              <w:gridCol w:w="2372"/>
            </w:tblGrid>
            <w:tr w:rsidR="004E1955" w:rsidRPr="002B072F" w14:paraId="1D554A39" w14:textId="77777777" w:rsidTr="004E1955">
              <w:trPr>
                <w:trHeight w:val="312"/>
                <w:jc w:val="center"/>
              </w:trPr>
              <w:tc>
                <w:tcPr>
                  <w:tcW w:w="907" w:type="dxa"/>
                  <w:vAlign w:val="center"/>
                </w:tcPr>
                <w:p w14:paraId="63EA4803" w14:textId="77777777" w:rsidR="004E1955" w:rsidRPr="002B072F" w:rsidRDefault="004E1955" w:rsidP="004E1955">
                  <w:pPr>
                    <w:widowControl/>
                    <w:jc w:val="center"/>
                    <w:rPr>
                      <w:b/>
                      <w:bCs/>
                      <w:kern w:val="0"/>
                    </w:rPr>
                  </w:pPr>
                  <w:r w:rsidRPr="002B072F">
                    <w:rPr>
                      <w:b/>
                      <w:bCs/>
                      <w:kern w:val="0"/>
                    </w:rPr>
                    <w:t>排放源</w:t>
                  </w:r>
                </w:p>
              </w:tc>
              <w:tc>
                <w:tcPr>
                  <w:tcW w:w="1349" w:type="dxa"/>
                  <w:vAlign w:val="center"/>
                </w:tcPr>
                <w:p w14:paraId="2DD994B3" w14:textId="77777777" w:rsidR="004E1955" w:rsidRPr="002B072F" w:rsidRDefault="004E1955" w:rsidP="004E1955">
                  <w:pPr>
                    <w:widowControl/>
                    <w:jc w:val="center"/>
                    <w:rPr>
                      <w:b/>
                      <w:bCs/>
                      <w:kern w:val="0"/>
                    </w:rPr>
                  </w:pPr>
                  <w:r w:rsidRPr="002B072F">
                    <w:rPr>
                      <w:b/>
                      <w:bCs/>
                      <w:kern w:val="0"/>
                    </w:rPr>
                    <w:t>项目</w:t>
                  </w:r>
                </w:p>
              </w:tc>
              <w:tc>
                <w:tcPr>
                  <w:tcW w:w="3612" w:type="dxa"/>
                  <w:gridSpan w:val="2"/>
                  <w:vAlign w:val="center"/>
                </w:tcPr>
                <w:p w14:paraId="0F2A694D" w14:textId="77777777" w:rsidR="004E1955" w:rsidRPr="002B072F" w:rsidRDefault="004E1955" w:rsidP="004E1955">
                  <w:pPr>
                    <w:widowControl/>
                    <w:jc w:val="center"/>
                    <w:rPr>
                      <w:b/>
                      <w:bCs/>
                      <w:kern w:val="0"/>
                    </w:rPr>
                  </w:pPr>
                  <w:r w:rsidRPr="002B072F">
                    <w:rPr>
                      <w:b/>
                      <w:bCs/>
                      <w:kern w:val="0"/>
                    </w:rPr>
                    <w:t>验收内容</w:t>
                  </w:r>
                </w:p>
              </w:tc>
              <w:tc>
                <w:tcPr>
                  <w:tcW w:w="2372" w:type="dxa"/>
                  <w:vAlign w:val="center"/>
                </w:tcPr>
                <w:p w14:paraId="69167361" w14:textId="77777777" w:rsidR="004E1955" w:rsidRPr="002B072F" w:rsidRDefault="004E1955" w:rsidP="004E1955">
                  <w:pPr>
                    <w:widowControl/>
                    <w:jc w:val="center"/>
                    <w:rPr>
                      <w:b/>
                      <w:bCs/>
                      <w:kern w:val="0"/>
                    </w:rPr>
                  </w:pPr>
                  <w:r w:rsidRPr="002B072F">
                    <w:rPr>
                      <w:b/>
                      <w:bCs/>
                      <w:kern w:val="0"/>
                    </w:rPr>
                    <w:t>验收标准</w:t>
                  </w:r>
                </w:p>
              </w:tc>
            </w:tr>
            <w:tr w:rsidR="004E1955" w:rsidRPr="002B072F" w14:paraId="501706DE" w14:textId="77777777" w:rsidTr="004E1955">
              <w:trPr>
                <w:trHeight w:val="1836"/>
                <w:jc w:val="center"/>
              </w:trPr>
              <w:tc>
                <w:tcPr>
                  <w:tcW w:w="907" w:type="dxa"/>
                  <w:vAlign w:val="center"/>
                </w:tcPr>
                <w:p w14:paraId="6C0D3B74" w14:textId="77777777" w:rsidR="004E1955" w:rsidRPr="002B072F" w:rsidRDefault="004E1955" w:rsidP="004E1955">
                  <w:pPr>
                    <w:widowControl/>
                    <w:spacing w:beforeLines="50" w:before="156"/>
                    <w:jc w:val="center"/>
                    <w:rPr>
                      <w:kern w:val="0"/>
                    </w:rPr>
                  </w:pPr>
                  <w:r w:rsidRPr="002B072F">
                    <w:rPr>
                      <w:kern w:val="0"/>
                    </w:rPr>
                    <w:t>废水</w:t>
                  </w:r>
                </w:p>
              </w:tc>
              <w:tc>
                <w:tcPr>
                  <w:tcW w:w="1349" w:type="dxa"/>
                  <w:vAlign w:val="center"/>
                </w:tcPr>
                <w:p w14:paraId="52AECDAC" w14:textId="77777777" w:rsidR="004E1955" w:rsidRPr="002B072F" w:rsidRDefault="004E1955" w:rsidP="004E1955">
                  <w:pPr>
                    <w:widowControl/>
                    <w:spacing w:beforeLines="50" w:before="156"/>
                    <w:jc w:val="center"/>
                    <w:rPr>
                      <w:kern w:val="0"/>
                    </w:rPr>
                  </w:pPr>
                  <w:r w:rsidRPr="002B072F">
                    <w:rPr>
                      <w:rFonts w:hint="eastAsia"/>
                      <w:kern w:val="0"/>
                    </w:rPr>
                    <w:t>生活废水</w:t>
                  </w:r>
                </w:p>
              </w:tc>
              <w:tc>
                <w:tcPr>
                  <w:tcW w:w="2007" w:type="dxa"/>
                  <w:tcBorders>
                    <w:bottom w:val="single" w:sz="4" w:space="0" w:color="auto"/>
                  </w:tcBorders>
                  <w:vAlign w:val="center"/>
                </w:tcPr>
                <w:p w14:paraId="17151521" w14:textId="77777777" w:rsidR="004E1955" w:rsidRPr="002B072F" w:rsidRDefault="004E1955" w:rsidP="004E1955">
                  <w:pPr>
                    <w:widowControl/>
                    <w:spacing w:beforeLines="50" w:before="156"/>
                    <w:jc w:val="center"/>
                    <w:rPr>
                      <w:spacing w:val="8"/>
                      <w:kern w:val="0"/>
                    </w:rPr>
                  </w:pPr>
                  <w:r w:rsidRPr="002B072F">
                    <w:rPr>
                      <w:rFonts w:hint="eastAsia"/>
                      <w:spacing w:val="8"/>
                      <w:kern w:val="0"/>
                    </w:rPr>
                    <w:t>一体化提升装置消毒处理</w:t>
                  </w:r>
                  <w:r w:rsidRPr="002B072F">
                    <w:rPr>
                      <w:rFonts w:hint="eastAsia"/>
                      <w:spacing w:val="8"/>
                      <w:kern w:val="0"/>
                    </w:rPr>
                    <w:t>+</w:t>
                  </w:r>
                  <w:r w:rsidRPr="002B072F">
                    <w:rPr>
                      <w:rFonts w:hint="eastAsia"/>
                      <w:spacing w:val="8"/>
                      <w:kern w:val="0"/>
                    </w:rPr>
                    <w:t>化粪池处理后排入医院原有污水处理站</w:t>
                  </w:r>
                </w:p>
              </w:tc>
              <w:tc>
                <w:tcPr>
                  <w:tcW w:w="1605" w:type="dxa"/>
                  <w:vAlign w:val="center"/>
                </w:tcPr>
                <w:p w14:paraId="1ED85E12" w14:textId="77777777" w:rsidR="004E1955" w:rsidRPr="002B072F" w:rsidRDefault="004E1955" w:rsidP="004E1955">
                  <w:pPr>
                    <w:widowControl/>
                    <w:spacing w:beforeLines="50" w:before="156"/>
                    <w:jc w:val="center"/>
                    <w:rPr>
                      <w:spacing w:val="8"/>
                      <w:kern w:val="0"/>
                    </w:rPr>
                  </w:pPr>
                  <w:r w:rsidRPr="002B072F">
                    <w:rPr>
                      <w:spacing w:val="8"/>
                      <w:kern w:val="0"/>
                    </w:rPr>
                    <w:t>验收监测因子：</w:t>
                  </w:r>
                  <w:r w:rsidRPr="002B072F">
                    <w:t>COD</w:t>
                  </w:r>
                  <w:r w:rsidRPr="002B072F">
                    <w:t>、</w:t>
                  </w:r>
                  <w:r w:rsidRPr="002B072F">
                    <w:t>BOD</w:t>
                  </w:r>
                  <w:r w:rsidRPr="002B072F">
                    <w:rPr>
                      <w:vertAlign w:val="subscript"/>
                    </w:rPr>
                    <w:t>5</w:t>
                  </w:r>
                  <w:r w:rsidRPr="002B072F">
                    <w:t>、</w:t>
                  </w:r>
                  <w:r w:rsidRPr="002B072F">
                    <w:t>SS</w:t>
                  </w:r>
                  <w:r w:rsidRPr="002B072F">
                    <w:t>、</w:t>
                  </w:r>
                  <w:r w:rsidRPr="002B072F">
                    <w:t>NH</w:t>
                  </w:r>
                  <w:r w:rsidRPr="002B072F">
                    <w:rPr>
                      <w:vertAlign w:val="subscript"/>
                    </w:rPr>
                    <w:t>3</w:t>
                  </w:r>
                  <w:r w:rsidRPr="002B072F">
                    <w:t>-N</w:t>
                  </w:r>
                  <w:r w:rsidRPr="002B072F">
                    <w:t>、粪大肠菌群；</w:t>
                  </w:r>
                  <w:r w:rsidRPr="002B072F">
                    <w:rPr>
                      <w:shd w:val="clear" w:color="auto" w:fill="FFFFFF"/>
                    </w:rPr>
                    <w:t>监测点位为污水处理站进、出水口</w:t>
                  </w:r>
                </w:p>
              </w:tc>
              <w:tc>
                <w:tcPr>
                  <w:tcW w:w="2372" w:type="dxa"/>
                  <w:vAlign w:val="center"/>
                </w:tcPr>
                <w:p w14:paraId="6D9D8C2A" w14:textId="77777777" w:rsidR="004E1955" w:rsidRPr="002B072F" w:rsidRDefault="004E1955" w:rsidP="004E1955">
                  <w:pPr>
                    <w:widowControl/>
                    <w:spacing w:beforeLines="50" w:before="156"/>
                    <w:jc w:val="center"/>
                  </w:pPr>
                  <w:r w:rsidRPr="002B072F">
                    <w:t>《医疗机构水污染控制标准》（</w:t>
                  </w:r>
                  <w:r w:rsidRPr="002B072F">
                    <w:t>GB18466-2005</w:t>
                  </w:r>
                  <w:r w:rsidRPr="002B072F">
                    <w:t>）表</w:t>
                  </w:r>
                  <w:r w:rsidRPr="002B072F">
                    <w:t>2</w:t>
                  </w:r>
                  <w:r w:rsidRPr="002B072F">
                    <w:t>中的相关要求</w:t>
                  </w:r>
                </w:p>
              </w:tc>
            </w:tr>
            <w:tr w:rsidR="000D7397" w:rsidRPr="002B072F" w14:paraId="22B5A752" w14:textId="77777777" w:rsidTr="00CA4670">
              <w:trPr>
                <w:trHeight w:val="1836"/>
                <w:jc w:val="center"/>
              </w:trPr>
              <w:tc>
                <w:tcPr>
                  <w:tcW w:w="907" w:type="dxa"/>
                  <w:vAlign w:val="center"/>
                </w:tcPr>
                <w:p w14:paraId="43A5ADFF" w14:textId="5DD0C269" w:rsidR="000D7397" w:rsidRPr="002B072F" w:rsidRDefault="000D7397" w:rsidP="004E1955">
                  <w:pPr>
                    <w:widowControl/>
                    <w:spacing w:beforeLines="50" w:before="156"/>
                    <w:jc w:val="center"/>
                    <w:rPr>
                      <w:kern w:val="0"/>
                    </w:rPr>
                  </w:pPr>
                  <w:r>
                    <w:rPr>
                      <w:rFonts w:hint="eastAsia"/>
                      <w:kern w:val="0"/>
                    </w:rPr>
                    <w:t>废气</w:t>
                  </w:r>
                </w:p>
              </w:tc>
              <w:tc>
                <w:tcPr>
                  <w:tcW w:w="1349" w:type="dxa"/>
                  <w:vAlign w:val="center"/>
                </w:tcPr>
                <w:p w14:paraId="4610DE50" w14:textId="35EB45B0" w:rsidR="000D7397" w:rsidRPr="002B072F" w:rsidRDefault="000D7397" w:rsidP="004E1955">
                  <w:pPr>
                    <w:widowControl/>
                    <w:spacing w:beforeLines="50" w:before="156"/>
                    <w:jc w:val="center"/>
                    <w:rPr>
                      <w:kern w:val="0"/>
                    </w:rPr>
                  </w:pPr>
                  <w:r>
                    <w:rPr>
                      <w:rFonts w:hint="eastAsia"/>
                      <w:kern w:val="0"/>
                    </w:rPr>
                    <w:t>带</w:t>
                  </w:r>
                  <w:r w:rsidRPr="000D7397">
                    <w:rPr>
                      <w:kern w:val="0"/>
                    </w:rPr>
                    <w:t>病原微生物气溶胶</w:t>
                  </w:r>
                </w:p>
              </w:tc>
              <w:tc>
                <w:tcPr>
                  <w:tcW w:w="3612" w:type="dxa"/>
                  <w:gridSpan w:val="2"/>
                  <w:tcBorders>
                    <w:bottom w:val="single" w:sz="4" w:space="0" w:color="auto"/>
                  </w:tcBorders>
                  <w:vAlign w:val="center"/>
                </w:tcPr>
                <w:p w14:paraId="3A854DF4" w14:textId="7B9B8D8E" w:rsidR="000D7397" w:rsidRPr="002B072F" w:rsidRDefault="000D7397" w:rsidP="00E03333">
                  <w:pPr>
                    <w:widowControl/>
                    <w:spacing w:beforeLines="50" w:before="156"/>
                    <w:jc w:val="center"/>
                    <w:rPr>
                      <w:spacing w:val="8"/>
                      <w:kern w:val="0"/>
                    </w:rPr>
                  </w:pPr>
                  <w:r w:rsidRPr="000D7397">
                    <w:rPr>
                      <w:spacing w:val="8"/>
                      <w:kern w:val="0"/>
                    </w:rPr>
                    <w:t>病房区和诊室各角落定时消毒，</w:t>
                  </w:r>
                  <w:r w:rsidRPr="000D7397">
                    <w:rPr>
                      <w:rFonts w:hint="eastAsia"/>
                      <w:spacing w:val="8"/>
                      <w:kern w:val="0"/>
                    </w:rPr>
                    <w:t>实验室</w:t>
                  </w:r>
                  <w:r w:rsidRPr="000D7397">
                    <w:rPr>
                      <w:spacing w:val="8"/>
                      <w:kern w:val="0"/>
                    </w:rPr>
                    <w:t>安装独立的通风系统</w:t>
                  </w:r>
                </w:p>
              </w:tc>
              <w:tc>
                <w:tcPr>
                  <w:tcW w:w="2372" w:type="dxa"/>
                  <w:vAlign w:val="center"/>
                </w:tcPr>
                <w:p w14:paraId="270C6CC6" w14:textId="1DDD4C21" w:rsidR="000D7397" w:rsidRPr="002B072F" w:rsidRDefault="000D7397" w:rsidP="004E1955">
                  <w:pPr>
                    <w:widowControl/>
                    <w:spacing w:beforeLines="50" w:before="156"/>
                    <w:jc w:val="center"/>
                  </w:pPr>
                  <w:r>
                    <w:rPr>
                      <w:rFonts w:hint="eastAsia"/>
                    </w:rPr>
                    <w:t>/</w:t>
                  </w:r>
                </w:p>
              </w:tc>
            </w:tr>
            <w:tr w:rsidR="004E1955" w:rsidRPr="002B072F" w14:paraId="32313F95" w14:textId="77777777" w:rsidTr="004E1955">
              <w:trPr>
                <w:trHeight w:val="453"/>
                <w:jc w:val="center"/>
              </w:trPr>
              <w:tc>
                <w:tcPr>
                  <w:tcW w:w="907" w:type="dxa"/>
                  <w:vMerge w:val="restart"/>
                  <w:vAlign w:val="center"/>
                </w:tcPr>
                <w:p w14:paraId="1E6F43CC" w14:textId="77777777" w:rsidR="004E1955" w:rsidRPr="002B072F" w:rsidRDefault="004E1955" w:rsidP="004E1955">
                  <w:pPr>
                    <w:widowControl/>
                    <w:spacing w:beforeLines="50" w:before="156"/>
                    <w:jc w:val="center"/>
                    <w:rPr>
                      <w:kern w:val="0"/>
                    </w:rPr>
                  </w:pPr>
                  <w:r w:rsidRPr="002B072F">
                    <w:rPr>
                      <w:kern w:val="0"/>
                    </w:rPr>
                    <w:t>固体废物</w:t>
                  </w:r>
                </w:p>
              </w:tc>
              <w:tc>
                <w:tcPr>
                  <w:tcW w:w="1349" w:type="dxa"/>
                  <w:vAlign w:val="center"/>
                </w:tcPr>
                <w:p w14:paraId="2D88B816" w14:textId="77777777" w:rsidR="004E1955" w:rsidRPr="002B072F" w:rsidRDefault="004E1955" w:rsidP="004E1955">
                  <w:pPr>
                    <w:widowControl/>
                    <w:spacing w:beforeLines="50" w:before="156"/>
                    <w:jc w:val="center"/>
                    <w:rPr>
                      <w:kern w:val="0"/>
                    </w:rPr>
                  </w:pPr>
                  <w:r w:rsidRPr="002B072F">
                    <w:rPr>
                      <w:kern w:val="0"/>
                    </w:rPr>
                    <w:t>一般固体</w:t>
                  </w:r>
                </w:p>
                <w:p w14:paraId="710AE8B3" w14:textId="77777777" w:rsidR="004E1955" w:rsidRPr="002B072F" w:rsidRDefault="004E1955" w:rsidP="004E1955">
                  <w:pPr>
                    <w:widowControl/>
                    <w:spacing w:beforeLines="50" w:before="156"/>
                    <w:jc w:val="center"/>
                    <w:rPr>
                      <w:kern w:val="0"/>
                    </w:rPr>
                  </w:pPr>
                  <w:r w:rsidRPr="002B072F">
                    <w:rPr>
                      <w:kern w:val="0"/>
                    </w:rPr>
                    <w:t>废物</w:t>
                  </w:r>
                </w:p>
              </w:tc>
              <w:tc>
                <w:tcPr>
                  <w:tcW w:w="3612" w:type="dxa"/>
                  <w:gridSpan w:val="2"/>
                  <w:vAlign w:val="center"/>
                </w:tcPr>
                <w:p w14:paraId="4A8E0A85" w14:textId="77777777" w:rsidR="004E1955" w:rsidRPr="002B072F" w:rsidRDefault="004E1955" w:rsidP="004E1955">
                  <w:pPr>
                    <w:widowControl/>
                    <w:spacing w:beforeLines="50" w:before="156"/>
                    <w:jc w:val="center"/>
                    <w:rPr>
                      <w:spacing w:val="8"/>
                      <w:kern w:val="0"/>
                    </w:rPr>
                  </w:pPr>
                  <w:r w:rsidRPr="002B072F">
                    <w:rPr>
                      <w:spacing w:val="8"/>
                      <w:kern w:val="0"/>
                    </w:rPr>
                    <w:t>垃圾收集桶</w:t>
                  </w:r>
                  <w:r w:rsidRPr="002B072F">
                    <w:rPr>
                      <w:spacing w:val="8"/>
                      <w:kern w:val="0"/>
                    </w:rPr>
                    <w:t>20</w:t>
                  </w:r>
                  <w:r w:rsidRPr="002B072F">
                    <w:rPr>
                      <w:spacing w:val="8"/>
                      <w:kern w:val="0"/>
                    </w:rPr>
                    <w:t>个</w:t>
                  </w:r>
                </w:p>
              </w:tc>
              <w:tc>
                <w:tcPr>
                  <w:tcW w:w="2372" w:type="dxa"/>
                  <w:vAlign w:val="center"/>
                </w:tcPr>
                <w:p w14:paraId="463674F2" w14:textId="77777777" w:rsidR="004E1955" w:rsidRPr="002B072F" w:rsidRDefault="004E1955" w:rsidP="004E1955">
                  <w:pPr>
                    <w:widowControl/>
                    <w:spacing w:beforeLines="50" w:before="156"/>
                    <w:jc w:val="center"/>
                  </w:pPr>
                  <w:r w:rsidRPr="002B072F">
                    <w:t>集中分类收集后由环卫部门清运至垃圾填埋场</w:t>
                  </w:r>
                </w:p>
              </w:tc>
            </w:tr>
            <w:tr w:rsidR="004E1955" w:rsidRPr="002B072F" w14:paraId="7FDADC43" w14:textId="77777777" w:rsidTr="004E1955">
              <w:trPr>
                <w:trHeight w:val="453"/>
                <w:jc w:val="center"/>
              </w:trPr>
              <w:tc>
                <w:tcPr>
                  <w:tcW w:w="907" w:type="dxa"/>
                  <w:vMerge/>
                  <w:vAlign w:val="center"/>
                </w:tcPr>
                <w:p w14:paraId="2660FE8A" w14:textId="77777777" w:rsidR="004E1955" w:rsidRPr="002B072F" w:rsidRDefault="004E1955" w:rsidP="004E1955">
                  <w:pPr>
                    <w:widowControl/>
                    <w:spacing w:beforeLines="50" w:before="156"/>
                    <w:jc w:val="center"/>
                    <w:rPr>
                      <w:kern w:val="0"/>
                    </w:rPr>
                  </w:pPr>
                </w:p>
              </w:tc>
              <w:tc>
                <w:tcPr>
                  <w:tcW w:w="1349" w:type="dxa"/>
                  <w:vAlign w:val="center"/>
                </w:tcPr>
                <w:p w14:paraId="7211AB94" w14:textId="77777777" w:rsidR="004E1955" w:rsidRPr="002B072F" w:rsidRDefault="004E1955" w:rsidP="004E1955">
                  <w:pPr>
                    <w:widowControl/>
                    <w:spacing w:beforeLines="50" w:before="156"/>
                    <w:jc w:val="center"/>
                    <w:rPr>
                      <w:kern w:val="0"/>
                    </w:rPr>
                  </w:pPr>
                  <w:r w:rsidRPr="002B072F">
                    <w:rPr>
                      <w:rFonts w:hint="eastAsia"/>
                      <w:kern w:val="0"/>
                    </w:rPr>
                    <w:t>医疗废物</w:t>
                  </w:r>
                </w:p>
              </w:tc>
              <w:tc>
                <w:tcPr>
                  <w:tcW w:w="3612" w:type="dxa"/>
                  <w:gridSpan w:val="2"/>
                  <w:vAlign w:val="center"/>
                </w:tcPr>
                <w:p w14:paraId="2AF0367E" w14:textId="63957EAA" w:rsidR="004E1955" w:rsidRPr="002B072F" w:rsidRDefault="004E1955" w:rsidP="004E1955">
                  <w:pPr>
                    <w:widowControl/>
                    <w:spacing w:beforeLines="50" w:before="156"/>
                    <w:jc w:val="center"/>
                    <w:rPr>
                      <w:spacing w:val="8"/>
                      <w:kern w:val="0"/>
                    </w:rPr>
                  </w:pPr>
                  <w:r w:rsidRPr="002B072F">
                    <w:rPr>
                      <w:rFonts w:hint="eastAsia"/>
                      <w:spacing w:val="8"/>
                      <w:kern w:val="0"/>
                    </w:rPr>
                    <w:t>依托</w:t>
                  </w:r>
                  <w:r w:rsidR="00127FBE">
                    <w:rPr>
                      <w:rFonts w:hint="eastAsia"/>
                      <w:spacing w:val="8"/>
                      <w:kern w:val="0"/>
                    </w:rPr>
                    <w:t>同德</w:t>
                  </w:r>
                  <w:r w:rsidRPr="002B072F">
                    <w:rPr>
                      <w:rFonts w:hint="eastAsia"/>
                      <w:spacing w:val="8"/>
                      <w:kern w:val="0"/>
                    </w:rPr>
                    <w:t>县人民医院原有处理方式</w:t>
                  </w:r>
                </w:p>
              </w:tc>
              <w:tc>
                <w:tcPr>
                  <w:tcW w:w="2372" w:type="dxa"/>
                  <w:vAlign w:val="center"/>
                </w:tcPr>
                <w:p w14:paraId="5C673EA3" w14:textId="77777777" w:rsidR="004E1955" w:rsidRPr="002B072F" w:rsidRDefault="004E1955" w:rsidP="004E1955">
                  <w:pPr>
                    <w:widowControl/>
                    <w:spacing w:beforeLines="50" w:before="156"/>
                    <w:jc w:val="center"/>
                  </w:pPr>
                  <w:r w:rsidRPr="002B072F">
                    <w:t>《医疗机构水污染控制标准》（</w:t>
                  </w:r>
                  <w:r w:rsidRPr="002B072F">
                    <w:t>GB18466-2005</w:t>
                  </w:r>
                  <w:r w:rsidRPr="002B072F">
                    <w:t>）表</w:t>
                  </w:r>
                  <w:r w:rsidRPr="002B072F">
                    <w:t>4</w:t>
                  </w:r>
                  <w:r w:rsidRPr="002B072F">
                    <w:t>中的相关要求</w:t>
                  </w:r>
                </w:p>
              </w:tc>
            </w:tr>
            <w:tr w:rsidR="004E1955" w:rsidRPr="002B072F" w14:paraId="4369712D" w14:textId="77777777" w:rsidTr="004E1955">
              <w:trPr>
                <w:trHeight w:val="1487"/>
                <w:jc w:val="center"/>
              </w:trPr>
              <w:tc>
                <w:tcPr>
                  <w:tcW w:w="907" w:type="dxa"/>
                  <w:vAlign w:val="center"/>
                </w:tcPr>
                <w:p w14:paraId="0A40E982" w14:textId="77777777" w:rsidR="004E1955" w:rsidRPr="002B072F" w:rsidRDefault="004E1955" w:rsidP="004E1955">
                  <w:pPr>
                    <w:widowControl/>
                    <w:spacing w:beforeLines="50" w:before="156"/>
                    <w:jc w:val="center"/>
                    <w:rPr>
                      <w:kern w:val="0"/>
                    </w:rPr>
                  </w:pPr>
                  <w:r w:rsidRPr="002B072F">
                    <w:rPr>
                      <w:kern w:val="0"/>
                    </w:rPr>
                    <w:t>噪声</w:t>
                  </w:r>
                </w:p>
              </w:tc>
              <w:tc>
                <w:tcPr>
                  <w:tcW w:w="1349" w:type="dxa"/>
                  <w:vAlign w:val="center"/>
                </w:tcPr>
                <w:p w14:paraId="774ADABE" w14:textId="77777777" w:rsidR="004E1955" w:rsidRPr="002B072F" w:rsidRDefault="004E1955" w:rsidP="004E1955">
                  <w:pPr>
                    <w:widowControl/>
                    <w:spacing w:beforeLines="50" w:before="156"/>
                    <w:jc w:val="center"/>
                    <w:rPr>
                      <w:kern w:val="0"/>
                    </w:rPr>
                  </w:pPr>
                  <w:r w:rsidRPr="002B072F">
                    <w:rPr>
                      <w:kern w:val="0"/>
                    </w:rPr>
                    <w:t>设备噪声</w:t>
                  </w:r>
                </w:p>
              </w:tc>
              <w:tc>
                <w:tcPr>
                  <w:tcW w:w="3612" w:type="dxa"/>
                  <w:gridSpan w:val="2"/>
                  <w:vAlign w:val="center"/>
                </w:tcPr>
                <w:p w14:paraId="0DB6A5E9" w14:textId="77777777" w:rsidR="004E1955" w:rsidRPr="002B072F" w:rsidRDefault="004E1955" w:rsidP="004E1955">
                  <w:pPr>
                    <w:widowControl/>
                    <w:jc w:val="center"/>
                    <w:rPr>
                      <w:spacing w:val="8"/>
                      <w:kern w:val="0"/>
                    </w:rPr>
                  </w:pPr>
                  <w:r w:rsidRPr="002B072F">
                    <w:rPr>
                      <w:kern w:val="0"/>
                    </w:rPr>
                    <w:t>安装隔声门窗；设备基础减震；</w:t>
                  </w:r>
                </w:p>
              </w:tc>
              <w:tc>
                <w:tcPr>
                  <w:tcW w:w="2372" w:type="dxa"/>
                  <w:vAlign w:val="center"/>
                </w:tcPr>
                <w:p w14:paraId="33078AED" w14:textId="77777777" w:rsidR="004E1955" w:rsidRPr="002B072F" w:rsidRDefault="004E1955" w:rsidP="004E1955">
                  <w:pPr>
                    <w:jc w:val="center"/>
                  </w:pPr>
                  <w:r w:rsidRPr="002B072F">
                    <w:rPr>
                      <w:lang w:val="zh-CN"/>
                    </w:rPr>
                    <w:t>《社会生活环境噪声排放标准》（</w:t>
                  </w:r>
                  <w:r w:rsidRPr="002B072F">
                    <w:rPr>
                      <w:lang w:val="zh-CN"/>
                    </w:rPr>
                    <w:t>GB22337-2008</w:t>
                  </w:r>
                  <w:r w:rsidRPr="002B072F">
                    <w:rPr>
                      <w:lang w:val="zh-CN"/>
                    </w:rPr>
                    <w:t>）</w:t>
                  </w:r>
                  <w:r w:rsidRPr="002B072F">
                    <w:rPr>
                      <w:lang w:val="zh-CN"/>
                    </w:rPr>
                    <w:t>2</w:t>
                  </w:r>
                  <w:r w:rsidRPr="002B072F">
                    <w:rPr>
                      <w:lang w:val="zh-CN"/>
                    </w:rPr>
                    <w:t>类标准要求</w:t>
                  </w:r>
                </w:p>
              </w:tc>
            </w:tr>
          </w:tbl>
          <w:p w14:paraId="3F27A556" w14:textId="77777777" w:rsidR="003423E5" w:rsidRPr="003423E5" w:rsidRDefault="003423E5" w:rsidP="003423E5">
            <w:pPr>
              <w:pStyle w:val="a2"/>
            </w:pPr>
          </w:p>
          <w:p w14:paraId="6EFEB3D9" w14:textId="77777777" w:rsidR="00BD746E" w:rsidRDefault="004E1955">
            <w:pPr>
              <w:spacing w:line="360" w:lineRule="auto"/>
              <w:ind w:firstLineChars="200" w:firstLine="482"/>
              <w:rPr>
                <w:rFonts w:ascii="宋体" w:eastAsia="宋体" w:hAnsi="宋体" w:cs="宋体"/>
                <w:b/>
                <w:sz w:val="24"/>
              </w:rPr>
            </w:pPr>
            <w:r>
              <w:rPr>
                <w:rFonts w:ascii="宋体" w:eastAsia="宋体" w:hAnsi="宋体" w:cs="宋体" w:hint="eastAsia"/>
                <w:b/>
                <w:sz w:val="24"/>
              </w:rPr>
              <w:t>8</w:t>
            </w:r>
            <w:r w:rsidR="003E3584">
              <w:rPr>
                <w:rFonts w:ascii="宋体" w:eastAsia="宋体" w:hAnsi="宋体" w:cs="宋体" w:hint="eastAsia"/>
                <w:b/>
                <w:sz w:val="24"/>
              </w:rPr>
              <w:t>、环境管理及环境监测</w:t>
            </w:r>
          </w:p>
          <w:p w14:paraId="3C468358" w14:textId="6CB8F074"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本项目位于</w:t>
            </w:r>
            <w:r w:rsidR="00127FBE">
              <w:rPr>
                <w:rFonts w:ascii="宋体" w:eastAsia="宋体" w:hAnsi="宋体" w:cs="宋体" w:hint="eastAsia"/>
                <w:sz w:val="24"/>
              </w:rPr>
              <w:t>同德</w:t>
            </w:r>
            <w:r w:rsidRPr="004E1955">
              <w:rPr>
                <w:rFonts w:ascii="宋体" w:eastAsia="宋体" w:hAnsi="宋体" w:cs="宋体" w:hint="eastAsia"/>
                <w:sz w:val="24"/>
              </w:rPr>
              <w:t>县</w:t>
            </w:r>
            <w:r w:rsidRPr="004E1955">
              <w:rPr>
                <w:rFonts w:ascii="宋体" w:eastAsia="宋体" w:hAnsi="宋体" w:cs="宋体"/>
                <w:sz w:val="24"/>
              </w:rPr>
              <w:t>，其环境管理要求和标准应接受</w:t>
            </w:r>
            <w:r w:rsidR="00127FBE">
              <w:rPr>
                <w:rFonts w:ascii="宋体" w:eastAsia="宋体" w:hAnsi="宋体" w:cs="宋体" w:hint="eastAsia"/>
                <w:sz w:val="24"/>
              </w:rPr>
              <w:t>同德</w:t>
            </w:r>
            <w:r w:rsidRPr="004E1955">
              <w:rPr>
                <w:rFonts w:ascii="宋体" w:eastAsia="宋体" w:hAnsi="宋体" w:cs="宋体" w:hint="eastAsia"/>
                <w:sz w:val="24"/>
              </w:rPr>
              <w:t>县</w:t>
            </w:r>
            <w:r w:rsidRPr="004E1955">
              <w:rPr>
                <w:rFonts w:ascii="宋体" w:eastAsia="宋体" w:hAnsi="宋体" w:cs="宋体"/>
                <w:sz w:val="24"/>
              </w:rPr>
              <w:t>环境保护主管部门监督。</w:t>
            </w:r>
          </w:p>
          <w:p w14:paraId="78299604" w14:textId="77777777" w:rsidR="004E1955" w:rsidRPr="004E1955" w:rsidRDefault="004E1955" w:rsidP="004E1955">
            <w:pPr>
              <w:spacing w:line="360" w:lineRule="auto"/>
              <w:ind w:firstLineChars="218" w:firstLine="525"/>
              <w:rPr>
                <w:rFonts w:ascii="宋体" w:eastAsia="宋体" w:hAnsi="宋体" w:cs="宋体"/>
                <w:b/>
                <w:sz w:val="24"/>
              </w:rPr>
            </w:pPr>
            <w:r>
              <w:rPr>
                <w:rFonts w:ascii="宋体" w:eastAsia="宋体" w:hAnsi="宋体" w:cs="宋体" w:hint="eastAsia"/>
                <w:b/>
                <w:sz w:val="24"/>
              </w:rPr>
              <w:t>（1）</w:t>
            </w:r>
            <w:r w:rsidRPr="004E1955">
              <w:rPr>
                <w:rFonts w:ascii="宋体" w:eastAsia="宋体" w:hAnsi="宋体" w:cs="宋体"/>
                <w:b/>
                <w:sz w:val="24"/>
              </w:rPr>
              <w:t>施工期环境管理</w:t>
            </w:r>
          </w:p>
          <w:p w14:paraId="6E6D097E"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施工单位是承包合同中各项环境保护措施的执行者，并要接受建设单位及有关环保管理部门的监督和管理。施工单位应设立环境保护管理机构，工程竣工并验收合格后撤消。其主要环境管理措施包括：</w:t>
            </w:r>
          </w:p>
          <w:p w14:paraId="6812124B"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fldChar w:fldCharType="begin"/>
            </w:r>
            <w:r w:rsidRPr="004E1955">
              <w:rPr>
                <w:rFonts w:ascii="宋体" w:eastAsia="宋体" w:hAnsi="宋体" w:cs="宋体"/>
                <w:sz w:val="24"/>
              </w:rPr>
              <w:instrText xml:space="preserve"> = 1 \* GB3 \* MERGEFORMAT </w:instrText>
            </w:r>
            <w:r w:rsidRPr="004E1955">
              <w:rPr>
                <w:rFonts w:ascii="宋体" w:eastAsia="宋体" w:hAnsi="宋体" w:cs="宋体"/>
                <w:sz w:val="24"/>
              </w:rPr>
              <w:fldChar w:fldCharType="separate"/>
            </w:r>
            <w:r w:rsidRPr="004E1955">
              <w:rPr>
                <w:rFonts w:ascii="宋体" w:eastAsia="宋体" w:hAnsi="宋体" w:cs="宋体"/>
                <w:sz w:val="24"/>
              </w:rPr>
              <w:t>①</w:t>
            </w:r>
            <w:r w:rsidRPr="004E1955">
              <w:rPr>
                <w:rFonts w:ascii="宋体" w:eastAsia="宋体" w:hAnsi="宋体" w:cs="宋体"/>
                <w:sz w:val="24"/>
              </w:rPr>
              <w:fldChar w:fldCharType="end"/>
            </w:r>
            <w:r w:rsidRPr="004E1955">
              <w:rPr>
                <w:rFonts w:ascii="宋体" w:eastAsia="宋体" w:hAnsi="宋体" w:cs="宋体"/>
                <w:sz w:val="24"/>
              </w:rPr>
              <w:t>在施工时，严禁在夜间施工。</w:t>
            </w:r>
          </w:p>
          <w:p w14:paraId="1854BA44"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fldChar w:fldCharType="begin"/>
            </w:r>
            <w:r w:rsidRPr="004E1955">
              <w:rPr>
                <w:rFonts w:ascii="宋体" w:eastAsia="宋体" w:hAnsi="宋体" w:cs="宋体"/>
                <w:sz w:val="24"/>
              </w:rPr>
              <w:instrText xml:space="preserve"> = 2 \* GB3 \* MERGEFORMAT </w:instrText>
            </w:r>
            <w:r w:rsidRPr="004E1955">
              <w:rPr>
                <w:rFonts w:ascii="宋体" w:eastAsia="宋体" w:hAnsi="宋体" w:cs="宋体"/>
                <w:sz w:val="24"/>
              </w:rPr>
              <w:fldChar w:fldCharType="separate"/>
            </w:r>
            <w:r w:rsidRPr="004E1955">
              <w:rPr>
                <w:rFonts w:ascii="宋体" w:eastAsia="宋体" w:hAnsi="宋体" w:cs="宋体"/>
                <w:sz w:val="24"/>
              </w:rPr>
              <w:t>②</w:t>
            </w:r>
            <w:r w:rsidRPr="004E1955">
              <w:rPr>
                <w:rFonts w:ascii="宋体" w:eastAsia="宋体" w:hAnsi="宋体" w:cs="宋体"/>
                <w:sz w:val="24"/>
              </w:rPr>
              <w:fldChar w:fldCharType="end"/>
            </w:r>
            <w:r w:rsidRPr="004E1955">
              <w:rPr>
                <w:rFonts w:ascii="宋体" w:eastAsia="宋体" w:hAnsi="宋体" w:cs="宋体"/>
                <w:sz w:val="24"/>
              </w:rPr>
              <w:t>在噪声强度较高的设备施工时，需将门窗关闭，减小噪声对周边居民的影响。</w:t>
            </w:r>
          </w:p>
          <w:p w14:paraId="057A6F37"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fldChar w:fldCharType="begin"/>
            </w:r>
            <w:r w:rsidRPr="004E1955">
              <w:rPr>
                <w:rFonts w:ascii="宋体" w:eastAsia="宋体" w:hAnsi="宋体" w:cs="宋体"/>
                <w:sz w:val="24"/>
              </w:rPr>
              <w:instrText xml:space="preserve"> = 3 \* GB3 \* MERGEFORMAT </w:instrText>
            </w:r>
            <w:r w:rsidRPr="004E1955">
              <w:rPr>
                <w:rFonts w:ascii="宋体" w:eastAsia="宋体" w:hAnsi="宋体" w:cs="宋体"/>
                <w:sz w:val="24"/>
              </w:rPr>
              <w:fldChar w:fldCharType="separate"/>
            </w:r>
            <w:r w:rsidRPr="004E1955">
              <w:rPr>
                <w:rFonts w:ascii="宋体" w:eastAsia="宋体" w:hAnsi="宋体" w:cs="宋体"/>
                <w:sz w:val="24"/>
              </w:rPr>
              <w:t>③</w:t>
            </w:r>
            <w:r w:rsidRPr="004E1955">
              <w:rPr>
                <w:rFonts w:ascii="宋体" w:eastAsia="宋体" w:hAnsi="宋体" w:cs="宋体"/>
                <w:sz w:val="24"/>
              </w:rPr>
              <w:fldChar w:fldCharType="end"/>
            </w:r>
            <w:r w:rsidRPr="004E1955">
              <w:rPr>
                <w:rFonts w:ascii="宋体" w:eastAsia="宋体" w:hAnsi="宋体" w:cs="宋体"/>
                <w:sz w:val="24"/>
              </w:rPr>
              <w:t>施工人员产生的生活垃圾需集中收集，再交由当地环卫部门进行处置，不得随意乱丢。</w:t>
            </w:r>
          </w:p>
          <w:p w14:paraId="45094069"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fldChar w:fldCharType="begin"/>
            </w:r>
            <w:r w:rsidRPr="004E1955">
              <w:rPr>
                <w:rFonts w:ascii="宋体" w:eastAsia="宋体" w:hAnsi="宋体" w:cs="宋体"/>
                <w:sz w:val="24"/>
              </w:rPr>
              <w:instrText xml:space="preserve"> = 4 \* GB3 \* MERGEFORMAT </w:instrText>
            </w:r>
            <w:r w:rsidRPr="004E1955">
              <w:rPr>
                <w:rFonts w:ascii="宋体" w:eastAsia="宋体" w:hAnsi="宋体" w:cs="宋体"/>
                <w:sz w:val="24"/>
              </w:rPr>
              <w:fldChar w:fldCharType="separate"/>
            </w:r>
            <w:r w:rsidRPr="004E1955">
              <w:rPr>
                <w:rFonts w:ascii="宋体" w:eastAsia="宋体" w:hAnsi="宋体" w:cs="宋体"/>
                <w:sz w:val="24"/>
              </w:rPr>
              <w:t>④</w:t>
            </w:r>
            <w:r w:rsidRPr="004E1955">
              <w:rPr>
                <w:rFonts w:ascii="宋体" w:eastAsia="宋体" w:hAnsi="宋体" w:cs="宋体"/>
                <w:sz w:val="24"/>
              </w:rPr>
              <w:fldChar w:fldCharType="end"/>
            </w:r>
            <w:r w:rsidRPr="004E1955">
              <w:rPr>
                <w:rFonts w:ascii="宋体" w:eastAsia="宋体" w:hAnsi="宋体" w:cs="宋体"/>
                <w:sz w:val="24"/>
              </w:rPr>
              <w:t>本项目产生的装修废物分类收集后进行处置</w:t>
            </w:r>
            <w:r w:rsidRPr="004E1955">
              <w:rPr>
                <w:rFonts w:ascii="宋体" w:eastAsia="宋体" w:hAnsi="宋体" w:cs="宋体" w:hint="eastAsia"/>
                <w:sz w:val="24"/>
              </w:rPr>
              <w:t>。</w:t>
            </w:r>
          </w:p>
          <w:p w14:paraId="0EF8D52A" w14:textId="77777777" w:rsidR="004E1955" w:rsidRPr="004E1955" w:rsidRDefault="004E1955" w:rsidP="004E1955">
            <w:pPr>
              <w:spacing w:line="360" w:lineRule="auto"/>
              <w:ind w:firstLineChars="218" w:firstLine="525"/>
              <w:rPr>
                <w:rFonts w:ascii="宋体" w:eastAsia="宋体" w:hAnsi="宋体" w:cs="宋体"/>
                <w:b/>
                <w:sz w:val="24"/>
              </w:rPr>
            </w:pPr>
            <w:r>
              <w:rPr>
                <w:rFonts w:ascii="宋体" w:eastAsia="宋体" w:hAnsi="宋体" w:cs="宋体" w:hint="eastAsia"/>
                <w:b/>
                <w:sz w:val="24"/>
              </w:rPr>
              <w:lastRenderedPageBreak/>
              <w:t>（2）</w:t>
            </w:r>
            <w:r w:rsidRPr="004E1955">
              <w:rPr>
                <w:rFonts w:ascii="宋体" w:eastAsia="宋体" w:hAnsi="宋体" w:cs="宋体"/>
                <w:b/>
                <w:sz w:val="24"/>
              </w:rPr>
              <w:t>运营期环境管理</w:t>
            </w:r>
          </w:p>
          <w:p w14:paraId="7B1657A3"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 xml:space="preserve">2.1环境管理机构设置  </w:t>
            </w:r>
          </w:p>
          <w:p w14:paraId="232D0EF0"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运营期内拟建项目必须组织专职环保管理人员，建立专门的环境管理机构，根据国家法律法规的有关规定和运行维护及安全技术规程等，制定详细的环境管理规章制度并纳入企业日常管理。</w:t>
            </w:r>
          </w:p>
          <w:p w14:paraId="12A2D772"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2.2环境管理的目标、指标与方案</w:t>
            </w:r>
          </w:p>
          <w:p w14:paraId="0C2FE41E"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2.2.1目标与指标</w:t>
            </w:r>
          </w:p>
          <w:p w14:paraId="244F131D"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目标：达到国家及地方规定的气、水、声、渣等的排放标准，确保环境管理体系的完善运行，严格按照清洁生产原则进行生产与管理，不断创造节能、降耗、</w:t>
            </w:r>
            <w:proofErr w:type="gramStart"/>
            <w:r w:rsidRPr="004E1955">
              <w:rPr>
                <w:rFonts w:ascii="宋体" w:eastAsia="宋体" w:hAnsi="宋体" w:cs="宋体"/>
                <w:sz w:val="24"/>
              </w:rPr>
              <w:t>减污新成绩</w:t>
            </w:r>
            <w:proofErr w:type="gramEnd"/>
            <w:r w:rsidRPr="004E1955">
              <w:rPr>
                <w:rFonts w:ascii="宋体" w:eastAsia="宋体" w:hAnsi="宋体" w:cs="宋体"/>
                <w:sz w:val="24"/>
              </w:rPr>
              <w:t>，持续改进环境绩效。</w:t>
            </w:r>
          </w:p>
          <w:p w14:paraId="089D0C91"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2.2.2环境管理方案</w:t>
            </w:r>
          </w:p>
          <w:p w14:paraId="0BF7BFAA" w14:textId="77777777" w:rsidR="004E1955" w:rsidRPr="004E1955" w:rsidRDefault="004E1955" w:rsidP="004E1955">
            <w:pPr>
              <w:numPr>
                <w:ilvl w:val="0"/>
                <w:numId w:val="20"/>
              </w:numPr>
              <w:spacing w:line="360" w:lineRule="auto"/>
              <w:ind w:firstLineChars="218" w:firstLine="523"/>
              <w:rPr>
                <w:rFonts w:ascii="宋体" w:eastAsia="宋体" w:hAnsi="宋体" w:cs="宋体"/>
                <w:sz w:val="24"/>
              </w:rPr>
            </w:pPr>
            <w:r w:rsidRPr="004E1955">
              <w:rPr>
                <w:rFonts w:ascii="宋体" w:eastAsia="宋体" w:hAnsi="宋体" w:cs="宋体"/>
                <w:sz w:val="24"/>
              </w:rPr>
              <w:t>对噪声的监控：厂界噪声达到《工业企业厂界环境噪声排放标准》（GB12348- 2008）2类标准。</w:t>
            </w:r>
          </w:p>
          <w:p w14:paraId="3A809DF2"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（2）废气管理</w:t>
            </w:r>
          </w:p>
          <w:p w14:paraId="733827CD"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本项目主要的废气为臭气，臭气排放执行《医疗机构水污染物排放标准》（GB 18466‐2005）中医疗机构污水处理站周边大气污染物最高允许浓度。</w:t>
            </w:r>
          </w:p>
          <w:p w14:paraId="4C5BC9F9"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（3）废水管理</w:t>
            </w:r>
          </w:p>
          <w:p w14:paraId="786041E0" w14:textId="6A9EB38C"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项目建成后医疗废水经化粪池处理后排入污水处理站，废水排放执行《医疗机构水污染物排放标准》（GB 18466‐2005）表2中的标准值，处理达标后用排入</w:t>
            </w:r>
            <w:r w:rsidR="00127FBE">
              <w:rPr>
                <w:rFonts w:ascii="宋体" w:eastAsia="宋体" w:hAnsi="宋体" w:cs="宋体" w:hint="eastAsia"/>
                <w:sz w:val="24"/>
              </w:rPr>
              <w:t>同德</w:t>
            </w:r>
            <w:r w:rsidRPr="004E1955">
              <w:rPr>
                <w:rFonts w:ascii="宋体" w:eastAsia="宋体" w:hAnsi="宋体" w:cs="宋体" w:hint="eastAsia"/>
                <w:sz w:val="24"/>
              </w:rPr>
              <w:t>县</w:t>
            </w:r>
            <w:r w:rsidRPr="004E1955">
              <w:rPr>
                <w:rFonts w:ascii="宋体" w:eastAsia="宋体" w:hAnsi="宋体" w:cs="宋体"/>
                <w:sz w:val="24"/>
              </w:rPr>
              <w:t>污水处理厂。</w:t>
            </w:r>
          </w:p>
          <w:p w14:paraId="1FCC2836" w14:textId="77777777" w:rsidR="004E1955" w:rsidRPr="004E1955" w:rsidRDefault="004E1955" w:rsidP="004E1955">
            <w:pPr>
              <w:spacing w:line="360" w:lineRule="auto"/>
              <w:ind w:firstLineChars="218" w:firstLine="525"/>
              <w:rPr>
                <w:rFonts w:ascii="宋体" w:eastAsia="宋体" w:hAnsi="宋体" w:cs="宋体"/>
                <w:b/>
                <w:sz w:val="24"/>
              </w:rPr>
            </w:pPr>
            <w:r>
              <w:rPr>
                <w:rFonts w:ascii="宋体" w:eastAsia="宋体" w:hAnsi="宋体" w:cs="宋体" w:hint="eastAsia"/>
                <w:b/>
                <w:sz w:val="24"/>
              </w:rPr>
              <w:t>（3）</w:t>
            </w:r>
            <w:r w:rsidRPr="004E1955">
              <w:rPr>
                <w:rFonts w:ascii="宋体" w:eastAsia="宋体" w:hAnsi="宋体" w:cs="宋体"/>
                <w:b/>
                <w:sz w:val="24"/>
              </w:rPr>
              <w:t>运行</w:t>
            </w:r>
            <w:proofErr w:type="gramStart"/>
            <w:r w:rsidRPr="004E1955">
              <w:rPr>
                <w:rFonts w:ascii="宋体" w:eastAsia="宋体" w:hAnsi="宋体" w:cs="宋体"/>
                <w:b/>
                <w:sz w:val="24"/>
              </w:rPr>
              <w:t>期环境</w:t>
            </w:r>
            <w:proofErr w:type="gramEnd"/>
            <w:r w:rsidRPr="004E1955">
              <w:rPr>
                <w:rFonts w:ascii="宋体" w:eastAsia="宋体" w:hAnsi="宋体" w:cs="宋体"/>
                <w:b/>
                <w:sz w:val="24"/>
              </w:rPr>
              <w:t>监控计划</w:t>
            </w:r>
          </w:p>
          <w:p w14:paraId="762F6094"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根据《排污单位自行监测技术指南 总则》(HJ 819-2017)、《国务院办公厅关于印发控制污染物排放许可制实施方案的通知》（国办发〔2016〕81号），建设单位必须委托有资质的监测部门实施监测，企业要做好监测数据的归档和管理工作，并将监测结果上报当地环保局归档管理，实现从污染预防到污染治理和排放控制的全过程监管，根据《排污许可证管理暂行规定》（环水体[2016]186号），自行监测方案、台账记录、执行报告等要求，排污单位自行监测、执行报告等信息公开要求应当在排污许可证副本中载明。</w:t>
            </w:r>
          </w:p>
          <w:p w14:paraId="1298FA1D"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环境监测项目、监测点、监测频率如下所示：</w:t>
            </w:r>
          </w:p>
          <w:p w14:paraId="11BFF731"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lastRenderedPageBreak/>
              <w:t>①废气监测项目</w:t>
            </w:r>
          </w:p>
          <w:p w14:paraId="0C7ABF50"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根据拟建项目废气排放特点，监测项目为氨气、硫化氢，监测频率为1次/年。</w:t>
            </w:r>
          </w:p>
          <w:p w14:paraId="5C0A0F7E"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②噪声监测项目</w:t>
            </w:r>
          </w:p>
          <w:p w14:paraId="09012DCB"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每年春、秋季各监测一次等效连续A声级，监测点</w:t>
            </w:r>
            <w:proofErr w:type="gramStart"/>
            <w:r w:rsidRPr="004E1955">
              <w:rPr>
                <w:rFonts w:ascii="宋体" w:eastAsia="宋体" w:hAnsi="宋体" w:cs="宋体"/>
                <w:sz w:val="24"/>
              </w:rPr>
              <w:t>位项目</w:t>
            </w:r>
            <w:proofErr w:type="gramEnd"/>
            <w:r w:rsidRPr="004E1955">
              <w:rPr>
                <w:rFonts w:ascii="宋体" w:eastAsia="宋体" w:hAnsi="宋体" w:cs="宋体"/>
                <w:sz w:val="24"/>
              </w:rPr>
              <w:t>厂界四周，以确保噪声达标。</w:t>
            </w:r>
          </w:p>
          <w:p w14:paraId="0D467022"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 xml:space="preserve">    </w:t>
            </w:r>
            <w:r w:rsidRPr="004E1955">
              <w:rPr>
                <w:rFonts w:ascii="宋体" w:eastAsia="宋体" w:hAnsi="宋体" w:cs="宋体"/>
                <w:sz w:val="24"/>
              </w:rPr>
              <w:fldChar w:fldCharType="begin"/>
            </w:r>
            <w:r w:rsidRPr="004E1955">
              <w:rPr>
                <w:rFonts w:ascii="宋体" w:eastAsia="宋体" w:hAnsi="宋体" w:cs="宋体"/>
                <w:sz w:val="24"/>
              </w:rPr>
              <w:instrText xml:space="preserve"> = 3 \* GB3 \* MERGEFORMAT </w:instrText>
            </w:r>
            <w:r w:rsidRPr="004E1955">
              <w:rPr>
                <w:rFonts w:ascii="宋体" w:eastAsia="宋体" w:hAnsi="宋体" w:cs="宋体"/>
                <w:sz w:val="24"/>
              </w:rPr>
              <w:fldChar w:fldCharType="separate"/>
            </w:r>
            <w:r w:rsidRPr="004E1955">
              <w:rPr>
                <w:rFonts w:ascii="宋体" w:eastAsia="宋体" w:hAnsi="宋体" w:cs="宋体"/>
                <w:sz w:val="24"/>
              </w:rPr>
              <w:t>③</w:t>
            </w:r>
            <w:r w:rsidRPr="004E1955">
              <w:rPr>
                <w:rFonts w:ascii="宋体" w:eastAsia="宋体" w:hAnsi="宋体" w:cs="宋体"/>
                <w:sz w:val="24"/>
              </w:rPr>
              <w:fldChar w:fldCharType="end"/>
            </w:r>
            <w:r w:rsidRPr="004E1955">
              <w:rPr>
                <w:rFonts w:ascii="宋体" w:eastAsia="宋体" w:hAnsi="宋体" w:cs="宋体"/>
                <w:sz w:val="24"/>
              </w:rPr>
              <w:t>废水监测项目</w:t>
            </w:r>
          </w:p>
          <w:p w14:paraId="62488258"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本项目废水为医疗废水，监测项目为COD、BOD</w:t>
            </w:r>
            <w:r w:rsidRPr="004E1955">
              <w:rPr>
                <w:rFonts w:ascii="宋体" w:eastAsia="宋体" w:hAnsi="宋体" w:cs="宋体"/>
                <w:sz w:val="24"/>
                <w:vertAlign w:val="subscript"/>
              </w:rPr>
              <w:t>5</w:t>
            </w:r>
            <w:r w:rsidRPr="004E1955">
              <w:rPr>
                <w:rFonts w:ascii="宋体" w:eastAsia="宋体" w:hAnsi="宋体" w:cs="宋体"/>
                <w:sz w:val="24"/>
              </w:rPr>
              <w:t>、SS、NH</w:t>
            </w:r>
            <w:r w:rsidRPr="004E1955">
              <w:rPr>
                <w:rFonts w:ascii="宋体" w:eastAsia="宋体" w:hAnsi="宋体" w:cs="宋体"/>
                <w:sz w:val="24"/>
                <w:vertAlign w:val="subscript"/>
              </w:rPr>
              <w:t>3</w:t>
            </w:r>
            <w:r w:rsidRPr="004E1955">
              <w:rPr>
                <w:rFonts w:ascii="宋体" w:eastAsia="宋体" w:hAnsi="宋体" w:cs="宋体"/>
                <w:sz w:val="24"/>
              </w:rPr>
              <w:t>-N、粪大肠菌群等，废水监测频次为半年一次。</w:t>
            </w:r>
          </w:p>
          <w:p w14:paraId="12BD5A70" w14:textId="77777777" w:rsidR="004E1955" w:rsidRP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 xml:space="preserve">    </w:t>
            </w:r>
            <w:r w:rsidRPr="004E1955">
              <w:rPr>
                <w:rFonts w:ascii="宋体" w:eastAsia="宋体" w:hAnsi="宋体" w:cs="宋体"/>
                <w:sz w:val="24"/>
              </w:rPr>
              <w:fldChar w:fldCharType="begin"/>
            </w:r>
            <w:r w:rsidRPr="004E1955">
              <w:rPr>
                <w:rFonts w:ascii="宋体" w:eastAsia="宋体" w:hAnsi="宋体" w:cs="宋体"/>
                <w:sz w:val="24"/>
              </w:rPr>
              <w:instrText xml:space="preserve"> = 4 \* GB3 \* MERGEFORMAT </w:instrText>
            </w:r>
            <w:r w:rsidRPr="004E1955">
              <w:rPr>
                <w:rFonts w:ascii="宋体" w:eastAsia="宋体" w:hAnsi="宋体" w:cs="宋体"/>
                <w:sz w:val="24"/>
              </w:rPr>
              <w:fldChar w:fldCharType="separate"/>
            </w:r>
            <w:r w:rsidRPr="004E1955">
              <w:rPr>
                <w:rFonts w:ascii="宋体" w:eastAsia="宋体" w:hAnsi="宋体" w:cs="宋体"/>
                <w:sz w:val="24"/>
              </w:rPr>
              <w:t>④</w:t>
            </w:r>
            <w:r w:rsidRPr="004E1955">
              <w:rPr>
                <w:rFonts w:ascii="宋体" w:eastAsia="宋体" w:hAnsi="宋体" w:cs="宋体"/>
                <w:sz w:val="24"/>
              </w:rPr>
              <w:fldChar w:fldCharType="end"/>
            </w:r>
            <w:r w:rsidRPr="004E1955">
              <w:rPr>
                <w:rFonts w:ascii="宋体" w:eastAsia="宋体" w:hAnsi="宋体" w:cs="宋体"/>
                <w:sz w:val="24"/>
              </w:rPr>
              <w:t>固体废物监测项目</w:t>
            </w:r>
          </w:p>
          <w:p w14:paraId="054346D2" w14:textId="77777777" w:rsidR="004E1955" w:rsidRDefault="004E1955" w:rsidP="004E1955">
            <w:pPr>
              <w:spacing w:line="360" w:lineRule="auto"/>
              <w:ind w:firstLineChars="218" w:firstLine="523"/>
              <w:rPr>
                <w:rFonts w:ascii="宋体" w:eastAsia="宋体" w:hAnsi="宋体" w:cs="宋体"/>
                <w:sz w:val="24"/>
              </w:rPr>
            </w:pPr>
            <w:r w:rsidRPr="004E1955">
              <w:rPr>
                <w:rFonts w:ascii="宋体" w:eastAsia="宋体" w:hAnsi="宋体" w:cs="宋体"/>
                <w:sz w:val="24"/>
              </w:rPr>
              <w:t>本项目需检测的固体废物为污水处理</w:t>
            </w:r>
            <w:proofErr w:type="gramStart"/>
            <w:r w:rsidRPr="004E1955">
              <w:rPr>
                <w:rFonts w:ascii="宋体" w:eastAsia="宋体" w:hAnsi="宋体" w:cs="宋体"/>
                <w:sz w:val="24"/>
              </w:rPr>
              <w:t>站产生</w:t>
            </w:r>
            <w:proofErr w:type="gramEnd"/>
            <w:r w:rsidRPr="004E1955">
              <w:rPr>
                <w:rFonts w:ascii="宋体" w:eastAsia="宋体" w:hAnsi="宋体" w:cs="宋体"/>
                <w:sz w:val="24"/>
              </w:rPr>
              <w:t>的污泥，污泥清掏前应进行检测，粪大肠菌群数及蛔虫</w:t>
            </w:r>
            <w:proofErr w:type="gramStart"/>
            <w:r w:rsidRPr="004E1955">
              <w:rPr>
                <w:rFonts w:ascii="宋体" w:eastAsia="宋体" w:hAnsi="宋体" w:cs="宋体"/>
                <w:sz w:val="24"/>
              </w:rPr>
              <w:t>卵</w:t>
            </w:r>
            <w:proofErr w:type="gramEnd"/>
            <w:r w:rsidRPr="004E1955">
              <w:rPr>
                <w:rFonts w:ascii="宋体" w:eastAsia="宋体" w:hAnsi="宋体" w:cs="宋体"/>
                <w:sz w:val="24"/>
              </w:rPr>
              <w:t>死亡率需满足《医疗机构水污染物排放标准》（GB 18466‐2005）表2中的标准值。</w:t>
            </w:r>
          </w:p>
          <w:p w14:paraId="01008863" w14:textId="77777777" w:rsidR="004E1955" w:rsidRDefault="004E1955">
            <w:pPr>
              <w:spacing w:line="360" w:lineRule="auto"/>
              <w:ind w:firstLineChars="218" w:firstLine="523"/>
              <w:rPr>
                <w:rFonts w:ascii="宋体" w:eastAsia="宋体" w:hAnsi="宋体" w:cs="宋体"/>
                <w:sz w:val="24"/>
              </w:rPr>
            </w:pPr>
          </w:p>
          <w:p w14:paraId="0C7CE3E2" w14:textId="77777777" w:rsidR="00BD746E" w:rsidRDefault="00BD746E">
            <w:pPr>
              <w:pStyle w:val="21"/>
              <w:ind w:leftChars="0" w:left="0" w:firstLineChars="0" w:firstLine="0"/>
            </w:pPr>
          </w:p>
        </w:tc>
      </w:tr>
    </w:tbl>
    <w:p w14:paraId="42B4B8E3" w14:textId="77777777" w:rsidR="00BD746E" w:rsidRDefault="00BD746E">
      <w:pPr>
        <w:pStyle w:val="a2"/>
        <w:sectPr w:rsidR="00BD746E">
          <w:pgSz w:w="11906" w:h="16838"/>
          <w:pgMar w:top="1440" w:right="1474" w:bottom="1440" w:left="1800" w:header="851" w:footer="992" w:gutter="0"/>
          <w:pgNumType w:fmt="numberInDash"/>
          <w:cols w:space="425"/>
          <w:docGrid w:type="lines" w:linePitch="312"/>
        </w:sectPr>
      </w:pPr>
    </w:p>
    <w:p w14:paraId="2A25C242" w14:textId="77777777" w:rsidR="00BD746E" w:rsidRDefault="003E3584">
      <w:pPr>
        <w:pStyle w:val="af1"/>
        <w:jc w:val="center"/>
        <w:outlineLvl w:val="0"/>
        <w:rPr>
          <w:rFonts w:ascii="黑体" w:eastAsia="黑体" w:hAnsi="黑体"/>
          <w:snapToGrid w:val="0"/>
          <w:sz w:val="30"/>
          <w:szCs w:val="30"/>
        </w:rPr>
      </w:pPr>
      <w:bookmarkStart w:id="35" w:name="_Toc245195344"/>
      <w:bookmarkEnd w:id="2"/>
      <w:r>
        <w:rPr>
          <w:rFonts w:ascii="黑体" w:eastAsia="黑体" w:hAnsi="黑体" w:hint="eastAsia"/>
          <w:snapToGrid w:val="0"/>
          <w:sz w:val="30"/>
          <w:szCs w:val="30"/>
        </w:rPr>
        <w:lastRenderedPageBreak/>
        <w:t>五、</w:t>
      </w:r>
      <w:bookmarkStart w:id="36" w:name="_Hlk54167917"/>
      <w:r>
        <w:rPr>
          <w:rFonts w:ascii="黑体" w:eastAsia="黑体" w:hAnsi="黑体" w:hint="eastAsia"/>
          <w:snapToGrid w:val="0"/>
          <w:sz w:val="30"/>
          <w:szCs w:val="30"/>
        </w:rPr>
        <w:t>环境保护措施监督检查清单</w:t>
      </w:r>
      <w:bookmarkEnd w:id="36"/>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8"/>
        <w:gridCol w:w="1521"/>
        <w:gridCol w:w="1457"/>
        <w:gridCol w:w="3000"/>
        <w:gridCol w:w="1927"/>
      </w:tblGrid>
      <w:tr w:rsidR="00BD746E" w14:paraId="3841017D" w14:textId="77777777">
        <w:trPr>
          <w:trHeight w:val="425"/>
          <w:jc w:val="center"/>
        </w:trPr>
        <w:tc>
          <w:tcPr>
            <w:tcW w:w="1058" w:type="dxa"/>
            <w:tcBorders>
              <w:tl2br w:val="single" w:sz="4" w:space="0" w:color="auto"/>
            </w:tcBorders>
          </w:tcPr>
          <w:p w14:paraId="059A1B6C" w14:textId="77777777" w:rsidR="00BD746E" w:rsidRDefault="003E3584">
            <w:pPr>
              <w:adjustRightInd w:val="0"/>
              <w:snapToGrid w:val="0"/>
              <w:ind w:firstLineChars="100" w:firstLine="210"/>
              <w:rPr>
                <w:rFonts w:ascii="宋体" w:hAnsi="宋体" w:cs="宋体"/>
                <w:szCs w:val="21"/>
              </w:rPr>
            </w:pPr>
            <w:r>
              <w:rPr>
                <w:rFonts w:ascii="宋体" w:hAnsi="宋体" w:cs="宋体" w:hint="eastAsia"/>
                <w:szCs w:val="21"/>
              </w:rPr>
              <w:t>内容</w:t>
            </w:r>
          </w:p>
          <w:p w14:paraId="041AAF9E" w14:textId="77777777" w:rsidR="00BD746E" w:rsidRDefault="00BD746E">
            <w:pPr>
              <w:adjustRightInd w:val="0"/>
              <w:snapToGrid w:val="0"/>
              <w:rPr>
                <w:rFonts w:ascii="宋体" w:hAnsi="宋体" w:cs="宋体"/>
                <w:szCs w:val="21"/>
              </w:rPr>
            </w:pPr>
          </w:p>
          <w:p w14:paraId="0ECFE86A" w14:textId="77777777" w:rsidR="00BD746E" w:rsidRDefault="003E3584">
            <w:pPr>
              <w:adjustRightInd w:val="0"/>
              <w:snapToGrid w:val="0"/>
              <w:rPr>
                <w:rFonts w:ascii="宋体" w:hAnsi="宋体" w:cs="宋体"/>
                <w:szCs w:val="21"/>
              </w:rPr>
            </w:pPr>
            <w:r>
              <w:rPr>
                <w:rFonts w:ascii="宋体" w:hAnsi="宋体" w:cs="宋体" w:hint="eastAsia"/>
                <w:szCs w:val="21"/>
              </w:rPr>
              <w:t>要素</w:t>
            </w:r>
          </w:p>
        </w:tc>
        <w:tc>
          <w:tcPr>
            <w:tcW w:w="1521" w:type="dxa"/>
            <w:vAlign w:val="center"/>
          </w:tcPr>
          <w:p w14:paraId="5913DDD5" w14:textId="77777777" w:rsidR="00BD746E" w:rsidRDefault="003E3584">
            <w:pPr>
              <w:adjustRightInd w:val="0"/>
              <w:snapToGrid w:val="0"/>
              <w:jc w:val="center"/>
              <w:rPr>
                <w:rFonts w:ascii="宋体" w:hAnsi="宋体" w:cs="宋体"/>
                <w:szCs w:val="21"/>
              </w:rPr>
            </w:pPr>
            <w:r>
              <w:rPr>
                <w:rFonts w:ascii="宋体" w:hAnsi="宋体" w:cs="宋体" w:hint="eastAsia"/>
                <w:szCs w:val="21"/>
              </w:rPr>
              <w:t>排放口(编号、</w:t>
            </w:r>
          </w:p>
          <w:p w14:paraId="6A321E7A" w14:textId="77777777" w:rsidR="00BD746E" w:rsidRDefault="003E3584">
            <w:pPr>
              <w:adjustRightInd w:val="0"/>
              <w:snapToGrid w:val="0"/>
              <w:jc w:val="center"/>
              <w:rPr>
                <w:rFonts w:ascii="宋体" w:hAnsi="宋体" w:cs="宋体"/>
                <w:szCs w:val="21"/>
              </w:rPr>
            </w:pPr>
            <w:r>
              <w:rPr>
                <w:rFonts w:ascii="宋体" w:hAnsi="宋体" w:cs="宋体" w:hint="eastAsia"/>
                <w:szCs w:val="21"/>
              </w:rPr>
              <w:t>名称)/污染源</w:t>
            </w:r>
          </w:p>
        </w:tc>
        <w:tc>
          <w:tcPr>
            <w:tcW w:w="1457" w:type="dxa"/>
            <w:vAlign w:val="center"/>
          </w:tcPr>
          <w:p w14:paraId="1FC80FF4" w14:textId="77777777" w:rsidR="00BD746E" w:rsidRDefault="003E3584">
            <w:pPr>
              <w:adjustRightInd w:val="0"/>
              <w:snapToGrid w:val="0"/>
              <w:jc w:val="center"/>
              <w:rPr>
                <w:rFonts w:ascii="宋体" w:hAnsi="宋体" w:cs="宋体"/>
                <w:szCs w:val="21"/>
              </w:rPr>
            </w:pPr>
            <w:r>
              <w:rPr>
                <w:rFonts w:ascii="宋体" w:hAnsi="宋体" w:cs="宋体" w:hint="eastAsia"/>
                <w:szCs w:val="21"/>
              </w:rPr>
              <w:t>污染物项目</w:t>
            </w:r>
          </w:p>
        </w:tc>
        <w:tc>
          <w:tcPr>
            <w:tcW w:w="3000" w:type="dxa"/>
            <w:vAlign w:val="center"/>
          </w:tcPr>
          <w:p w14:paraId="5918D11E" w14:textId="77777777" w:rsidR="00BD746E" w:rsidRDefault="003E3584">
            <w:pPr>
              <w:adjustRightInd w:val="0"/>
              <w:snapToGrid w:val="0"/>
              <w:jc w:val="center"/>
              <w:rPr>
                <w:rFonts w:ascii="宋体" w:hAnsi="宋体" w:cs="宋体"/>
                <w:szCs w:val="21"/>
              </w:rPr>
            </w:pPr>
            <w:r>
              <w:rPr>
                <w:rFonts w:ascii="宋体" w:hAnsi="宋体" w:cs="宋体" w:hint="eastAsia"/>
                <w:szCs w:val="21"/>
              </w:rPr>
              <w:t>环境保护措施</w:t>
            </w:r>
          </w:p>
        </w:tc>
        <w:tc>
          <w:tcPr>
            <w:tcW w:w="1927" w:type="dxa"/>
            <w:vAlign w:val="center"/>
          </w:tcPr>
          <w:p w14:paraId="281B3EB2" w14:textId="77777777" w:rsidR="00BD746E" w:rsidRDefault="003E3584">
            <w:pPr>
              <w:adjustRightInd w:val="0"/>
              <w:snapToGrid w:val="0"/>
              <w:jc w:val="center"/>
              <w:rPr>
                <w:rFonts w:ascii="宋体" w:hAnsi="宋体" w:cs="宋体"/>
                <w:szCs w:val="21"/>
              </w:rPr>
            </w:pPr>
            <w:r>
              <w:rPr>
                <w:rFonts w:ascii="宋体" w:hAnsi="宋体" w:cs="宋体" w:hint="eastAsia"/>
                <w:szCs w:val="21"/>
              </w:rPr>
              <w:t>执行标准</w:t>
            </w:r>
          </w:p>
        </w:tc>
      </w:tr>
      <w:tr w:rsidR="00BD746E" w14:paraId="2C018546" w14:textId="77777777">
        <w:trPr>
          <w:trHeight w:val="90"/>
          <w:jc w:val="center"/>
        </w:trPr>
        <w:tc>
          <w:tcPr>
            <w:tcW w:w="1058" w:type="dxa"/>
            <w:vAlign w:val="center"/>
          </w:tcPr>
          <w:p w14:paraId="30E2F58C" w14:textId="77777777" w:rsidR="00BD746E" w:rsidRDefault="003E3584">
            <w:pPr>
              <w:adjustRightInd w:val="0"/>
              <w:snapToGrid w:val="0"/>
              <w:jc w:val="center"/>
              <w:rPr>
                <w:rFonts w:ascii="宋体" w:hAnsi="宋体" w:cs="宋体"/>
                <w:szCs w:val="21"/>
              </w:rPr>
            </w:pPr>
            <w:r>
              <w:rPr>
                <w:rFonts w:ascii="宋体" w:hAnsi="宋体" w:cs="宋体" w:hint="eastAsia"/>
                <w:szCs w:val="21"/>
              </w:rPr>
              <w:t>大气环境</w:t>
            </w:r>
          </w:p>
        </w:tc>
        <w:tc>
          <w:tcPr>
            <w:tcW w:w="1521" w:type="dxa"/>
            <w:vAlign w:val="center"/>
          </w:tcPr>
          <w:p w14:paraId="0DF2CD3C" w14:textId="77777777" w:rsidR="00BD746E" w:rsidRDefault="004E1955">
            <w:pPr>
              <w:jc w:val="center"/>
              <w:rPr>
                <w:kern w:val="24"/>
                <w:szCs w:val="21"/>
              </w:rPr>
            </w:pPr>
            <w:r w:rsidRPr="004E1955">
              <w:rPr>
                <w:kern w:val="24"/>
                <w:szCs w:val="21"/>
              </w:rPr>
              <w:t>污水处理站恶臭</w:t>
            </w:r>
          </w:p>
        </w:tc>
        <w:tc>
          <w:tcPr>
            <w:tcW w:w="1457" w:type="dxa"/>
            <w:vAlign w:val="center"/>
          </w:tcPr>
          <w:p w14:paraId="36B83450" w14:textId="77777777" w:rsidR="00BD746E" w:rsidRDefault="004E1955">
            <w:pPr>
              <w:jc w:val="center"/>
              <w:rPr>
                <w:kern w:val="24"/>
                <w:szCs w:val="21"/>
              </w:rPr>
            </w:pPr>
            <w:r w:rsidRPr="004E1955">
              <w:rPr>
                <w:kern w:val="24"/>
                <w:szCs w:val="21"/>
              </w:rPr>
              <w:t>H</w:t>
            </w:r>
            <w:r w:rsidRPr="004E1955">
              <w:rPr>
                <w:kern w:val="24"/>
                <w:szCs w:val="21"/>
                <w:vertAlign w:val="subscript"/>
              </w:rPr>
              <w:t>2</w:t>
            </w:r>
            <w:r w:rsidRPr="004E1955">
              <w:rPr>
                <w:kern w:val="24"/>
                <w:szCs w:val="21"/>
              </w:rPr>
              <w:t>S</w:t>
            </w:r>
            <w:r w:rsidRPr="004E1955">
              <w:rPr>
                <w:kern w:val="24"/>
                <w:szCs w:val="21"/>
              </w:rPr>
              <w:t>、</w:t>
            </w:r>
            <w:r w:rsidRPr="004E1955">
              <w:rPr>
                <w:kern w:val="24"/>
                <w:szCs w:val="21"/>
              </w:rPr>
              <w:t>NH</w:t>
            </w:r>
            <w:r w:rsidRPr="004E1955">
              <w:rPr>
                <w:kern w:val="24"/>
                <w:szCs w:val="21"/>
                <w:vertAlign w:val="subscript"/>
              </w:rPr>
              <w:t>3</w:t>
            </w:r>
          </w:p>
        </w:tc>
        <w:tc>
          <w:tcPr>
            <w:tcW w:w="3000" w:type="dxa"/>
            <w:vAlign w:val="center"/>
          </w:tcPr>
          <w:p w14:paraId="53BBBFC5" w14:textId="77777777" w:rsidR="00BD746E" w:rsidRDefault="003B644E">
            <w:pPr>
              <w:jc w:val="center"/>
              <w:rPr>
                <w:kern w:val="24"/>
                <w:szCs w:val="21"/>
              </w:rPr>
            </w:pPr>
            <w:r w:rsidRPr="003B644E">
              <w:rPr>
                <w:kern w:val="24"/>
                <w:szCs w:val="21"/>
              </w:rPr>
              <w:t>污水处理</w:t>
            </w:r>
            <w:proofErr w:type="gramStart"/>
            <w:r w:rsidRPr="003B644E">
              <w:rPr>
                <w:kern w:val="24"/>
                <w:szCs w:val="21"/>
              </w:rPr>
              <w:t>站拟全部</w:t>
            </w:r>
            <w:proofErr w:type="gramEnd"/>
            <w:r w:rsidRPr="003B644E">
              <w:rPr>
                <w:kern w:val="24"/>
                <w:szCs w:val="21"/>
              </w:rPr>
              <w:t>采用地埋式，</w:t>
            </w:r>
            <w:proofErr w:type="gramStart"/>
            <w:r w:rsidRPr="003B644E">
              <w:rPr>
                <w:kern w:val="24"/>
                <w:szCs w:val="21"/>
              </w:rPr>
              <w:t>水处理池加盖板</w:t>
            </w:r>
            <w:proofErr w:type="gramEnd"/>
            <w:r w:rsidRPr="003B644E">
              <w:rPr>
                <w:kern w:val="24"/>
                <w:szCs w:val="21"/>
              </w:rPr>
              <w:t>密闭后无组织排放</w:t>
            </w:r>
          </w:p>
        </w:tc>
        <w:tc>
          <w:tcPr>
            <w:tcW w:w="1927" w:type="dxa"/>
            <w:vAlign w:val="center"/>
          </w:tcPr>
          <w:p w14:paraId="64B8D92F" w14:textId="77777777" w:rsidR="003B644E" w:rsidRPr="003B644E" w:rsidRDefault="003B644E" w:rsidP="003B644E">
            <w:pPr>
              <w:adjustRightInd w:val="0"/>
              <w:snapToGrid w:val="0"/>
              <w:jc w:val="center"/>
              <w:rPr>
                <w:kern w:val="24"/>
                <w:szCs w:val="21"/>
              </w:rPr>
            </w:pPr>
            <w:r w:rsidRPr="003B644E">
              <w:rPr>
                <w:kern w:val="24"/>
                <w:szCs w:val="21"/>
              </w:rPr>
              <w:t>满足《医疗机构水污染物排放标准》</w:t>
            </w:r>
          </w:p>
          <w:p w14:paraId="2270BA24" w14:textId="77777777" w:rsidR="003B644E" w:rsidRPr="003B644E" w:rsidRDefault="003B644E" w:rsidP="003B644E">
            <w:pPr>
              <w:adjustRightInd w:val="0"/>
              <w:snapToGrid w:val="0"/>
              <w:jc w:val="center"/>
              <w:rPr>
                <w:kern w:val="24"/>
                <w:szCs w:val="21"/>
              </w:rPr>
            </w:pPr>
            <w:r w:rsidRPr="003B644E">
              <w:rPr>
                <w:kern w:val="24"/>
                <w:szCs w:val="21"/>
              </w:rPr>
              <w:t>（</w:t>
            </w:r>
            <w:r w:rsidRPr="003B644E">
              <w:rPr>
                <w:kern w:val="24"/>
                <w:szCs w:val="21"/>
              </w:rPr>
              <w:t>GB18466-2005</w:t>
            </w:r>
            <w:r w:rsidRPr="003B644E">
              <w:rPr>
                <w:kern w:val="24"/>
                <w:szCs w:val="21"/>
              </w:rPr>
              <w:t>）表</w:t>
            </w:r>
            <w:r w:rsidRPr="003B644E">
              <w:rPr>
                <w:kern w:val="24"/>
                <w:szCs w:val="21"/>
              </w:rPr>
              <w:t xml:space="preserve"> 3</w:t>
            </w:r>
          </w:p>
          <w:p w14:paraId="59A1B74A" w14:textId="77777777" w:rsidR="00BD746E" w:rsidRDefault="003B644E" w:rsidP="003B644E">
            <w:pPr>
              <w:adjustRightInd w:val="0"/>
              <w:snapToGrid w:val="0"/>
              <w:jc w:val="center"/>
              <w:rPr>
                <w:rFonts w:ascii="宋体" w:hAnsi="宋体" w:cs="宋体"/>
                <w:szCs w:val="21"/>
              </w:rPr>
            </w:pPr>
            <w:r w:rsidRPr="003B644E">
              <w:rPr>
                <w:kern w:val="24"/>
                <w:szCs w:val="21"/>
              </w:rPr>
              <w:t>标准要求</w:t>
            </w:r>
          </w:p>
        </w:tc>
      </w:tr>
      <w:tr w:rsidR="00BD746E" w14:paraId="753DD1FB" w14:textId="77777777">
        <w:trPr>
          <w:trHeight w:val="838"/>
          <w:jc w:val="center"/>
        </w:trPr>
        <w:tc>
          <w:tcPr>
            <w:tcW w:w="1058" w:type="dxa"/>
            <w:vAlign w:val="center"/>
          </w:tcPr>
          <w:p w14:paraId="51629DC7" w14:textId="77777777" w:rsidR="00BD746E" w:rsidRDefault="003E3584">
            <w:pPr>
              <w:adjustRightInd w:val="0"/>
              <w:snapToGrid w:val="0"/>
              <w:jc w:val="center"/>
              <w:rPr>
                <w:rFonts w:ascii="宋体" w:hAnsi="宋体" w:cs="宋体"/>
                <w:szCs w:val="21"/>
              </w:rPr>
            </w:pPr>
            <w:r>
              <w:rPr>
                <w:rFonts w:ascii="宋体" w:hAnsi="宋体" w:cs="宋体" w:hint="eastAsia"/>
                <w:szCs w:val="21"/>
              </w:rPr>
              <w:t>地表水环境</w:t>
            </w:r>
          </w:p>
        </w:tc>
        <w:tc>
          <w:tcPr>
            <w:tcW w:w="1521" w:type="dxa"/>
            <w:vAlign w:val="center"/>
          </w:tcPr>
          <w:p w14:paraId="4F4BC2D8" w14:textId="77777777" w:rsidR="00BD746E" w:rsidRDefault="003B644E">
            <w:pPr>
              <w:adjustRightInd w:val="0"/>
              <w:snapToGrid w:val="0"/>
              <w:jc w:val="center"/>
              <w:rPr>
                <w:rFonts w:ascii="宋体" w:hAnsi="宋体" w:cs="宋体"/>
                <w:szCs w:val="21"/>
              </w:rPr>
            </w:pPr>
            <w:r w:rsidRPr="003B644E">
              <w:rPr>
                <w:rFonts w:ascii="宋体" w:hAnsi="宋体" w:cs="宋体"/>
                <w:szCs w:val="21"/>
              </w:rPr>
              <w:t>医疗废水</w:t>
            </w:r>
          </w:p>
        </w:tc>
        <w:tc>
          <w:tcPr>
            <w:tcW w:w="1457" w:type="dxa"/>
            <w:vAlign w:val="center"/>
          </w:tcPr>
          <w:p w14:paraId="287EB35C" w14:textId="77777777" w:rsidR="00BD746E" w:rsidRDefault="003B644E" w:rsidP="003B644E">
            <w:pPr>
              <w:adjustRightInd w:val="0"/>
              <w:snapToGrid w:val="0"/>
              <w:jc w:val="center"/>
              <w:rPr>
                <w:rFonts w:ascii="宋体" w:hAnsi="宋体" w:cs="宋体"/>
                <w:szCs w:val="21"/>
              </w:rPr>
            </w:pPr>
            <w:r w:rsidRPr="003B644E">
              <w:rPr>
                <w:rFonts w:ascii="宋体" w:hAnsi="宋体" w:cs="宋体"/>
                <w:szCs w:val="21"/>
              </w:rPr>
              <w:t>COD、BOD</w:t>
            </w:r>
            <w:r w:rsidRPr="003B644E">
              <w:rPr>
                <w:rFonts w:ascii="宋体" w:hAnsi="宋体" w:cs="宋体"/>
                <w:szCs w:val="21"/>
                <w:vertAlign w:val="subscript"/>
              </w:rPr>
              <w:t>5</w:t>
            </w:r>
            <w:r w:rsidRPr="003B644E">
              <w:rPr>
                <w:rFonts w:ascii="宋体" w:hAnsi="宋体" w:cs="宋体"/>
                <w:szCs w:val="21"/>
              </w:rPr>
              <w:t>、NH</w:t>
            </w:r>
            <w:r w:rsidRPr="003B644E">
              <w:rPr>
                <w:rFonts w:ascii="宋体" w:hAnsi="宋体" w:cs="宋体"/>
                <w:szCs w:val="21"/>
                <w:vertAlign w:val="subscript"/>
              </w:rPr>
              <w:t>3</w:t>
            </w:r>
            <w:r w:rsidRPr="003B644E">
              <w:rPr>
                <w:rFonts w:ascii="宋体" w:hAnsi="宋体" w:cs="宋体"/>
                <w:szCs w:val="21"/>
              </w:rPr>
              <w:t>-N、SS、粪大肠菌群</w:t>
            </w:r>
          </w:p>
        </w:tc>
        <w:tc>
          <w:tcPr>
            <w:tcW w:w="3000" w:type="dxa"/>
            <w:vAlign w:val="center"/>
          </w:tcPr>
          <w:p w14:paraId="1FB39090" w14:textId="2BC0763B" w:rsidR="00BD746E" w:rsidRDefault="008A4EF6" w:rsidP="00E03333">
            <w:pPr>
              <w:adjustRightInd w:val="0"/>
              <w:snapToGrid w:val="0"/>
              <w:jc w:val="center"/>
              <w:rPr>
                <w:rFonts w:ascii="宋体" w:hAnsi="宋体" w:cs="宋体"/>
                <w:szCs w:val="21"/>
              </w:rPr>
            </w:pPr>
            <w:r w:rsidRPr="002B072F">
              <w:rPr>
                <w:rFonts w:hint="eastAsia"/>
              </w:rPr>
              <w:t>排水管道引出管至一体化提升</w:t>
            </w:r>
            <w:r>
              <w:rPr>
                <w:rFonts w:hint="eastAsia"/>
              </w:rPr>
              <w:t>消毒</w:t>
            </w:r>
            <w:r w:rsidRPr="002B072F">
              <w:rPr>
                <w:rFonts w:hint="eastAsia"/>
              </w:rPr>
              <w:t>装置（采用次氯酸钠消毒工艺），然后排至新建的化粪池</w:t>
            </w:r>
            <w:r>
              <w:rPr>
                <w:rFonts w:hint="eastAsia"/>
              </w:rPr>
              <w:t>，</w:t>
            </w:r>
            <w:r w:rsidRPr="002B072F">
              <w:rPr>
                <w:rFonts w:hint="eastAsia"/>
              </w:rPr>
              <w:t>再经医院原有污水处理站（污水处理量</w:t>
            </w:r>
            <w:r w:rsidR="00E03333">
              <w:rPr>
                <w:rFonts w:hint="eastAsia"/>
              </w:rPr>
              <w:t>100</w:t>
            </w:r>
            <w:r w:rsidRPr="002B072F">
              <w:t>m³/d</w:t>
            </w:r>
            <w:r w:rsidRPr="002B072F">
              <w:rPr>
                <w:rFonts w:hint="eastAsia"/>
              </w:rPr>
              <w:t>）处理后，最终排入项目区南侧市政污水管网</w:t>
            </w:r>
          </w:p>
        </w:tc>
        <w:tc>
          <w:tcPr>
            <w:tcW w:w="1927" w:type="dxa"/>
            <w:vAlign w:val="center"/>
          </w:tcPr>
          <w:p w14:paraId="46BDAA5F" w14:textId="77777777" w:rsidR="00BD746E" w:rsidRPr="003B644E" w:rsidRDefault="003B644E" w:rsidP="003B644E">
            <w:pPr>
              <w:adjustRightInd w:val="0"/>
              <w:snapToGrid w:val="0"/>
              <w:jc w:val="left"/>
              <w:rPr>
                <w:rFonts w:asciiTheme="minorEastAsia" w:hAnsiTheme="minorEastAsia" w:cstheme="minorEastAsia"/>
                <w:szCs w:val="21"/>
              </w:rPr>
            </w:pPr>
            <w:r w:rsidRPr="003B644E">
              <w:rPr>
                <w:rFonts w:asciiTheme="minorEastAsia" w:hAnsiTheme="minorEastAsia" w:cstheme="minorEastAsia"/>
                <w:szCs w:val="21"/>
              </w:rPr>
              <w:t>满足《医疗机构水污染物排放标准》</w:t>
            </w:r>
            <w:r w:rsidRPr="003B644E">
              <w:rPr>
                <w:rFonts w:asciiTheme="minorEastAsia" w:hAnsiTheme="minorEastAsia" w:cstheme="minorEastAsia" w:hint="eastAsia"/>
                <w:szCs w:val="21"/>
              </w:rPr>
              <w:t>（</w:t>
            </w:r>
            <w:r w:rsidRPr="003B644E">
              <w:rPr>
                <w:rFonts w:asciiTheme="minorEastAsia" w:hAnsiTheme="minorEastAsia" w:cstheme="minorEastAsia"/>
                <w:szCs w:val="21"/>
              </w:rPr>
              <w:t>GB18466-2005</w:t>
            </w:r>
            <w:r w:rsidRPr="003B644E">
              <w:rPr>
                <w:rFonts w:asciiTheme="minorEastAsia" w:hAnsiTheme="minorEastAsia" w:cstheme="minorEastAsia" w:hint="eastAsia"/>
                <w:szCs w:val="21"/>
              </w:rPr>
              <w:t>）</w:t>
            </w:r>
            <w:r w:rsidRPr="003B644E">
              <w:rPr>
                <w:rFonts w:asciiTheme="minorEastAsia" w:hAnsiTheme="minorEastAsia" w:cstheme="minorEastAsia"/>
                <w:szCs w:val="21"/>
              </w:rPr>
              <w:t>中排放限值（日均值）处理标准要求</w:t>
            </w:r>
          </w:p>
        </w:tc>
      </w:tr>
      <w:tr w:rsidR="00BD746E" w14:paraId="26255347" w14:textId="77777777">
        <w:trPr>
          <w:trHeight w:val="906"/>
          <w:jc w:val="center"/>
        </w:trPr>
        <w:tc>
          <w:tcPr>
            <w:tcW w:w="1058" w:type="dxa"/>
            <w:vAlign w:val="center"/>
          </w:tcPr>
          <w:p w14:paraId="5FAD715C" w14:textId="77777777" w:rsidR="00BD746E" w:rsidRDefault="003E3584">
            <w:pPr>
              <w:adjustRightInd w:val="0"/>
              <w:snapToGrid w:val="0"/>
              <w:jc w:val="center"/>
              <w:rPr>
                <w:rFonts w:ascii="宋体" w:hAnsi="宋体" w:cs="宋体"/>
                <w:szCs w:val="21"/>
              </w:rPr>
            </w:pPr>
            <w:r>
              <w:rPr>
                <w:rFonts w:ascii="宋体" w:hAnsi="宋体" w:cs="宋体" w:hint="eastAsia"/>
                <w:szCs w:val="21"/>
              </w:rPr>
              <w:t>声环境</w:t>
            </w:r>
          </w:p>
        </w:tc>
        <w:tc>
          <w:tcPr>
            <w:tcW w:w="1521" w:type="dxa"/>
            <w:vAlign w:val="center"/>
          </w:tcPr>
          <w:p w14:paraId="1BE2B4E9" w14:textId="77777777" w:rsidR="00BD746E" w:rsidRDefault="003B644E">
            <w:pPr>
              <w:adjustRightInd w:val="0"/>
              <w:snapToGrid w:val="0"/>
              <w:jc w:val="center"/>
              <w:rPr>
                <w:rFonts w:ascii="宋体" w:hAnsi="宋体" w:cs="宋体"/>
                <w:szCs w:val="21"/>
              </w:rPr>
            </w:pPr>
            <w:proofErr w:type="gramStart"/>
            <w:r w:rsidRPr="003B644E">
              <w:rPr>
                <w:rFonts w:ascii="宋体" w:hAnsi="宋体" w:cs="宋体"/>
                <w:szCs w:val="21"/>
              </w:rPr>
              <w:t>产噪设备</w:t>
            </w:r>
            <w:proofErr w:type="gramEnd"/>
          </w:p>
        </w:tc>
        <w:tc>
          <w:tcPr>
            <w:tcW w:w="1457" w:type="dxa"/>
            <w:vAlign w:val="center"/>
          </w:tcPr>
          <w:p w14:paraId="634303FE" w14:textId="77777777" w:rsidR="00BD746E" w:rsidRDefault="003E3584">
            <w:pPr>
              <w:adjustRightInd w:val="0"/>
              <w:snapToGrid w:val="0"/>
              <w:jc w:val="center"/>
              <w:rPr>
                <w:rFonts w:ascii="宋体" w:hAnsi="宋体" w:cs="宋体"/>
                <w:szCs w:val="21"/>
              </w:rPr>
            </w:pPr>
            <w:r>
              <w:rPr>
                <w:rFonts w:ascii="宋体" w:hAnsi="宋体" w:cs="宋体" w:hint="eastAsia"/>
                <w:szCs w:val="21"/>
              </w:rPr>
              <w:t>噪声</w:t>
            </w:r>
          </w:p>
        </w:tc>
        <w:tc>
          <w:tcPr>
            <w:tcW w:w="3000" w:type="dxa"/>
            <w:vAlign w:val="center"/>
          </w:tcPr>
          <w:p w14:paraId="1CFD0DB4" w14:textId="77777777" w:rsidR="00BD746E" w:rsidRDefault="003B644E">
            <w:pPr>
              <w:adjustRightInd w:val="0"/>
              <w:snapToGrid w:val="0"/>
              <w:jc w:val="center"/>
              <w:rPr>
                <w:rFonts w:ascii="宋体" w:hAnsi="宋体" w:cs="宋体"/>
                <w:szCs w:val="21"/>
              </w:rPr>
            </w:pPr>
            <w:proofErr w:type="gramStart"/>
            <w:r w:rsidRPr="003B644E">
              <w:rPr>
                <w:szCs w:val="21"/>
              </w:rPr>
              <w:t>产噪设备</w:t>
            </w:r>
            <w:proofErr w:type="gramEnd"/>
            <w:r w:rsidRPr="003B644E">
              <w:rPr>
                <w:szCs w:val="21"/>
              </w:rPr>
              <w:t>密闭放置，加设基础减振、隔音罩等降噪设施</w:t>
            </w:r>
          </w:p>
        </w:tc>
        <w:tc>
          <w:tcPr>
            <w:tcW w:w="1927" w:type="dxa"/>
            <w:vAlign w:val="center"/>
          </w:tcPr>
          <w:p w14:paraId="3303717B" w14:textId="77777777" w:rsidR="00BD746E" w:rsidRDefault="003E3584">
            <w:pPr>
              <w:adjustRightInd w:val="0"/>
              <w:snapToGrid w:val="0"/>
              <w:jc w:val="center"/>
              <w:rPr>
                <w:rFonts w:ascii="宋体" w:hAnsi="宋体" w:cs="宋体"/>
                <w:szCs w:val="21"/>
              </w:rPr>
            </w:pPr>
            <w:r>
              <w:rPr>
                <w:rFonts w:ascii="宋体" w:hAnsi="宋体" w:cs="宋体" w:hint="eastAsia"/>
                <w:szCs w:val="21"/>
              </w:rPr>
              <w:t>《工业企业厂界环境噪声排放标准》（GB12348-2008）中2类标准要求</w:t>
            </w:r>
          </w:p>
        </w:tc>
      </w:tr>
      <w:tr w:rsidR="00BD746E" w14:paraId="6D3A06F8" w14:textId="77777777">
        <w:trPr>
          <w:trHeight w:val="203"/>
          <w:jc w:val="center"/>
        </w:trPr>
        <w:tc>
          <w:tcPr>
            <w:tcW w:w="1058" w:type="dxa"/>
            <w:vAlign w:val="center"/>
          </w:tcPr>
          <w:p w14:paraId="00F88B3C" w14:textId="77777777" w:rsidR="00BD746E" w:rsidRDefault="003E3584">
            <w:pPr>
              <w:adjustRightInd w:val="0"/>
              <w:snapToGrid w:val="0"/>
              <w:jc w:val="center"/>
              <w:rPr>
                <w:rFonts w:ascii="宋体" w:hAnsi="宋体" w:cs="宋体"/>
                <w:szCs w:val="21"/>
              </w:rPr>
            </w:pPr>
            <w:r>
              <w:rPr>
                <w:rFonts w:ascii="宋体" w:hAnsi="宋体" w:cs="宋体" w:hint="eastAsia"/>
                <w:szCs w:val="21"/>
              </w:rPr>
              <w:t>电磁辐射</w:t>
            </w:r>
          </w:p>
        </w:tc>
        <w:tc>
          <w:tcPr>
            <w:tcW w:w="1521" w:type="dxa"/>
            <w:vAlign w:val="center"/>
          </w:tcPr>
          <w:p w14:paraId="5A02385D"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c>
          <w:tcPr>
            <w:tcW w:w="1457" w:type="dxa"/>
            <w:vAlign w:val="center"/>
          </w:tcPr>
          <w:p w14:paraId="22393123"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c>
          <w:tcPr>
            <w:tcW w:w="3000" w:type="dxa"/>
            <w:vAlign w:val="center"/>
          </w:tcPr>
          <w:p w14:paraId="071ED97F"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c>
          <w:tcPr>
            <w:tcW w:w="1927" w:type="dxa"/>
            <w:vAlign w:val="center"/>
          </w:tcPr>
          <w:p w14:paraId="458A7F14"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r>
      <w:tr w:rsidR="003B644E" w14:paraId="31C18D67" w14:textId="77777777" w:rsidTr="0094697D">
        <w:trPr>
          <w:trHeight w:val="514"/>
          <w:jc w:val="center"/>
        </w:trPr>
        <w:tc>
          <w:tcPr>
            <w:tcW w:w="1058" w:type="dxa"/>
            <w:vAlign w:val="center"/>
          </w:tcPr>
          <w:p w14:paraId="662A36BA" w14:textId="77777777" w:rsidR="003B644E" w:rsidRDefault="003B644E">
            <w:pPr>
              <w:adjustRightInd w:val="0"/>
              <w:snapToGrid w:val="0"/>
              <w:jc w:val="center"/>
              <w:rPr>
                <w:rFonts w:ascii="宋体" w:hAnsi="宋体" w:cs="宋体"/>
                <w:szCs w:val="21"/>
              </w:rPr>
            </w:pPr>
            <w:r>
              <w:rPr>
                <w:rFonts w:ascii="宋体" w:hAnsi="宋体" w:cs="宋体" w:hint="eastAsia"/>
                <w:szCs w:val="21"/>
              </w:rPr>
              <w:t>固体废物</w:t>
            </w:r>
          </w:p>
        </w:tc>
        <w:tc>
          <w:tcPr>
            <w:tcW w:w="7905" w:type="dxa"/>
            <w:gridSpan w:val="4"/>
            <w:vAlign w:val="center"/>
          </w:tcPr>
          <w:p w14:paraId="7C82674A" w14:textId="77777777" w:rsidR="003B644E" w:rsidRDefault="003B644E">
            <w:pPr>
              <w:adjustRightInd w:val="0"/>
              <w:snapToGrid w:val="0"/>
              <w:jc w:val="center"/>
              <w:rPr>
                <w:rFonts w:ascii="宋体" w:hAnsi="宋体" w:cs="宋体"/>
                <w:szCs w:val="21"/>
              </w:rPr>
            </w:pPr>
            <w:r w:rsidRPr="003B644E">
              <w:rPr>
                <w:rFonts w:ascii="宋体" w:hAnsi="宋体" w:cs="宋体"/>
                <w:szCs w:val="21"/>
              </w:rPr>
              <w:t>本项目生活垃圾每日由环卫部门定时清运，不在项目范围内存放； 产生的医疗废物属于危险废物，集中收集后定期交由有资质的单位处置。污泥经重力浓缩至含水率 80%后定期交由有资质的单位处置。</w:t>
            </w:r>
          </w:p>
        </w:tc>
      </w:tr>
      <w:tr w:rsidR="00BD746E" w14:paraId="0B48186F" w14:textId="77777777">
        <w:trPr>
          <w:trHeight w:val="828"/>
          <w:jc w:val="center"/>
        </w:trPr>
        <w:tc>
          <w:tcPr>
            <w:tcW w:w="1058" w:type="dxa"/>
            <w:vAlign w:val="center"/>
          </w:tcPr>
          <w:p w14:paraId="695A6449" w14:textId="77777777" w:rsidR="00BD746E" w:rsidRDefault="003E3584">
            <w:pPr>
              <w:adjustRightInd w:val="0"/>
              <w:snapToGrid w:val="0"/>
              <w:jc w:val="center"/>
              <w:rPr>
                <w:rFonts w:ascii="宋体" w:hAnsi="宋体" w:cs="宋体"/>
                <w:szCs w:val="21"/>
              </w:rPr>
            </w:pPr>
            <w:r>
              <w:rPr>
                <w:rFonts w:ascii="宋体" w:hAnsi="宋体" w:cs="宋体" w:hint="eastAsia"/>
                <w:szCs w:val="21"/>
              </w:rPr>
              <w:t>土壤及地下水污染防治措施</w:t>
            </w:r>
          </w:p>
        </w:tc>
        <w:tc>
          <w:tcPr>
            <w:tcW w:w="7905" w:type="dxa"/>
            <w:gridSpan w:val="4"/>
            <w:vAlign w:val="center"/>
          </w:tcPr>
          <w:p w14:paraId="4BC62361" w14:textId="77777777" w:rsidR="00BD746E" w:rsidRDefault="003B644E" w:rsidP="003B644E">
            <w:pPr>
              <w:adjustRightInd w:val="0"/>
              <w:snapToGrid w:val="0"/>
              <w:jc w:val="center"/>
              <w:rPr>
                <w:rFonts w:ascii="宋体" w:hAnsi="宋体" w:cs="宋体"/>
                <w:szCs w:val="21"/>
              </w:rPr>
            </w:pPr>
            <w:r w:rsidRPr="003B644E">
              <w:rPr>
                <w:rFonts w:ascii="宋体" w:hAnsi="宋体" w:cs="宋体"/>
                <w:szCs w:val="21"/>
              </w:rPr>
              <w:t>本项目污水处理站</w:t>
            </w:r>
            <w:proofErr w:type="gramStart"/>
            <w:r w:rsidRPr="003B644E">
              <w:rPr>
                <w:rFonts w:ascii="宋体" w:hAnsi="宋体" w:cs="宋体"/>
                <w:szCs w:val="21"/>
              </w:rPr>
              <w:t>及危废</w:t>
            </w:r>
            <w:proofErr w:type="gramEnd"/>
            <w:r w:rsidRPr="003B644E">
              <w:rPr>
                <w:rFonts w:ascii="宋体" w:hAnsi="宋体" w:cs="宋体"/>
                <w:szCs w:val="21"/>
              </w:rPr>
              <w:t>暂存间均采取防渗处理，项目区全部进行水泥硬化</w:t>
            </w:r>
          </w:p>
        </w:tc>
      </w:tr>
      <w:tr w:rsidR="00BD746E" w14:paraId="08E27989" w14:textId="77777777">
        <w:trPr>
          <w:trHeight w:val="581"/>
          <w:jc w:val="center"/>
        </w:trPr>
        <w:tc>
          <w:tcPr>
            <w:tcW w:w="1058" w:type="dxa"/>
            <w:vAlign w:val="center"/>
          </w:tcPr>
          <w:p w14:paraId="67DE05C8" w14:textId="77777777" w:rsidR="00BD746E" w:rsidRDefault="003E3584">
            <w:pPr>
              <w:adjustRightInd w:val="0"/>
              <w:snapToGrid w:val="0"/>
              <w:jc w:val="center"/>
              <w:rPr>
                <w:rFonts w:ascii="宋体" w:hAnsi="宋体" w:cs="宋体"/>
                <w:szCs w:val="21"/>
              </w:rPr>
            </w:pPr>
            <w:r>
              <w:rPr>
                <w:rFonts w:ascii="宋体" w:hAnsi="宋体" w:cs="宋体" w:hint="eastAsia"/>
                <w:szCs w:val="21"/>
              </w:rPr>
              <w:t>生态保护措施</w:t>
            </w:r>
          </w:p>
        </w:tc>
        <w:tc>
          <w:tcPr>
            <w:tcW w:w="7905" w:type="dxa"/>
            <w:gridSpan w:val="4"/>
            <w:vAlign w:val="center"/>
          </w:tcPr>
          <w:p w14:paraId="4B90B0FB"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r>
      <w:tr w:rsidR="00BD746E" w14:paraId="518DA0BD" w14:textId="77777777">
        <w:trPr>
          <w:trHeight w:val="481"/>
          <w:jc w:val="center"/>
        </w:trPr>
        <w:tc>
          <w:tcPr>
            <w:tcW w:w="1058" w:type="dxa"/>
            <w:vAlign w:val="center"/>
          </w:tcPr>
          <w:p w14:paraId="735D22E8" w14:textId="77777777" w:rsidR="00BD746E" w:rsidRDefault="003E3584">
            <w:pPr>
              <w:adjustRightInd w:val="0"/>
              <w:snapToGrid w:val="0"/>
              <w:jc w:val="center"/>
              <w:rPr>
                <w:rFonts w:ascii="宋体" w:hAnsi="宋体" w:cs="宋体"/>
                <w:spacing w:val="-8"/>
                <w:szCs w:val="21"/>
              </w:rPr>
            </w:pPr>
            <w:r>
              <w:rPr>
                <w:rFonts w:ascii="宋体" w:hAnsi="宋体" w:cs="宋体" w:hint="eastAsia"/>
                <w:spacing w:val="-8"/>
                <w:szCs w:val="21"/>
              </w:rPr>
              <w:t>环境风险</w:t>
            </w:r>
          </w:p>
          <w:p w14:paraId="57110994" w14:textId="77777777" w:rsidR="00BD746E" w:rsidRDefault="003E3584">
            <w:pPr>
              <w:adjustRightInd w:val="0"/>
              <w:snapToGrid w:val="0"/>
              <w:jc w:val="center"/>
              <w:rPr>
                <w:rFonts w:ascii="宋体" w:hAnsi="宋体" w:cs="宋体"/>
                <w:spacing w:val="-8"/>
                <w:szCs w:val="21"/>
              </w:rPr>
            </w:pPr>
            <w:r>
              <w:rPr>
                <w:rFonts w:ascii="宋体" w:hAnsi="宋体" w:cs="宋体" w:hint="eastAsia"/>
                <w:spacing w:val="-8"/>
                <w:szCs w:val="21"/>
              </w:rPr>
              <w:t>防范措施</w:t>
            </w:r>
          </w:p>
        </w:tc>
        <w:tc>
          <w:tcPr>
            <w:tcW w:w="7905" w:type="dxa"/>
            <w:gridSpan w:val="4"/>
            <w:vAlign w:val="center"/>
          </w:tcPr>
          <w:p w14:paraId="43A950CD"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r>
      <w:tr w:rsidR="00BD746E" w14:paraId="18125744" w14:textId="77777777">
        <w:trPr>
          <w:trHeight w:val="577"/>
          <w:jc w:val="center"/>
        </w:trPr>
        <w:tc>
          <w:tcPr>
            <w:tcW w:w="1058" w:type="dxa"/>
            <w:vAlign w:val="center"/>
          </w:tcPr>
          <w:p w14:paraId="415C4B73" w14:textId="77777777" w:rsidR="00BD746E" w:rsidRDefault="003E3584">
            <w:pPr>
              <w:adjustRightInd w:val="0"/>
              <w:snapToGrid w:val="0"/>
              <w:jc w:val="center"/>
              <w:rPr>
                <w:rFonts w:ascii="宋体" w:hAnsi="宋体" w:cs="宋体"/>
                <w:spacing w:val="-8"/>
                <w:szCs w:val="21"/>
              </w:rPr>
            </w:pPr>
            <w:r>
              <w:rPr>
                <w:rFonts w:ascii="宋体" w:hAnsi="宋体" w:cs="宋体" w:hint="eastAsia"/>
                <w:spacing w:val="-8"/>
                <w:szCs w:val="21"/>
              </w:rPr>
              <w:t>其他环境</w:t>
            </w:r>
          </w:p>
          <w:p w14:paraId="0CC75DFC" w14:textId="77777777" w:rsidR="00BD746E" w:rsidRDefault="003E3584">
            <w:pPr>
              <w:adjustRightInd w:val="0"/>
              <w:snapToGrid w:val="0"/>
              <w:jc w:val="center"/>
              <w:rPr>
                <w:rFonts w:ascii="宋体" w:hAnsi="宋体" w:cs="宋体"/>
                <w:spacing w:val="-8"/>
                <w:szCs w:val="21"/>
              </w:rPr>
            </w:pPr>
            <w:r>
              <w:rPr>
                <w:rFonts w:ascii="宋体" w:hAnsi="宋体" w:cs="宋体" w:hint="eastAsia"/>
                <w:spacing w:val="-8"/>
                <w:szCs w:val="21"/>
              </w:rPr>
              <w:t>管理要求</w:t>
            </w:r>
          </w:p>
        </w:tc>
        <w:tc>
          <w:tcPr>
            <w:tcW w:w="7905" w:type="dxa"/>
            <w:gridSpan w:val="4"/>
            <w:vAlign w:val="center"/>
          </w:tcPr>
          <w:p w14:paraId="576D52E7" w14:textId="77777777" w:rsidR="00BD746E" w:rsidRDefault="003E3584">
            <w:pPr>
              <w:adjustRightInd w:val="0"/>
              <w:snapToGrid w:val="0"/>
              <w:jc w:val="center"/>
              <w:rPr>
                <w:rFonts w:ascii="宋体" w:hAnsi="宋体" w:cs="宋体"/>
                <w:szCs w:val="21"/>
              </w:rPr>
            </w:pPr>
            <w:r>
              <w:rPr>
                <w:rFonts w:ascii="宋体" w:hAnsi="宋体" w:cs="宋体" w:hint="eastAsia"/>
                <w:szCs w:val="21"/>
              </w:rPr>
              <w:t>/</w:t>
            </w:r>
          </w:p>
        </w:tc>
      </w:tr>
    </w:tbl>
    <w:p w14:paraId="12AA7C09" w14:textId="77777777" w:rsidR="00BD746E" w:rsidRDefault="003E3584">
      <w:pPr>
        <w:pStyle w:val="af1"/>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BD746E" w14:paraId="19168086" w14:textId="77777777">
        <w:trPr>
          <w:trHeight w:val="11991"/>
          <w:jc w:val="center"/>
        </w:trPr>
        <w:tc>
          <w:tcPr>
            <w:tcW w:w="8865" w:type="dxa"/>
          </w:tcPr>
          <w:p w14:paraId="31651ED1" w14:textId="77777777" w:rsidR="00BD746E" w:rsidRDefault="003E3584">
            <w:pPr>
              <w:spacing w:line="360" w:lineRule="auto"/>
              <w:ind w:firstLineChars="200" w:firstLine="482"/>
              <w:rPr>
                <w:b/>
                <w:bCs/>
                <w:color w:val="000000" w:themeColor="text1"/>
                <w:sz w:val="24"/>
              </w:rPr>
            </w:pPr>
            <w:r>
              <w:rPr>
                <w:rFonts w:hint="eastAsia"/>
                <w:b/>
                <w:bCs/>
                <w:color w:val="000000" w:themeColor="text1"/>
                <w:sz w:val="24"/>
              </w:rPr>
              <w:t>一、结论</w:t>
            </w:r>
          </w:p>
          <w:p w14:paraId="0F5BFE96" w14:textId="77777777" w:rsidR="00BD746E" w:rsidRDefault="003E3584">
            <w:pPr>
              <w:spacing w:line="360" w:lineRule="auto"/>
              <w:ind w:firstLineChars="200" w:firstLine="480"/>
              <w:rPr>
                <w:color w:val="000000" w:themeColor="text1"/>
                <w:sz w:val="24"/>
              </w:rPr>
            </w:pPr>
            <w:r>
              <w:rPr>
                <w:rFonts w:hint="eastAsia"/>
                <w:color w:val="000000" w:themeColor="text1"/>
                <w:sz w:val="24"/>
              </w:rPr>
              <w:t>综上所述，本项目符合国家产业政策，项目在落实报告表提出的各项环保措施后，污染物可达标排放，从环境保护角度分析，项目环境影响可行</w:t>
            </w:r>
            <w:r>
              <w:rPr>
                <w:color w:val="000000" w:themeColor="text1"/>
                <w:sz w:val="24"/>
              </w:rPr>
              <w:t>。</w:t>
            </w:r>
          </w:p>
          <w:p w14:paraId="57427EFB" w14:textId="77777777" w:rsidR="00BD746E" w:rsidRDefault="00BD746E">
            <w:pPr>
              <w:spacing w:line="360" w:lineRule="auto"/>
              <w:ind w:firstLine="480"/>
              <w:rPr>
                <w:rFonts w:ascii="宋体" w:hAnsi="宋体" w:cs="宋体"/>
                <w:bCs/>
                <w:sz w:val="24"/>
              </w:rPr>
            </w:pPr>
          </w:p>
          <w:p w14:paraId="2D0E4FC2" w14:textId="77777777" w:rsidR="00BD746E" w:rsidRDefault="00BD746E">
            <w:pPr>
              <w:spacing w:line="360" w:lineRule="auto"/>
              <w:rPr>
                <w:rFonts w:ascii="宋体" w:cs="宋体"/>
                <w:sz w:val="24"/>
              </w:rPr>
            </w:pPr>
          </w:p>
        </w:tc>
      </w:tr>
    </w:tbl>
    <w:p w14:paraId="0F4D4D41" w14:textId="77777777" w:rsidR="00BD746E" w:rsidRDefault="00BD746E">
      <w:pPr>
        <w:pStyle w:val="1"/>
        <w:numPr>
          <w:ilvl w:val="0"/>
          <w:numId w:val="0"/>
        </w:numPr>
        <w:spacing w:line="240" w:lineRule="auto"/>
        <w:jc w:val="left"/>
        <w:rPr>
          <w:rFonts w:ascii="宋体" w:eastAsia="宋体" w:hAnsi="宋体"/>
          <w:b/>
        </w:rPr>
        <w:sectPr w:rsidR="00BD746E">
          <w:pgSz w:w="11906" w:h="16838"/>
          <w:pgMar w:top="1440" w:right="1474" w:bottom="1440" w:left="1800" w:header="851" w:footer="992" w:gutter="0"/>
          <w:pgNumType w:fmt="numberInDash"/>
          <w:cols w:space="425"/>
          <w:docGrid w:type="lines" w:linePitch="312"/>
        </w:sectPr>
      </w:pPr>
    </w:p>
    <w:p w14:paraId="23996F69" w14:textId="77777777" w:rsidR="00BD746E" w:rsidRDefault="003E3584">
      <w:pPr>
        <w:spacing w:line="379" w:lineRule="exact"/>
        <w:ind w:left="111"/>
        <w:rPr>
          <w:rFonts w:ascii="黑体" w:eastAsia="黑体" w:hAnsi="黑体" w:cs="黑体"/>
          <w:sz w:val="32"/>
          <w:szCs w:val="32"/>
        </w:rPr>
      </w:pPr>
      <w:r>
        <w:rPr>
          <w:rFonts w:ascii="黑体" w:eastAsia="黑体" w:hAnsi="黑体" w:cs="黑体"/>
          <w:sz w:val="32"/>
          <w:szCs w:val="32"/>
        </w:rPr>
        <w:lastRenderedPageBreak/>
        <w:t>附表</w:t>
      </w:r>
    </w:p>
    <w:p w14:paraId="5053DCD8" w14:textId="77777777" w:rsidR="00BD746E" w:rsidRDefault="003E3584">
      <w:pPr>
        <w:spacing w:line="640" w:lineRule="exact"/>
        <w:ind w:left="4530"/>
        <w:rPr>
          <w:rFonts w:ascii="微软雅黑" w:eastAsia="微软雅黑" w:hAnsi="微软雅黑" w:cs="微软雅黑"/>
          <w:sz w:val="4"/>
          <w:szCs w:val="4"/>
        </w:rPr>
      </w:pPr>
      <w:r>
        <w:rPr>
          <w:rFonts w:ascii="微软雅黑" w:eastAsia="微软雅黑" w:hAnsi="微软雅黑" w:cs="微软雅黑"/>
          <w:sz w:val="38"/>
          <w:szCs w:val="38"/>
        </w:rPr>
        <w:t>建设项目污染物排放量汇总表</w:t>
      </w:r>
    </w:p>
    <w:tbl>
      <w:tblPr>
        <w:tblStyle w:val="TableNormal"/>
        <w:tblW w:w="5004" w:type="pct"/>
        <w:tblInd w:w="0" w:type="dxa"/>
        <w:tblLook w:val="04A0" w:firstRow="1" w:lastRow="0" w:firstColumn="1" w:lastColumn="0" w:noHBand="0" w:noVBand="1"/>
      </w:tblPr>
      <w:tblGrid>
        <w:gridCol w:w="1307"/>
        <w:gridCol w:w="562"/>
        <w:gridCol w:w="879"/>
        <w:gridCol w:w="1628"/>
        <w:gridCol w:w="1195"/>
        <w:gridCol w:w="1855"/>
        <w:gridCol w:w="1684"/>
        <w:gridCol w:w="1516"/>
        <w:gridCol w:w="2037"/>
        <w:gridCol w:w="1326"/>
      </w:tblGrid>
      <w:tr w:rsidR="00BD746E" w14:paraId="30FDBAB4" w14:textId="77777777" w:rsidTr="00F1321B">
        <w:trPr>
          <w:trHeight w:hRule="exact" w:val="833"/>
        </w:trPr>
        <w:tc>
          <w:tcPr>
            <w:tcW w:w="467" w:type="pct"/>
            <w:tcBorders>
              <w:top w:val="single" w:sz="8" w:space="0" w:color="000000"/>
              <w:left w:val="single" w:sz="8" w:space="0" w:color="000000"/>
              <w:bottom w:val="single" w:sz="4" w:space="0" w:color="000000"/>
              <w:right w:val="single" w:sz="4" w:space="0" w:color="000000"/>
            </w:tcBorders>
          </w:tcPr>
          <w:p w14:paraId="3C4C322C" w14:textId="77777777" w:rsidR="00BD746E" w:rsidRDefault="00956A12">
            <w:pPr>
              <w:pStyle w:val="TableParagraph"/>
              <w:spacing w:before="101" w:line="274" w:lineRule="exact"/>
              <w:ind w:right="23"/>
              <w:jc w:val="right"/>
              <w:rPr>
                <w:rFonts w:ascii="宋体" w:eastAsia="宋体" w:hAnsi="宋体" w:cs="宋体"/>
                <w:szCs w:val="21"/>
              </w:rPr>
            </w:pPr>
            <w:r>
              <w:rPr>
                <w:rFonts w:eastAsiaTheme="minorHAnsi"/>
                <w:noProof/>
              </w:rPr>
              <mc:AlternateContent>
                <mc:Choice Requires="wpg">
                  <w:drawing>
                    <wp:anchor distT="0" distB="0" distL="114300" distR="114300" simplePos="0" relativeHeight="251660288" behindDoc="1" locked="0" layoutInCell="1" allowOverlap="1" wp14:anchorId="7D4993F8" wp14:editId="0ABE993E">
                      <wp:simplePos x="0" y="0"/>
                      <wp:positionH relativeFrom="page">
                        <wp:posOffset>22860</wp:posOffset>
                      </wp:positionH>
                      <wp:positionV relativeFrom="paragraph">
                        <wp:posOffset>6985</wp:posOffset>
                      </wp:positionV>
                      <wp:extent cx="808355" cy="520065"/>
                      <wp:effectExtent l="13335" t="9525" r="6985" b="13335"/>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355" cy="520065"/>
                                <a:chOff x="1553" y="735"/>
                                <a:chExt cx="1273" cy="819"/>
                              </a:xfrm>
                            </wpg:grpSpPr>
                            <wps:wsp>
                              <wps:cNvPr id="5" name="Freeform 24"/>
                              <wps:cNvSpPr>
                                <a:spLocks/>
                              </wps:cNvSpPr>
                              <wps:spPr bwMode="auto">
                                <a:xfrm>
                                  <a:off x="1553" y="735"/>
                                  <a:ext cx="1273" cy="819"/>
                                </a:xfrm>
                                <a:custGeom>
                                  <a:avLst/>
                                  <a:gdLst>
                                    <a:gd name="T0" fmla="+- 0 1553 1553"/>
                                    <a:gd name="T1" fmla="*/ T0 w 1273"/>
                                    <a:gd name="T2" fmla="+- 0 735 735"/>
                                    <a:gd name="T3" fmla="*/ 735 h 819"/>
                                    <a:gd name="T4" fmla="+- 0 2825 1553"/>
                                    <a:gd name="T5" fmla="*/ T4 w 1273"/>
                                    <a:gd name="T6" fmla="+- 0 1553 735"/>
                                    <a:gd name="T7" fmla="*/ 1553 h 819"/>
                                  </a:gdLst>
                                  <a:ahLst/>
                                  <a:cxnLst>
                                    <a:cxn ang="0">
                                      <a:pos x="T1" y="T3"/>
                                    </a:cxn>
                                    <a:cxn ang="0">
                                      <a:pos x="T5" y="T7"/>
                                    </a:cxn>
                                  </a:cxnLst>
                                  <a:rect l="0" t="0" r="r" b="b"/>
                                  <a:pathLst>
                                    <a:path w="1273" h="819">
                                      <a:moveTo>
                                        <a:pt x="0" y="0"/>
                                      </a:moveTo>
                                      <a:lnTo>
                                        <a:pt x="1272" y="8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A7436A" id="Group 23" o:spid="_x0000_s1026" style="position:absolute;left:0;text-align:left;margin-left:1.8pt;margin-top:.55pt;width:63.65pt;height:40.95pt;z-index:-251656192;mso-position-horizontal-relative:page" coordorigin="1553,735" coordsize="127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">
                      <v:shape id="Freeform 24" o:spid="_x0000_s1027" style="position:absolute;left:1553;top:735;width:1273;height:819;visibility:visible;mso-wrap-style:square;v-text-anchor:top" coordsize="127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" path="m,l1272,818e" filled="f" strokeweight=".48pt">
                        <v:path arrowok="t" o:connecttype="custom" o:connectlocs="0,735;1272,1553" o:connectangles="0,0"/>
                      </v:shape>
                      <w10:wrap anchorx="page"/>
                    </v:group>
                  </w:pict>
                </mc:Fallback>
              </mc:AlternateContent>
            </w:r>
            <w:r w:rsidR="003E3584">
              <w:rPr>
                <w:rFonts w:ascii="宋体" w:eastAsia="宋体" w:hAnsi="宋体" w:cs="宋体"/>
                <w:spacing w:val="-15"/>
                <w:szCs w:val="21"/>
              </w:rPr>
              <w:t>项目</w:t>
            </w:r>
          </w:p>
          <w:p w14:paraId="522D8472" w14:textId="77777777" w:rsidR="00BD746E" w:rsidRDefault="003E3584">
            <w:pPr>
              <w:pStyle w:val="TableParagraph"/>
              <w:spacing w:line="274" w:lineRule="exact"/>
              <w:ind w:left="15"/>
              <w:rPr>
                <w:rFonts w:ascii="宋体" w:eastAsia="宋体" w:hAnsi="宋体" w:cs="宋体"/>
                <w:szCs w:val="21"/>
              </w:rPr>
            </w:pPr>
            <w:r>
              <w:rPr>
                <w:rFonts w:ascii="宋体" w:eastAsia="宋体" w:hAnsi="宋体" w:cs="宋体"/>
                <w:spacing w:val="-14"/>
                <w:szCs w:val="21"/>
              </w:rPr>
              <w:t>分类</w:t>
            </w:r>
            <w:r>
              <w:rPr>
                <w:rFonts w:ascii="宋体" w:eastAsia="宋体" w:hAnsi="宋体" w:cs="宋体"/>
                <w:szCs w:val="21"/>
              </w:rPr>
              <w:t xml:space="preserve"> </w:t>
            </w:r>
          </w:p>
        </w:tc>
        <w:tc>
          <w:tcPr>
            <w:tcW w:w="515" w:type="pct"/>
            <w:gridSpan w:val="2"/>
            <w:tcBorders>
              <w:top w:val="single" w:sz="8" w:space="0" w:color="000000"/>
              <w:left w:val="single" w:sz="4" w:space="0" w:color="000000"/>
              <w:bottom w:val="single" w:sz="4" w:space="0" w:color="000000"/>
              <w:right w:val="single" w:sz="4" w:space="0" w:color="000000"/>
            </w:tcBorders>
          </w:tcPr>
          <w:p w14:paraId="373EE7AD" w14:textId="77777777" w:rsidR="00BD746E" w:rsidRDefault="00BD746E">
            <w:pPr>
              <w:pStyle w:val="TableParagraph"/>
              <w:spacing w:before="14"/>
              <w:rPr>
                <w:rFonts w:ascii="微软雅黑" w:eastAsia="微软雅黑" w:hAnsi="微软雅黑" w:cs="微软雅黑"/>
                <w:sz w:val="13"/>
                <w:szCs w:val="13"/>
              </w:rPr>
            </w:pPr>
          </w:p>
          <w:p w14:paraId="034A9EA9" w14:textId="77777777" w:rsidR="00BD746E" w:rsidRDefault="003E3584">
            <w:pPr>
              <w:pStyle w:val="TableParagraph"/>
              <w:ind w:left="207"/>
              <w:rPr>
                <w:rFonts w:ascii="宋体" w:eastAsia="宋体" w:hAnsi="宋体" w:cs="宋体"/>
                <w:szCs w:val="21"/>
              </w:rPr>
            </w:pPr>
            <w:r>
              <w:rPr>
                <w:rFonts w:ascii="宋体" w:eastAsia="宋体" w:hAnsi="宋体" w:cs="宋体"/>
                <w:spacing w:val="-14"/>
                <w:szCs w:val="21"/>
              </w:rPr>
              <w:t>污染物名称</w:t>
            </w:r>
            <w:r>
              <w:rPr>
                <w:rFonts w:ascii="宋体" w:eastAsia="宋体" w:hAnsi="宋体" w:cs="宋体"/>
                <w:szCs w:val="21"/>
              </w:rPr>
              <w:t xml:space="preserve"> </w:t>
            </w:r>
          </w:p>
        </w:tc>
        <w:tc>
          <w:tcPr>
            <w:tcW w:w="582" w:type="pct"/>
            <w:tcBorders>
              <w:top w:val="single" w:sz="8" w:space="0" w:color="000000"/>
              <w:left w:val="single" w:sz="4" w:space="0" w:color="000000"/>
              <w:bottom w:val="single" w:sz="4" w:space="0" w:color="000000"/>
              <w:right w:val="single" w:sz="4" w:space="0" w:color="000000"/>
            </w:tcBorders>
          </w:tcPr>
          <w:p w14:paraId="60B55F75" w14:textId="77777777" w:rsidR="00BD746E" w:rsidRDefault="003E3584">
            <w:pPr>
              <w:pStyle w:val="TableParagraph"/>
              <w:spacing w:line="240" w:lineRule="exact"/>
              <w:ind w:left="6"/>
              <w:jc w:val="center"/>
              <w:rPr>
                <w:rFonts w:ascii="宋体" w:eastAsia="宋体" w:hAnsi="宋体" w:cs="宋体"/>
                <w:szCs w:val="21"/>
              </w:rPr>
            </w:pPr>
            <w:r>
              <w:rPr>
                <w:rFonts w:ascii="宋体" w:eastAsia="宋体" w:hAnsi="宋体" w:cs="宋体"/>
                <w:spacing w:val="-14"/>
                <w:szCs w:val="21"/>
              </w:rPr>
              <w:t>现有工程</w:t>
            </w:r>
            <w:r>
              <w:rPr>
                <w:rFonts w:ascii="宋体" w:eastAsia="宋体" w:hAnsi="宋体" w:cs="宋体"/>
                <w:szCs w:val="21"/>
              </w:rPr>
              <w:t xml:space="preserve"> </w:t>
            </w:r>
          </w:p>
          <w:p w14:paraId="291BEFD6" w14:textId="77777777" w:rsidR="00BD746E" w:rsidRDefault="003E3584">
            <w:pPr>
              <w:pStyle w:val="TableParagraph"/>
              <w:ind w:left="49" w:right="40"/>
              <w:jc w:val="center"/>
              <w:rPr>
                <w:rFonts w:ascii="宋体" w:eastAsia="宋体" w:hAnsi="宋体" w:cs="宋体"/>
                <w:szCs w:val="21"/>
              </w:rPr>
            </w:pPr>
            <w:r>
              <w:rPr>
                <w:rFonts w:ascii="宋体" w:eastAsia="宋体" w:hAnsi="宋体" w:cs="宋体"/>
                <w:spacing w:val="-13"/>
                <w:szCs w:val="21"/>
              </w:rPr>
              <w:t>排放量（固体废物</w:t>
            </w:r>
            <w:r>
              <w:rPr>
                <w:rFonts w:ascii="宋体" w:eastAsia="宋体" w:hAnsi="宋体" w:cs="宋体"/>
                <w:spacing w:val="26"/>
                <w:szCs w:val="21"/>
              </w:rPr>
              <w:t xml:space="preserve"> </w:t>
            </w:r>
            <w:r>
              <w:rPr>
                <w:rFonts w:ascii="宋体" w:eastAsia="宋体" w:hAnsi="宋体" w:cs="宋体"/>
                <w:spacing w:val="-11"/>
                <w:szCs w:val="21"/>
              </w:rPr>
              <w:t>产生量）①</w:t>
            </w:r>
            <w:r>
              <w:rPr>
                <w:rFonts w:ascii="宋体" w:eastAsia="宋体" w:hAnsi="宋体" w:cs="宋体"/>
                <w:szCs w:val="21"/>
              </w:rPr>
              <w:t xml:space="preserve"> </w:t>
            </w:r>
          </w:p>
        </w:tc>
        <w:tc>
          <w:tcPr>
            <w:tcW w:w="427" w:type="pct"/>
            <w:tcBorders>
              <w:top w:val="single" w:sz="8" w:space="0" w:color="000000"/>
              <w:left w:val="single" w:sz="4" w:space="0" w:color="000000"/>
              <w:bottom w:val="single" w:sz="4" w:space="0" w:color="000000"/>
              <w:right w:val="single" w:sz="4" w:space="0" w:color="000000"/>
            </w:tcBorders>
          </w:tcPr>
          <w:p w14:paraId="2FCCB78A" w14:textId="77777777" w:rsidR="00BD746E" w:rsidRDefault="003E3584">
            <w:pPr>
              <w:pStyle w:val="TableParagraph"/>
              <w:spacing w:line="240" w:lineRule="exact"/>
              <w:ind w:left="103"/>
              <w:jc w:val="center"/>
              <w:rPr>
                <w:rFonts w:ascii="宋体" w:eastAsia="宋体" w:hAnsi="宋体" w:cs="宋体"/>
                <w:szCs w:val="21"/>
              </w:rPr>
            </w:pPr>
            <w:r>
              <w:rPr>
                <w:rFonts w:ascii="宋体" w:eastAsia="宋体" w:hAnsi="宋体" w:cs="宋体"/>
                <w:spacing w:val="-14"/>
                <w:szCs w:val="21"/>
              </w:rPr>
              <w:t>现有工程</w:t>
            </w:r>
            <w:r>
              <w:rPr>
                <w:rFonts w:ascii="宋体" w:eastAsia="宋体" w:hAnsi="宋体" w:cs="宋体"/>
                <w:szCs w:val="21"/>
              </w:rPr>
              <w:t xml:space="preserve"> </w:t>
            </w:r>
          </w:p>
          <w:p w14:paraId="5BA9F7F5" w14:textId="77777777" w:rsidR="00BD746E" w:rsidRDefault="003E3584">
            <w:pPr>
              <w:pStyle w:val="TableParagraph"/>
              <w:spacing w:line="272" w:lineRule="exact"/>
              <w:ind w:left="103"/>
              <w:jc w:val="center"/>
              <w:rPr>
                <w:rFonts w:ascii="宋体" w:eastAsia="宋体" w:hAnsi="宋体" w:cs="宋体"/>
                <w:szCs w:val="21"/>
              </w:rPr>
            </w:pPr>
            <w:r>
              <w:rPr>
                <w:rFonts w:ascii="宋体" w:eastAsia="宋体" w:hAnsi="宋体" w:cs="宋体"/>
                <w:spacing w:val="-14"/>
                <w:szCs w:val="21"/>
              </w:rPr>
              <w:t>许可排放量</w:t>
            </w:r>
            <w:r>
              <w:rPr>
                <w:rFonts w:ascii="宋体" w:eastAsia="宋体" w:hAnsi="宋体" w:cs="宋体"/>
                <w:szCs w:val="21"/>
              </w:rPr>
              <w:t xml:space="preserve"> </w:t>
            </w:r>
          </w:p>
          <w:p w14:paraId="229A4F24" w14:textId="77777777" w:rsidR="00BD746E" w:rsidRDefault="003E3584">
            <w:pPr>
              <w:pStyle w:val="TableParagraph"/>
              <w:spacing w:line="274" w:lineRule="exact"/>
              <w:ind w:left="103"/>
              <w:jc w:val="center"/>
              <w:rPr>
                <w:rFonts w:ascii="宋体" w:eastAsia="宋体" w:hAnsi="宋体" w:cs="宋体"/>
                <w:szCs w:val="21"/>
              </w:rPr>
            </w:pPr>
            <w:r>
              <w:rPr>
                <w:rFonts w:ascii="宋体" w:eastAsia="宋体" w:hAnsi="宋体" w:cs="宋体"/>
                <w:spacing w:val="-12"/>
                <w:szCs w:val="21"/>
              </w:rPr>
              <w:t>②</w:t>
            </w:r>
            <w:r>
              <w:rPr>
                <w:rFonts w:ascii="宋体" w:eastAsia="宋体" w:hAnsi="宋体" w:cs="宋体"/>
                <w:szCs w:val="21"/>
              </w:rPr>
              <w:t xml:space="preserve"> </w:t>
            </w:r>
          </w:p>
        </w:tc>
        <w:tc>
          <w:tcPr>
            <w:tcW w:w="663" w:type="pct"/>
            <w:tcBorders>
              <w:top w:val="single" w:sz="8" w:space="0" w:color="000000"/>
              <w:left w:val="single" w:sz="4" w:space="0" w:color="000000"/>
              <w:bottom w:val="single" w:sz="4" w:space="0" w:color="000000"/>
              <w:right w:val="single" w:sz="4" w:space="0" w:color="000000"/>
            </w:tcBorders>
          </w:tcPr>
          <w:p w14:paraId="14DAE974" w14:textId="77777777" w:rsidR="00BD746E" w:rsidRDefault="003E3584">
            <w:pPr>
              <w:pStyle w:val="TableParagraph"/>
              <w:spacing w:line="240" w:lineRule="exact"/>
              <w:ind w:left="9"/>
              <w:jc w:val="center"/>
              <w:rPr>
                <w:rFonts w:ascii="宋体" w:eastAsia="宋体" w:hAnsi="宋体" w:cs="宋体"/>
                <w:szCs w:val="21"/>
              </w:rPr>
            </w:pPr>
            <w:r>
              <w:rPr>
                <w:rFonts w:ascii="宋体" w:eastAsia="宋体" w:hAnsi="宋体" w:cs="宋体"/>
                <w:spacing w:val="-14"/>
                <w:szCs w:val="21"/>
              </w:rPr>
              <w:t>在建工程</w:t>
            </w:r>
            <w:r>
              <w:rPr>
                <w:rFonts w:ascii="宋体" w:eastAsia="宋体" w:hAnsi="宋体" w:cs="宋体"/>
                <w:szCs w:val="21"/>
              </w:rPr>
              <w:t xml:space="preserve"> </w:t>
            </w:r>
          </w:p>
          <w:p w14:paraId="2D3AC4A9" w14:textId="77777777" w:rsidR="00BD746E" w:rsidRDefault="003E3584">
            <w:pPr>
              <w:pStyle w:val="TableParagraph"/>
              <w:ind w:left="51" w:right="40"/>
              <w:jc w:val="center"/>
              <w:rPr>
                <w:rFonts w:ascii="宋体" w:eastAsia="宋体" w:hAnsi="宋体" w:cs="宋体"/>
                <w:szCs w:val="21"/>
              </w:rPr>
            </w:pPr>
            <w:r>
              <w:rPr>
                <w:rFonts w:ascii="宋体" w:eastAsia="宋体" w:hAnsi="宋体" w:cs="宋体"/>
                <w:spacing w:val="-13"/>
                <w:szCs w:val="21"/>
              </w:rPr>
              <w:t>排放量（固体废物</w:t>
            </w:r>
            <w:r>
              <w:rPr>
                <w:rFonts w:ascii="宋体" w:eastAsia="宋体" w:hAnsi="宋体" w:cs="宋体"/>
                <w:spacing w:val="-12"/>
                <w:szCs w:val="21"/>
              </w:rPr>
              <w:t>产生量）③</w:t>
            </w:r>
            <w:r>
              <w:rPr>
                <w:rFonts w:ascii="宋体" w:eastAsia="宋体" w:hAnsi="宋体" w:cs="宋体"/>
                <w:szCs w:val="21"/>
              </w:rPr>
              <w:t xml:space="preserve"> </w:t>
            </w:r>
          </w:p>
        </w:tc>
        <w:tc>
          <w:tcPr>
            <w:tcW w:w="602" w:type="pct"/>
            <w:tcBorders>
              <w:top w:val="single" w:sz="8" w:space="0" w:color="000000"/>
              <w:left w:val="single" w:sz="4" w:space="0" w:color="000000"/>
              <w:bottom w:val="single" w:sz="4" w:space="0" w:color="000000"/>
              <w:right w:val="single" w:sz="4" w:space="0" w:color="000000"/>
            </w:tcBorders>
          </w:tcPr>
          <w:p w14:paraId="42973FBE" w14:textId="77777777" w:rsidR="00BD746E" w:rsidRDefault="003E3584">
            <w:pPr>
              <w:pStyle w:val="TableParagraph"/>
              <w:spacing w:line="240" w:lineRule="exact"/>
              <w:ind w:left="9"/>
              <w:jc w:val="center"/>
              <w:rPr>
                <w:rFonts w:ascii="宋体" w:eastAsia="宋体" w:hAnsi="宋体" w:cs="宋体"/>
                <w:szCs w:val="21"/>
              </w:rPr>
            </w:pPr>
            <w:r>
              <w:rPr>
                <w:rFonts w:ascii="宋体" w:eastAsia="宋体" w:hAnsi="宋体" w:cs="宋体"/>
                <w:spacing w:val="-14"/>
                <w:szCs w:val="21"/>
              </w:rPr>
              <w:t>本项目</w:t>
            </w:r>
            <w:r>
              <w:rPr>
                <w:rFonts w:ascii="宋体" w:eastAsia="宋体" w:hAnsi="宋体" w:cs="宋体"/>
                <w:szCs w:val="21"/>
              </w:rPr>
              <w:t xml:space="preserve"> </w:t>
            </w:r>
          </w:p>
          <w:p w14:paraId="3F752647" w14:textId="77777777" w:rsidR="00BD746E" w:rsidRDefault="003E3584">
            <w:pPr>
              <w:pStyle w:val="TableParagraph"/>
              <w:ind w:left="20" w:right="9"/>
              <w:jc w:val="center"/>
              <w:rPr>
                <w:rFonts w:ascii="宋体" w:eastAsia="宋体" w:hAnsi="宋体" w:cs="宋体"/>
                <w:szCs w:val="21"/>
              </w:rPr>
            </w:pPr>
            <w:r>
              <w:rPr>
                <w:rFonts w:ascii="宋体" w:eastAsia="宋体" w:hAnsi="宋体" w:cs="宋体"/>
                <w:spacing w:val="-13"/>
                <w:szCs w:val="21"/>
              </w:rPr>
              <w:t>排放量（固体废物</w:t>
            </w:r>
            <w:r>
              <w:rPr>
                <w:rFonts w:ascii="宋体" w:eastAsia="宋体" w:hAnsi="宋体" w:cs="宋体"/>
                <w:spacing w:val="-12"/>
                <w:szCs w:val="21"/>
              </w:rPr>
              <w:t>产生量）④</w:t>
            </w:r>
            <w:r>
              <w:rPr>
                <w:rFonts w:ascii="宋体" w:eastAsia="宋体" w:hAnsi="宋体" w:cs="宋体"/>
                <w:szCs w:val="21"/>
              </w:rPr>
              <w:t xml:space="preserve"> </w:t>
            </w:r>
          </w:p>
        </w:tc>
        <w:tc>
          <w:tcPr>
            <w:tcW w:w="542" w:type="pct"/>
            <w:tcBorders>
              <w:top w:val="single" w:sz="8" w:space="0" w:color="000000"/>
              <w:left w:val="single" w:sz="4" w:space="0" w:color="000000"/>
              <w:bottom w:val="single" w:sz="4" w:space="0" w:color="000000"/>
              <w:right w:val="single" w:sz="4" w:space="0" w:color="000000"/>
            </w:tcBorders>
          </w:tcPr>
          <w:p w14:paraId="0C4A4BDC" w14:textId="77777777" w:rsidR="00BD746E" w:rsidRDefault="003E3584">
            <w:pPr>
              <w:pStyle w:val="TableParagraph"/>
              <w:spacing w:line="274" w:lineRule="exact"/>
              <w:ind w:left="56" w:right="-47"/>
              <w:jc w:val="center"/>
              <w:rPr>
                <w:rFonts w:ascii="宋体" w:eastAsia="宋体" w:hAnsi="宋体" w:cs="宋体"/>
                <w:szCs w:val="21"/>
              </w:rPr>
            </w:pPr>
            <w:r>
              <w:rPr>
                <w:rFonts w:ascii="宋体" w:eastAsia="宋体" w:hAnsi="宋体" w:cs="宋体" w:hint="eastAsia"/>
                <w:spacing w:val="-14"/>
                <w:szCs w:val="21"/>
              </w:rPr>
              <w:t>以新带老削减量（新建项目不填）</w:t>
            </w:r>
            <w:r>
              <w:rPr>
                <w:rFonts w:ascii="宋体" w:eastAsia="宋体" w:hAnsi="宋体" w:cs="宋体"/>
                <w:spacing w:val="-14"/>
                <w:szCs w:val="21"/>
              </w:rPr>
              <w:t xml:space="preserve">⑤ </w:t>
            </w:r>
          </w:p>
        </w:tc>
        <w:tc>
          <w:tcPr>
            <w:tcW w:w="728" w:type="pct"/>
            <w:tcBorders>
              <w:top w:val="single" w:sz="8" w:space="0" w:color="000000"/>
              <w:left w:val="single" w:sz="4" w:space="0" w:color="000000"/>
              <w:bottom w:val="single" w:sz="4" w:space="0" w:color="000000"/>
              <w:right w:val="single" w:sz="4" w:space="0" w:color="000000"/>
            </w:tcBorders>
          </w:tcPr>
          <w:p w14:paraId="194CF723" w14:textId="77777777" w:rsidR="00BD746E" w:rsidRDefault="003E3584">
            <w:pPr>
              <w:pStyle w:val="TableParagraph"/>
              <w:spacing w:line="274" w:lineRule="exact"/>
              <w:ind w:left="56" w:right="-47"/>
              <w:jc w:val="center"/>
              <w:rPr>
                <w:rFonts w:ascii="宋体" w:eastAsia="宋体" w:hAnsi="宋体" w:cs="宋体"/>
                <w:spacing w:val="-14"/>
                <w:szCs w:val="21"/>
              </w:rPr>
            </w:pPr>
            <w:r>
              <w:rPr>
                <w:rFonts w:ascii="宋体" w:eastAsia="宋体" w:hAnsi="宋体" w:cs="宋体" w:hint="eastAsia"/>
                <w:spacing w:val="-14"/>
                <w:szCs w:val="21"/>
              </w:rPr>
              <w:t xml:space="preserve">本项目建成后 </w:t>
            </w:r>
          </w:p>
          <w:p w14:paraId="38B1C6BE" w14:textId="77777777" w:rsidR="00BD746E" w:rsidRDefault="003E3584">
            <w:pPr>
              <w:pStyle w:val="TableParagraph"/>
              <w:spacing w:line="274" w:lineRule="exact"/>
              <w:ind w:left="56" w:right="-47"/>
              <w:jc w:val="center"/>
              <w:rPr>
                <w:rFonts w:ascii="宋体" w:eastAsia="宋体" w:hAnsi="宋体" w:cs="宋体"/>
                <w:spacing w:val="-14"/>
                <w:szCs w:val="21"/>
              </w:rPr>
            </w:pPr>
            <w:r>
              <w:rPr>
                <w:rFonts w:ascii="宋体" w:eastAsia="宋体" w:hAnsi="宋体" w:cs="宋体" w:hint="eastAsia"/>
                <w:spacing w:val="-14"/>
                <w:szCs w:val="21"/>
              </w:rPr>
              <w:t xml:space="preserve">全厂排放量（固体废物 产生量）⑥ </w:t>
            </w:r>
          </w:p>
        </w:tc>
        <w:tc>
          <w:tcPr>
            <w:tcW w:w="474" w:type="pct"/>
            <w:tcBorders>
              <w:top w:val="single" w:sz="8" w:space="0" w:color="000000"/>
              <w:left w:val="single" w:sz="4" w:space="0" w:color="000000"/>
              <w:bottom w:val="single" w:sz="4" w:space="0" w:color="000000"/>
              <w:right w:val="single" w:sz="8" w:space="0" w:color="000000"/>
            </w:tcBorders>
          </w:tcPr>
          <w:p w14:paraId="17223660" w14:textId="77777777" w:rsidR="00BD746E" w:rsidRDefault="003E3584">
            <w:pPr>
              <w:pStyle w:val="TableParagraph"/>
              <w:spacing w:line="274" w:lineRule="exact"/>
              <w:ind w:left="56" w:right="-47"/>
              <w:jc w:val="center"/>
              <w:rPr>
                <w:rFonts w:ascii="宋体" w:eastAsia="宋体" w:hAnsi="宋体" w:cs="宋体"/>
                <w:spacing w:val="-14"/>
                <w:szCs w:val="21"/>
              </w:rPr>
            </w:pPr>
            <w:r>
              <w:rPr>
                <w:rFonts w:ascii="宋体" w:eastAsia="宋体" w:hAnsi="宋体" w:cs="宋体" w:hint="eastAsia"/>
                <w:spacing w:val="-14"/>
                <w:szCs w:val="21"/>
              </w:rPr>
              <w:t xml:space="preserve">变化量 </w:t>
            </w:r>
          </w:p>
          <w:p w14:paraId="168CC211" w14:textId="77777777" w:rsidR="00BD746E" w:rsidRDefault="003E3584">
            <w:pPr>
              <w:pStyle w:val="TableParagraph"/>
              <w:spacing w:line="274" w:lineRule="exact"/>
              <w:ind w:left="56" w:right="-47"/>
              <w:jc w:val="center"/>
              <w:rPr>
                <w:rFonts w:ascii="宋体" w:eastAsia="宋体" w:hAnsi="宋体" w:cs="宋体"/>
                <w:spacing w:val="-14"/>
                <w:szCs w:val="21"/>
              </w:rPr>
            </w:pPr>
            <w:r>
              <w:rPr>
                <w:rFonts w:ascii="宋体" w:eastAsia="宋体" w:hAnsi="宋体" w:cs="宋体" w:hint="eastAsia"/>
                <w:spacing w:val="-14"/>
                <w:szCs w:val="21"/>
              </w:rPr>
              <w:t xml:space="preserve">⑦ </w:t>
            </w:r>
          </w:p>
        </w:tc>
      </w:tr>
      <w:tr w:rsidR="00BD746E" w14:paraId="030E53E2" w14:textId="77777777" w:rsidTr="00F1321B">
        <w:trPr>
          <w:trHeight w:hRule="exact" w:val="350"/>
        </w:trPr>
        <w:tc>
          <w:tcPr>
            <w:tcW w:w="467" w:type="pct"/>
            <w:vMerge w:val="restart"/>
            <w:tcBorders>
              <w:top w:val="single" w:sz="4" w:space="0" w:color="000000"/>
              <w:left w:val="single" w:sz="8" w:space="0" w:color="000000"/>
              <w:right w:val="single" w:sz="4" w:space="0" w:color="000000"/>
            </w:tcBorders>
          </w:tcPr>
          <w:p w14:paraId="10F04B88" w14:textId="77777777" w:rsidR="00BD746E" w:rsidRDefault="003E3584">
            <w:pPr>
              <w:pStyle w:val="TableParagraph"/>
              <w:spacing w:before="173"/>
              <w:ind w:left="424"/>
              <w:rPr>
                <w:rFonts w:ascii="宋体" w:eastAsia="宋体" w:hAnsi="宋体" w:cs="宋体"/>
                <w:szCs w:val="21"/>
              </w:rPr>
            </w:pPr>
            <w:r>
              <w:rPr>
                <w:rFonts w:ascii="宋体" w:eastAsia="宋体" w:hAnsi="宋体" w:cs="宋体"/>
                <w:spacing w:val="-2"/>
                <w:szCs w:val="21"/>
              </w:rPr>
              <w:t>废气</w:t>
            </w:r>
            <w:r>
              <w:rPr>
                <w:rFonts w:ascii="宋体" w:eastAsia="宋体" w:hAnsi="宋体" w:cs="宋体"/>
                <w:szCs w:val="21"/>
              </w:rPr>
              <w:t xml:space="preserve"> </w:t>
            </w:r>
          </w:p>
        </w:tc>
        <w:tc>
          <w:tcPr>
            <w:tcW w:w="515" w:type="pct"/>
            <w:gridSpan w:val="2"/>
            <w:tcBorders>
              <w:top w:val="single" w:sz="4" w:space="0" w:color="000000"/>
              <w:left w:val="single" w:sz="4" w:space="0" w:color="000000"/>
              <w:bottom w:val="single" w:sz="4" w:space="0" w:color="000000"/>
              <w:right w:val="single" w:sz="4" w:space="0" w:color="000000"/>
            </w:tcBorders>
          </w:tcPr>
          <w:p w14:paraId="6D8E6676" w14:textId="77777777" w:rsidR="00BD746E" w:rsidRDefault="003E3584">
            <w:pPr>
              <w:pStyle w:val="TableParagraph"/>
              <w:spacing w:line="273" w:lineRule="exact"/>
              <w:jc w:val="center"/>
              <w:rPr>
                <w:rFonts w:ascii="仿宋" w:eastAsia="仿宋" w:hAnsi="仿宋" w:cs="仿宋"/>
                <w:szCs w:val="21"/>
              </w:rPr>
            </w:pPr>
            <w:r>
              <w:rPr>
                <w:rFonts w:ascii="仿宋" w:eastAsia="仿宋" w:hAnsi="仿宋" w:cs="仿宋" w:hint="eastAsia"/>
                <w:szCs w:val="21"/>
              </w:rPr>
              <w:t>/</w:t>
            </w:r>
          </w:p>
        </w:tc>
        <w:tc>
          <w:tcPr>
            <w:tcW w:w="582" w:type="pct"/>
            <w:tcBorders>
              <w:top w:val="single" w:sz="4" w:space="0" w:color="000000"/>
              <w:left w:val="single" w:sz="4" w:space="0" w:color="000000"/>
              <w:bottom w:val="single" w:sz="4" w:space="0" w:color="000000"/>
              <w:right w:val="single" w:sz="4" w:space="0" w:color="000000"/>
            </w:tcBorders>
          </w:tcPr>
          <w:p w14:paraId="0AFDB6B4"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4256D85B"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18B6E10B"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3AE42F80"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5EFF066F"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78A6AE5B"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D7BD7B0" w14:textId="77777777" w:rsidR="00BD746E" w:rsidRDefault="00BD746E"/>
        </w:tc>
      </w:tr>
      <w:tr w:rsidR="00BD746E" w14:paraId="6ACF92AA" w14:textId="77777777" w:rsidTr="00F1321B">
        <w:trPr>
          <w:trHeight w:hRule="exact" w:val="350"/>
        </w:trPr>
        <w:tc>
          <w:tcPr>
            <w:tcW w:w="467" w:type="pct"/>
            <w:vMerge/>
            <w:tcBorders>
              <w:left w:val="single" w:sz="8" w:space="0" w:color="000000"/>
              <w:bottom w:val="single" w:sz="4" w:space="0" w:color="000000"/>
              <w:right w:val="single" w:sz="4" w:space="0" w:color="000000"/>
            </w:tcBorders>
          </w:tcPr>
          <w:p w14:paraId="57B4A984" w14:textId="77777777" w:rsidR="00BD746E" w:rsidRDefault="00BD746E"/>
        </w:tc>
        <w:tc>
          <w:tcPr>
            <w:tcW w:w="515" w:type="pct"/>
            <w:gridSpan w:val="2"/>
            <w:tcBorders>
              <w:top w:val="single" w:sz="4" w:space="0" w:color="000000"/>
              <w:left w:val="single" w:sz="4" w:space="0" w:color="000000"/>
              <w:bottom w:val="single" w:sz="4" w:space="0" w:color="000000"/>
              <w:right w:val="single" w:sz="4" w:space="0" w:color="000000"/>
            </w:tcBorders>
          </w:tcPr>
          <w:p w14:paraId="48D8116F" w14:textId="77777777" w:rsidR="00BD746E" w:rsidRDefault="003E3584">
            <w:pPr>
              <w:pStyle w:val="TableParagraph"/>
              <w:spacing w:line="273" w:lineRule="exact"/>
              <w:jc w:val="center"/>
              <w:rPr>
                <w:rFonts w:ascii="仿宋" w:eastAsia="仿宋" w:hAnsi="仿宋" w:cs="仿宋"/>
                <w:szCs w:val="21"/>
              </w:rPr>
            </w:pPr>
            <w:r>
              <w:rPr>
                <w:rFonts w:ascii="仿宋" w:eastAsia="仿宋" w:hAnsi="仿宋" w:cs="仿宋" w:hint="eastAsia"/>
                <w:szCs w:val="21"/>
              </w:rPr>
              <w:t>/</w:t>
            </w:r>
          </w:p>
        </w:tc>
        <w:tc>
          <w:tcPr>
            <w:tcW w:w="582" w:type="pct"/>
            <w:tcBorders>
              <w:top w:val="single" w:sz="4" w:space="0" w:color="000000"/>
              <w:left w:val="single" w:sz="4" w:space="0" w:color="000000"/>
              <w:bottom w:val="single" w:sz="4" w:space="0" w:color="000000"/>
              <w:right w:val="single" w:sz="4" w:space="0" w:color="000000"/>
            </w:tcBorders>
          </w:tcPr>
          <w:p w14:paraId="2421B00F"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3B6BF608"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37CA6ECB"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6C092C13"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36ECB5EF"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320C745B"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2D89B6E" w14:textId="77777777" w:rsidR="00BD746E" w:rsidRDefault="00BD746E"/>
        </w:tc>
      </w:tr>
      <w:tr w:rsidR="00BD746E" w14:paraId="57E3BD8F" w14:textId="77777777" w:rsidTr="00F1321B">
        <w:trPr>
          <w:trHeight w:hRule="exact" w:val="351"/>
        </w:trPr>
        <w:tc>
          <w:tcPr>
            <w:tcW w:w="467" w:type="pct"/>
            <w:vMerge w:val="restart"/>
            <w:tcBorders>
              <w:top w:val="single" w:sz="4" w:space="0" w:color="000000"/>
              <w:left w:val="single" w:sz="8" w:space="0" w:color="000000"/>
              <w:right w:val="single" w:sz="4" w:space="0" w:color="000000"/>
            </w:tcBorders>
            <w:vAlign w:val="center"/>
          </w:tcPr>
          <w:p w14:paraId="383A7D71" w14:textId="77777777" w:rsidR="00BD746E" w:rsidRDefault="003E3584">
            <w:pPr>
              <w:pStyle w:val="TableParagraph"/>
              <w:jc w:val="center"/>
              <w:rPr>
                <w:rFonts w:ascii="宋体" w:eastAsia="宋体" w:hAnsi="宋体" w:cs="宋体"/>
                <w:szCs w:val="21"/>
              </w:rPr>
            </w:pPr>
            <w:r>
              <w:rPr>
                <w:rFonts w:ascii="宋体" w:eastAsia="宋体" w:hAnsi="宋体" w:cs="宋体"/>
                <w:spacing w:val="-2"/>
                <w:szCs w:val="21"/>
              </w:rPr>
              <w:t>废水</w:t>
            </w:r>
          </w:p>
        </w:tc>
        <w:tc>
          <w:tcPr>
            <w:tcW w:w="201" w:type="pct"/>
            <w:vMerge w:val="restart"/>
            <w:tcBorders>
              <w:top w:val="single" w:sz="4" w:space="0" w:color="000000"/>
              <w:left w:val="single" w:sz="4" w:space="0" w:color="000000"/>
              <w:right w:val="single" w:sz="4" w:space="0" w:color="000000"/>
            </w:tcBorders>
            <w:vAlign w:val="center"/>
          </w:tcPr>
          <w:p w14:paraId="36EB314B" w14:textId="2D3EF8A0" w:rsidR="00BD746E" w:rsidRDefault="00015294">
            <w:pPr>
              <w:pStyle w:val="TableParagraph"/>
              <w:spacing w:before="47"/>
              <w:ind w:left="133"/>
              <w:rPr>
                <w:rFonts w:ascii="Times New Roman"/>
                <w:spacing w:val="-1"/>
                <w:position w:val="2"/>
              </w:rPr>
            </w:pPr>
            <w:r>
              <w:rPr>
                <w:rFonts w:ascii="Times New Roman" w:hint="eastAsia"/>
                <w:spacing w:val="-1"/>
                <w:position w:val="2"/>
              </w:rPr>
              <w:t>生活污水</w:t>
            </w:r>
          </w:p>
        </w:tc>
        <w:tc>
          <w:tcPr>
            <w:tcW w:w="314" w:type="pct"/>
            <w:tcBorders>
              <w:top w:val="single" w:sz="4" w:space="0" w:color="000000"/>
              <w:left w:val="single" w:sz="4" w:space="0" w:color="000000"/>
              <w:bottom w:val="single" w:sz="4" w:space="0" w:color="000000"/>
              <w:right w:val="single" w:sz="4" w:space="0" w:color="000000"/>
            </w:tcBorders>
          </w:tcPr>
          <w:p w14:paraId="77CECA88" w14:textId="77777777" w:rsidR="00BD746E" w:rsidRDefault="003E3584">
            <w:pPr>
              <w:pStyle w:val="TableParagraph"/>
              <w:spacing w:before="47"/>
              <w:ind w:left="133"/>
              <w:rPr>
                <w:rFonts w:ascii="Times New Roman" w:eastAsia="Times New Roman" w:hAnsi="Times New Roman" w:cs="Times New Roman"/>
                <w:sz w:val="14"/>
                <w:szCs w:val="14"/>
              </w:rPr>
            </w:pPr>
            <w:r>
              <w:rPr>
                <w:rFonts w:ascii="Times New Roman"/>
                <w:spacing w:val="-1"/>
                <w:position w:val="2"/>
              </w:rPr>
              <w:t>COD</w:t>
            </w:r>
            <w:r>
              <w:rPr>
                <w:rFonts w:ascii="Times New Roman"/>
                <w:spacing w:val="-1"/>
                <w:sz w:val="14"/>
              </w:rPr>
              <w:t>Cr</w:t>
            </w:r>
          </w:p>
        </w:tc>
        <w:tc>
          <w:tcPr>
            <w:tcW w:w="582" w:type="pct"/>
            <w:tcBorders>
              <w:top w:val="single" w:sz="4" w:space="0" w:color="000000"/>
              <w:left w:val="single" w:sz="4" w:space="0" w:color="000000"/>
              <w:bottom w:val="single" w:sz="4" w:space="0" w:color="000000"/>
              <w:right w:val="single" w:sz="4" w:space="0" w:color="000000"/>
            </w:tcBorders>
          </w:tcPr>
          <w:p w14:paraId="533CBDC3" w14:textId="77777777" w:rsidR="00BD746E" w:rsidRDefault="00F1321B">
            <w:pPr>
              <w:pStyle w:val="TableParagraph"/>
              <w:spacing w:before="48"/>
              <w:jc w:val="center"/>
              <w:rPr>
                <w:rFonts w:ascii="Times New Roman" w:eastAsia="Times New Roman" w:hAnsi="Times New Roman" w:cs="Times New Roman"/>
                <w:szCs w:val="21"/>
              </w:rPr>
            </w:pPr>
            <w:r>
              <w:rPr>
                <w:rFonts w:ascii="Times New Roman"/>
              </w:rPr>
              <w:t>5.1</w:t>
            </w:r>
          </w:p>
        </w:tc>
        <w:tc>
          <w:tcPr>
            <w:tcW w:w="427" w:type="pct"/>
            <w:tcBorders>
              <w:top w:val="single" w:sz="4" w:space="0" w:color="000000"/>
              <w:left w:val="single" w:sz="4" w:space="0" w:color="000000"/>
              <w:bottom w:val="single" w:sz="4" w:space="0" w:color="000000"/>
              <w:right w:val="single" w:sz="4" w:space="0" w:color="000000"/>
            </w:tcBorders>
          </w:tcPr>
          <w:p w14:paraId="5C48D381" w14:textId="77777777" w:rsidR="00BD746E" w:rsidRDefault="003E3584">
            <w:pPr>
              <w:pStyle w:val="TableParagraph"/>
              <w:spacing w:before="48"/>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70E6EAC1" w14:textId="77777777" w:rsidR="00BD746E" w:rsidRDefault="003E3584">
            <w:pPr>
              <w:pStyle w:val="TableParagraph"/>
              <w:spacing w:before="48"/>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65C8E7B8" w14:textId="77777777" w:rsidR="00BD746E" w:rsidRDefault="00F1321B">
            <w:r>
              <w:rPr>
                <w:rFonts w:hint="eastAsia"/>
              </w:rPr>
              <w:t>0</w:t>
            </w:r>
            <w:r>
              <w:t>.0013</w:t>
            </w:r>
          </w:p>
        </w:tc>
        <w:tc>
          <w:tcPr>
            <w:tcW w:w="542" w:type="pct"/>
            <w:tcBorders>
              <w:top w:val="single" w:sz="4" w:space="0" w:color="000000"/>
              <w:left w:val="single" w:sz="4" w:space="0" w:color="000000"/>
              <w:bottom w:val="single" w:sz="4" w:space="0" w:color="000000"/>
              <w:right w:val="single" w:sz="4" w:space="0" w:color="000000"/>
            </w:tcBorders>
          </w:tcPr>
          <w:p w14:paraId="676E768D" w14:textId="77777777" w:rsidR="00BD746E" w:rsidRDefault="003E3584">
            <w:pPr>
              <w:pStyle w:val="TableParagraph"/>
              <w:spacing w:before="48"/>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13C6F0F8"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5217033B" w14:textId="77777777" w:rsidR="00BD746E" w:rsidRDefault="00BD746E"/>
        </w:tc>
      </w:tr>
      <w:tr w:rsidR="00BD746E" w14:paraId="30E919D6" w14:textId="77777777" w:rsidTr="00F1321B">
        <w:trPr>
          <w:trHeight w:hRule="exact" w:val="350"/>
        </w:trPr>
        <w:tc>
          <w:tcPr>
            <w:tcW w:w="467" w:type="pct"/>
            <w:vMerge/>
            <w:tcBorders>
              <w:left w:val="single" w:sz="8" w:space="0" w:color="000000"/>
              <w:right w:val="single" w:sz="4" w:space="0" w:color="000000"/>
            </w:tcBorders>
          </w:tcPr>
          <w:p w14:paraId="56EBE998" w14:textId="77777777" w:rsidR="00BD746E" w:rsidRDefault="00BD746E"/>
        </w:tc>
        <w:tc>
          <w:tcPr>
            <w:tcW w:w="201" w:type="pct"/>
            <w:vMerge/>
            <w:tcBorders>
              <w:left w:val="single" w:sz="4" w:space="0" w:color="000000"/>
              <w:right w:val="single" w:sz="4" w:space="0" w:color="000000"/>
            </w:tcBorders>
          </w:tcPr>
          <w:p w14:paraId="336D5379" w14:textId="77777777" w:rsidR="00BD746E" w:rsidRDefault="00BD746E">
            <w:pPr>
              <w:rPr>
                <w:rFonts w:ascii="Times New Roman"/>
                <w:spacing w:val="-1"/>
                <w:position w:val="2"/>
              </w:rPr>
            </w:pPr>
          </w:p>
        </w:tc>
        <w:tc>
          <w:tcPr>
            <w:tcW w:w="314" w:type="pct"/>
            <w:tcBorders>
              <w:top w:val="single" w:sz="4" w:space="0" w:color="000000"/>
              <w:left w:val="single" w:sz="4" w:space="0" w:color="000000"/>
              <w:bottom w:val="single" w:sz="4" w:space="0" w:color="000000"/>
              <w:right w:val="single" w:sz="4" w:space="0" w:color="000000"/>
            </w:tcBorders>
          </w:tcPr>
          <w:p w14:paraId="042807FA" w14:textId="77777777" w:rsidR="00BD746E" w:rsidRDefault="003E3584">
            <w:pPr>
              <w:pStyle w:val="TableParagraph"/>
              <w:spacing w:before="47"/>
              <w:ind w:left="169"/>
              <w:rPr>
                <w:rFonts w:ascii="Times New Roman" w:eastAsia="Times New Roman" w:hAnsi="Times New Roman" w:cs="Times New Roman"/>
                <w:sz w:val="14"/>
                <w:szCs w:val="14"/>
              </w:rPr>
            </w:pPr>
            <w:r>
              <w:rPr>
                <w:rFonts w:ascii="Times New Roman"/>
                <w:spacing w:val="-1"/>
                <w:position w:val="2"/>
              </w:rPr>
              <w:t>BOD</w:t>
            </w:r>
            <w:r>
              <w:rPr>
                <w:rFonts w:ascii="Times New Roman"/>
                <w:spacing w:val="-1"/>
                <w:sz w:val="14"/>
              </w:rPr>
              <w:t>5</w:t>
            </w:r>
          </w:p>
        </w:tc>
        <w:tc>
          <w:tcPr>
            <w:tcW w:w="582" w:type="pct"/>
            <w:tcBorders>
              <w:top w:val="single" w:sz="4" w:space="0" w:color="000000"/>
              <w:left w:val="single" w:sz="4" w:space="0" w:color="000000"/>
              <w:bottom w:val="single" w:sz="4" w:space="0" w:color="000000"/>
              <w:right w:val="single" w:sz="4" w:space="0" w:color="000000"/>
            </w:tcBorders>
          </w:tcPr>
          <w:p w14:paraId="0EC6AC15" w14:textId="77777777" w:rsidR="00BD746E" w:rsidRDefault="00F1321B">
            <w:pPr>
              <w:pStyle w:val="TableParagraph"/>
              <w:spacing w:before="47"/>
              <w:jc w:val="center"/>
              <w:rPr>
                <w:rFonts w:ascii="Times New Roman" w:eastAsia="Times New Roman" w:hAnsi="Times New Roman" w:cs="Times New Roman"/>
                <w:szCs w:val="21"/>
              </w:rPr>
            </w:pPr>
            <w:r>
              <w:rPr>
                <w:rFonts w:ascii="Times New Roman"/>
              </w:rPr>
              <w:t>2.14</w:t>
            </w:r>
          </w:p>
        </w:tc>
        <w:tc>
          <w:tcPr>
            <w:tcW w:w="427" w:type="pct"/>
            <w:tcBorders>
              <w:top w:val="single" w:sz="4" w:space="0" w:color="000000"/>
              <w:left w:val="single" w:sz="4" w:space="0" w:color="000000"/>
              <w:bottom w:val="single" w:sz="4" w:space="0" w:color="000000"/>
              <w:right w:val="single" w:sz="4" w:space="0" w:color="000000"/>
            </w:tcBorders>
          </w:tcPr>
          <w:p w14:paraId="76C4662F"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679120FE"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45AB9D4B" w14:textId="77777777" w:rsidR="00BD746E" w:rsidRDefault="00F1321B">
            <w:r>
              <w:rPr>
                <w:rFonts w:hint="eastAsia"/>
              </w:rPr>
              <w:t>0</w:t>
            </w:r>
            <w:r>
              <w:t>.0055</w:t>
            </w:r>
          </w:p>
        </w:tc>
        <w:tc>
          <w:tcPr>
            <w:tcW w:w="542" w:type="pct"/>
            <w:tcBorders>
              <w:top w:val="single" w:sz="4" w:space="0" w:color="000000"/>
              <w:left w:val="single" w:sz="4" w:space="0" w:color="000000"/>
              <w:bottom w:val="single" w:sz="4" w:space="0" w:color="000000"/>
              <w:right w:val="single" w:sz="4" w:space="0" w:color="000000"/>
            </w:tcBorders>
          </w:tcPr>
          <w:p w14:paraId="63BE2B19"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11884AA8"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34A4CA13" w14:textId="77777777" w:rsidR="00BD746E" w:rsidRDefault="00BD746E"/>
        </w:tc>
      </w:tr>
      <w:tr w:rsidR="00BD746E" w14:paraId="2FBC8C2F" w14:textId="77777777" w:rsidTr="00F1321B">
        <w:trPr>
          <w:trHeight w:hRule="exact" w:val="348"/>
        </w:trPr>
        <w:tc>
          <w:tcPr>
            <w:tcW w:w="467" w:type="pct"/>
            <w:vMerge/>
            <w:tcBorders>
              <w:left w:val="single" w:sz="8" w:space="0" w:color="000000"/>
              <w:right w:val="single" w:sz="4" w:space="0" w:color="000000"/>
            </w:tcBorders>
          </w:tcPr>
          <w:p w14:paraId="799105E6" w14:textId="77777777" w:rsidR="00BD746E" w:rsidRDefault="00BD746E"/>
        </w:tc>
        <w:tc>
          <w:tcPr>
            <w:tcW w:w="201" w:type="pct"/>
            <w:vMerge/>
            <w:tcBorders>
              <w:left w:val="single" w:sz="4" w:space="0" w:color="000000"/>
              <w:right w:val="single" w:sz="4" w:space="0" w:color="000000"/>
            </w:tcBorders>
          </w:tcPr>
          <w:p w14:paraId="4B9C3C9E" w14:textId="77777777" w:rsidR="00BD746E" w:rsidRDefault="00BD746E">
            <w:pPr>
              <w:rPr>
                <w:rFonts w:ascii="Times New Roman"/>
                <w:spacing w:val="-1"/>
                <w:position w:val="2"/>
              </w:rPr>
            </w:pPr>
          </w:p>
        </w:tc>
        <w:tc>
          <w:tcPr>
            <w:tcW w:w="314" w:type="pct"/>
            <w:tcBorders>
              <w:top w:val="single" w:sz="4" w:space="0" w:color="000000"/>
              <w:left w:val="single" w:sz="4" w:space="0" w:color="000000"/>
              <w:bottom w:val="single" w:sz="4" w:space="0" w:color="000000"/>
              <w:right w:val="single" w:sz="4" w:space="0" w:color="000000"/>
            </w:tcBorders>
          </w:tcPr>
          <w:p w14:paraId="43CE612D" w14:textId="77777777" w:rsidR="00BD746E" w:rsidRDefault="003E3584">
            <w:pPr>
              <w:pStyle w:val="TableParagraph"/>
              <w:spacing w:before="47"/>
              <w:ind w:left="128"/>
              <w:rPr>
                <w:rFonts w:ascii="Times New Roman" w:eastAsia="Times New Roman" w:hAnsi="Times New Roman" w:cs="Times New Roman"/>
                <w:szCs w:val="21"/>
              </w:rPr>
            </w:pPr>
            <w:r>
              <w:rPr>
                <w:rFonts w:ascii="Times New Roman"/>
                <w:spacing w:val="-1"/>
                <w:position w:val="2"/>
              </w:rPr>
              <w:t>NH</w:t>
            </w:r>
            <w:r>
              <w:rPr>
                <w:rFonts w:ascii="Times New Roman"/>
                <w:spacing w:val="-1"/>
                <w:sz w:val="14"/>
              </w:rPr>
              <w:t>3</w:t>
            </w:r>
            <w:r>
              <w:rPr>
                <w:rFonts w:ascii="Times New Roman"/>
                <w:spacing w:val="-1"/>
                <w:position w:val="2"/>
              </w:rPr>
              <w:t>-N</w:t>
            </w:r>
          </w:p>
        </w:tc>
        <w:tc>
          <w:tcPr>
            <w:tcW w:w="582" w:type="pct"/>
            <w:tcBorders>
              <w:top w:val="single" w:sz="4" w:space="0" w:color="000000"/>
              <w:left w:val="single" w:sz="4" w:space="0" w:color="000000"/>
              <w:bottom w:val="single" w:sz="4" w:space="0" w:color="000000"/>
              <w:right w:val="single" w:sz="4" w:space="0" w:color="000000"/>
            </w:tcBorders>
          </w:tcPr>
          <w:p w14:paraId="5F72C4C7" w14:textId="77777777" w:rsidR="00BD746E" w:rsidRDefault="00F1321B">
            <w:pPr>
              <w:pStyle w:val="TableParagraph"/>
              <w:spacing w:before="47"/>
              <w:jc w:val="center"/>
              <w:rPr>
                <w:rFonts w:ascii="Times New Roman" w:eastAsia="Times New Roman" w:hAnsi="Times New Roman" w:cs="Times New Roman"/>
                <w:szCs w:val="21"/>
              </w:rPr>
            </w:pPr>
            <w:r>
              <w:rPr>
                <w:rFonts w:ascii="Times New Roman"/>
              </w:rPr>
              <w:t>0.622</w:t>
            </w:r>
          </w:p>
        </w:tc>
        <w:tc>
          <w:tcPr>
            <w:tcW w:w="427" w:type="pct"/>
            <w:tcBorders>
              <w:top w:val="single" w:sz="4" w:space="0" w:color="000000"/>
              <w:left w:val="single" w:sz="4" w:space="0" w:color="000000"/>
              <w:bottom w:val="single" w:sz="4" w:space="0" w:color="000000"/>
              <w:right w:val="single" w:sz="4" w:space="0" w:color="000000"/>
            </w:tcBorders>
          </w:tcPr>
          <w:p w14:paraId="50F3E06E"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36F5C982"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0E404923" w14:textId="77777777" w:rsidR="00BD746E" w:rsidRDefault="00F1321B">
            <w:r>
              <w:rPr>
                <w:rFonts w:hint="eastAsia"/>
              </w:rPr>
              <w:t>0</w:t>
            </w:r>
            <w:r>
              <w:t>.049</w:t>
            </w:r>
          </w:p>
        </w:tc>
        <w:tc>
          <w:tcPr>
            <w:tcW w:w="542" w:type="pct"/>
            <w:tcBorders>
              <w:top w:val="single" w:sz="4" w:space="0" w:color="000000"/>
              <w:left w:val="single" w:sz="4" w:space="0" w:color="000000"/>
              <w:bottom w:val="single" w:sz="4" w:space="0" w:color="000000"/>
              <w:right w:val="single" w:sz="4" w:space="0" w:color="000000"/>
            </w:tcBorders>
          </w:tcPr>
          <w:p w14:paraId="53426D13"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365F55EF"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0270781C" w14:textId="77777777" w:rsidR="00BD746E" w:rsidRDefault="00BD746E"/>
        </w:tc>
      </w:tr>
      <w:tr w:rsidR="00BD746E" w14:paraId="2DD60F71" w14:textId="77777777" w:rsidTr="00F1321B">
        <w:trPr>
          <w:trHeight w:hRule="exact" w:val="350"/>
        </w:trPr>
        <w:tc>
          <w:tcPr>
            <w:tcW w:w="467" w:type="pct"/>
            <w:vMerge/>
            <w:tcBorders>
              <w:left w:val="single" w:sz="8" w:space="0" w:color="000000"/>
              <w:right w:val="single" w:sz="4" w:space="0" w:color="000000"/>
            </w:tcBorders>
          </w:tcPr>
          <w:p w14:paraId="6F5AC1E3" w14:textId="77777777" w:rsidR="00BD746E" w:rsidRDefault="00BD746E"/>
        </w:tc>
        <w:tc>
          <w:tcPr>
            <w:tcW w:w="201" w:type="pct"/>
            <w:vMerge/>
            <w:tcBorders>
              <w:left w:val="single" w:sz="4" w:space="0" w:color="000000"/>
              <w:right w:val="single" w:sz="4" w:space="0" w:color="000000"/>
            </w:tcBorders>
          </w:tcPr>
          <w:p w14:paraId="07CD1801" w14:textId="77777777" w:rsidR="00BD746E" w:rsidRDefault="00BD746E">
            <w:pPr>
              <w:rPr>
                <w:rFonts w:ascii="Times New Roman"/>
                <w:spacing w:val="-1"/>
                <w:position w:val="2"/>
              </w:rPr>
            </w:pPr>
          </w:p>
        </w:tc>
        <w:tc>
          <w:tcPr>
            <w:tcW w:w="314" w:type="pct"/>
            <w:tcBorders>
              <w:top w:val="single" w:sz="4" w:space="0" w:color="000000"/>
              <w:left w:val="single" w:sz="4" w:space="0" w:color="000000"/>
              <w:bottom w:val="single" w:sz="4" w:space="0" w:color="000000"/>
              <w:right w:val="single" w:sz="4" w:space="0" w:color="000000"/>
            </w:tcBorders>
          </w:tcPr>
          <w:p w14:paraId="621E9FA0" w14:textId="77777777" w:rsidR="00BD746E" w:rsidRDefault="003E3584">
            <w:pPr>
              <w:pStyle w:val="TableParagraph"/>
              <w:spacing w:before="50"/>
              <w:jc w:val="center"/>
              <w:rPr>
                <w:rFonts w:ascii="Times New Roman" w:eastAsia="Times New Roman" w:hAnsi="Times New Roman" w:cs="Times New Roman"/>
                <w:szCs w:val="21"/>
              </w:rPr>
            </w:pPr>
            <w:r>
              <w:rPr>
                <w:rFonts w:ascii="Times New Roman"/>
              </w:rPr>
              <w:t>SS</w:t>
            </w:r>
          </w:p>
        </w:tc>
        <w:tc>
          <w:tcPr>
            <w:tcW w:w="582" w:type="pct"/>
            <w:tcBorders>
              <w:top w:val="single" w:sz="4" w:space="0" w:color="000000"/>
              <w:left w:val="single" w:sz="4" w:space="0" w:color="000000"/>
              <w:bottom w:val="single" w:sz="4" w:space="0" w:color="000000"/>
              <w:right w:val="single" w:sz="4" w:space="0" w:color="000000"/>
            </w:tcBorders>
          </w:tcPr>
          <w:p w14:paraId="4BDE9EFB" w14:textId="77777777" w:rsidR="00BD746E" w:rsidRDefault="00F1321B">
            <w:pPr>
              <w:pStyle w:val="TableParagraph"/>
              <w:spacing w:before="50"/>
              <w:jc w:val="center"/>
              <w:rPr>
                <w:rFonts w:ascii="Times New Roman" w:eastAsia="Times New Roman" w:hAnsi="Times New Roman" w:cs="Times New Roman"/>
                <w:szCs w:val="21"/>
              </w:rPr>
            </w:pPr>
            <w:r>
              <w:rPr>
                <w:rFonts w:ascii="Times New Roman"/>
              </w:rPr>
              <w:t>1.64</w:t>
            </w:r>
          </w:p>
        </w:tc>
        <w:tc>
          <w:tcPr>
            <w:tcW w:w="427" w:type="pct"/>
            <w:tcBorders>
              <w:top w:val="single" w:sz="4" w:space="0" w:color="000000"/>
              <w:left w:val="single" w:sz="4" w:space="0" w:color="000000"/>
              <w:bottom w:val="single" w:sz="4" w:space="0" w:color="000000"/>
              <w:right w:val="single" w:sz="4" w:space="0" w:color="000000"/>
            </w:tcBorders>
          </w:tcPr>
          <w:p w14:paraId="3685E591"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49C4B21C" w14:textId="77777777" w:rsidR="00BD746E" w:rsidRDefault="003E3584">
            <w:pPr>
              <w:pStyle w:val="TableParagraph"/>
              <w:spacing w:before="50"/>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19F1AC1F" w14:textId="77777777" w:rsidR="00BD746E" w:rsidRDefault="00F1321B">
            <w:r>
              <w:rPr>
                <w:rFonts w:hint="eastAsia"/>
              </w:rPr>
              <w:t>0</w:t>
            </w:r>
            <w:r>
              <w:t>.122</w:t>
            </w:r>
          </w:p>
        </w:tc>
        <w:tc>
          <w:tcPr>
            <w:tcW w:w="542" w:type="pct"/>
            <w:tcBorders>
              <w:top w:val="single" w:sz="4" w:space="0" w:color="000000"/>
              <w:left w:val="single" w:sz="4" w:space="0" w:color="000000"/>
              <w:bottom w:val="single" w:sz="4" w:space="0" w:color="000000"/>
              <w:right w:val="single" w:sz="4" w:space="0" w:color="000000"/>
            </w:tcBorders>
          </w:tcPr>
          <w:p w14:paraId="6764F3D5"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26EB12AA"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337C6E5" w14:textId="77777777" w:rsidR="00BD746E" w:rsidRDefault="00BD746E"/>
        </w:tc>
      </w:tr>
      <w:tr w:rsidR="00BD746E" w14:paraId="38C54ACA" w14:textId="77777777" w:rsidTr="00F1321B">
        <w:trPr>
          <w:trHeight w:hRule="exact" w:val="404"/>
        </w:trPr>
        <w:tc>
          <w:tcPr>
            <w:tcW w:w="467" w:type="pct"/>
            <w:vMerge/>
            <w:tcBorders>
              <w:left w:val="single" w:sz="8" w:space="0" w:color="000000"/>
              <w:right w:val="single" w:sz="4" w:space="0" w:color="000000"/>
            </w:tcBorders>
          </w:tcPr>
          <w:p w14:paraId="081B2A23" w14:textId="77777777" w:rsidR="00BD746E" w:rsidRDefault="00BD746E"/>
        </w:tc>
        <w:tc>
          <w:tcPr>
            <w:tcW w:w="201" w:type="pct"/>
            <w:vMerge/>
            <w:tcBorders>
              <w:left w:val="single" w:sz="4" w:space="0" w:color="000000"/>
              <w:right w:val="single" w:sz="4" w:space="0" w:color="000000"/>
            </w:tcBorders>
          </w:tcPr>
          <w:p w14:paraId="152C2A27" w14:textId="77777777" w:rsidR="00BD746E" w:rsidRDefault="00BD746E">
            <w:pPr>
              <w:rPr>
                <w:rFonts w:ascii="Times New Roman"/>
                <w:spacing w:val="-1"/>
                <w:position w:val="2"/>
              </w:rPr>
            </w:pPr>
          </w:p>
        </w:tc>
        <w:tc>
          <w:tcPr>
            <w:tcW w:w="314" w:type="pct"/>
            <w:tcBorders>
              <w:top w:val="single" w:sz="4" w:space="0" w:color="000000"/>
              <w:left w:val="single" w:sz="4" w:space="0" w:color="000000"/>
              <w:bottom w:val="single" w:sz="4" w:space="0" w:color="000000"/>
              <w:right w:val="single" w:sz="4" w:space="0" w:color="000000"/>
            </w:tcBorders>
          </w:tcPr>
          <w:p w14:paraId="5A59DECD" w14:textId="77777777" w:rsidR="00BD746E" w:rsidRDefault="003E3584">
            <w:pPr>
              <w:pStyle w:val="TableParagraph"/>
              <w:spacing w:before="47"/>
              <w:jc w:val="center"/>
              <w:rPr>
                <w:rFonts w:ascii="Times New Roman"/>
              </w:rPr>
            </w:pPr>
            <w:r>
              <w:rPr>
                <w:rFonts w:ascii="Times New Roman" w:hint="eastAsia"/>
              </w:rPr>
              <w:t>石油类</w:t>
            </w:r>
          </w:p>
        </w:tc>
        <w:tc>
          <w:tcPr>
            <w:tcW w:w="582" w:type="pct"/>
            <w:tcBorders>
              <w:top w:val="single" w:sz="4" w:space="0" w:color="000000"/>
              <w:left w:val="single" w:sz="4" w:space="0" w:color="000000"/>
              <w:bottom w:val="single" w:sz="4" w:space="0" w:color="000000"/>
              <w:right w:val="single" w:sz="4" w:space="0" w:color="000000"/>
            </w:tcBorders>
          </w:tcPr>
          <w:p w14:paraId="44C546FF" w14:textId="77777777" w:rsidR="00BD746E" w:rsidRDefault="003E3584">
            <w:pPr>
              <w:pStyle w:val="TableParagraph"/>
              <w:spacing w:before="47"/>
              <w:jc w:val="center"/>
              <w:rPr>
                <w:rFonts w:ascii="Times New Roman"/>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5F418D63" w14:textId="77777777" w:rsidR="00BD746E" w:rsidRDefault="003E3584">
            <w:pPr>
              <w:pStyle w:val="TableParagraph"/>
              <w:spacing w:before="47"/>
              <w:jc w:val="center"/>
              <w:rPr>
                <w:rFonts w:ascii="Times New Roman"/>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70D9E641" w14:textId="77777777" w:rsidR="00BD746E" w:rsidRDefault="003E3584">
            <w:pPr>
              <w:pStyle w:val="TableParagraph"/>
              <w:spacing w:before="47"/>
              <w:jc w:val="center"/>
              <w:rPr>
                <w:rFonts w:ascii="Times New Roman"/>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72633CE7"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64245C55" w14:textId="77777777" w:rsidR="00BD746E" w:rsidRDefault="003E3584">
            <w:pPr>
              <w:pStyle w:val="TableParagraph"/>
              <w:spacing w:before="151"/>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61F710CD"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5E4C8633" w14:textId="77777777" w:rsidR="00BD746E" w:rsidRDefault="00BD746E"/>
        </w:tc>
      </w:tr>
      <w:tr w:rsidR="00BD746E" w14:paraId="183FCDD3" w14:textId="77777777" w:rsidTr="00F1321B">
        <w:trPr>
          <w:trHeight w:hRule="exact" w:val="351"/>
        </w:trPr>
        <w:tc>
          <w:tcPr>
            <w:tcW w:w="467" w:type="pct"/>
            <w:vMerge/>
            <w:tcBorders>
              <w:left w:val="single" w:sz="8" w:space="0" w:color="000000"/>
              <w:right w:val="single" w:sz="4" w:space="0" w:color="000000"/>
            </w:tcBorders>
          </w:tcPr>
          <w:p w14:paraId="03D2EF51" w14:textId="77777777" w:rsidR="00BD746E" w:rsidRDefault="00BD746E"/>
        </w:tc>
        <w:tc>
          <w:tcPr>
            <w:tcW w:w="201" w:type="pct"/>
            <w:vMerge w:val="restart"/>
            <w:tcBorders>
              <w:top w:val="single" w:sz="4" w:space="0" w:color="000000"/>
              <w:left w:val="single" w:sz="4" w:space="0" w:color="000000"/>
              <w:right w:val="single" w:sz="4" w:space="0" w:color="000000"/>
            </w:tcBorders>
          </w:tcPr>
          <w:p w14:paraId="4E33B84A" w14:textId="77777777" w:rsidR="00BD746E" w:rsidRDefault="003E3584">
            <w:pPr>
              <w:pStyle w:val="TableParagraph"/>
              <w:spacing w:before="47"/>
              <w:ind w:left="133"/>
              <w:rPr>
                <w:rFonts w:ascii="Times New Roman"/>
                <w:spacing w:val="-1"/>
                <w:position w:val="2"/>
              </w:rPr>
            </w:pPr>
            <w:r>
              <w:rPr>
                <w:rFonts w:ascii="Times New Roman"/>
                <w:spacing w:val="-1"/>
                <w:position w:val="2"/>
              </w:rPr>
              <w:t>生</w:t>
            </w:r>
            <w:r>
              <w:rPr>
                <w:rFonts w:ascii="Times New Roman"/>
                <w:spacing w:val="-1"/>
                <w:position w:val="2"/>
              </w:rPr>
              <w:t xml:space="preserve"> </w:t>
            </w:r>
            <w:r>
              <w:rPr>
                <w:rFonts w:ascii="Times New Roman"/>
                <w:spacing w:val="-1"/>
                <w:position w:val="2"/>
              </w:rPr>
              <w:t>活</w:t>
            </w:r>
            <w:r>
              <w:rPr>
                <w:rFonts w:ascii="Times New Roman"/>
                <w:spacing w:val="-1"/>
                <w:position w:val="2"/>
              </w:rPr>
              <w:t xml:space="preserve"> </w:t>
            </w:r>
            <w:r>
              <w:rPr>
                <w:rFonts w:ascii="Times New Roman"/>
                <w:spacing w:val="-1"/>
                <w:position w:val="2"/>
              </w:rPr>
              <w:t>污</w:t>
            </w:r>
            <w:r>
              <w:rPr>
                <w:rFonts w:ascii="Times New Roman"/>
                <w:spacing w:val="-1"/>
                <w:position w:val="2"/>
              </w:rPr>
              <w:t xml:space="preserve"> </w:t>
            </w:r>
            <w:r>
              <w:rPr>
                <w:rFonts w:ascii="Times New Roman"/>
                <w:spacing w:val="-1"/>
                <w:position w:val="2"/>
              </w:rPr>
              <w:t>水</w:t>
            </w:r>
          </w:p>
        </w:tc>
        <w:tc>
          <w:tcPr>
            <w:tcW w:w="314" w:type="pct"/>
            <w:tcBorders>
              <w:top w:val="single" w:sz="4" w:space="0" w:color="000000"/>
              <w:left w:val="single" w:sz="4" w:space="0" w:color="000000"/>
              <w:bottom w:val="single" w:sz="4" w:space="0" w:color="000000"/>
              <w:right w:val="single" w:sz="4" w:space="0" w:color="000000"/>
            </w:tcBorders>
          </w:tcPr>
          <w:p w14:paraId="3131BBC3" w14:textId="77777777" w:rsidR="00BD746E" w:rsidRDefault="003E3584">
            <w:pPr>
              <w:pStyle w:val="TableParagraph"/>
              <w:spacing w:before="47"/>
              <w:ind w:left="133"/>
              <w:rPr>
                <w:rFonts w:ascii="Times New Roman" w:eastAsia="Times New Roman" w:hAnsi="Times New Roman" w:cs="Times New Roman"/>
                <w:sz w:val="14"/>
                <w:szCs w:val="14"/>
              </w:rPr>
            </w:pPr>
            <w:r>
              <w:rPr>
                <w:rFonts w:ascii="Times New Roman"/>
                <w:spacing w:val="-1"/>
                <w:position w:val="2"/>
              </w:rPr>
              <w:t>COD</w:t>
            </w:r>
            <w:r>
              <w:rPr>
                <w:rFonts w:ascii="Times New Roman"/>
                <w:spacing w:val="-1"/>
                <w:sz w:val="14"/>
              </w:rPr>
              <w:t>Cr</w:t>
            </w:r>
          </w:p>
        </w:tc>
        <w:tc>
          <w:tcPr>
            <w:tcW w:w="582" w:type="pct"/>
            <w:tcBorders>
              <w:top w:val="single" w:sz="4" w:space="0" w:color="000000"/>
              <w:left w:val="single" w:sz="4" w:space="0" w:color="000000"/>
              <w:bottom w:val="single" w:sz="4" w:space="0" w:color="000000"/>
              <w:right w:val="single" w:sz="4" w:space="0" w:color="000000"/>
            </w:tcBorders>
          </w:tcPr>
          <w:p w14:paraId="5BFCE940" w14:textId="77777777" w:rsidR="00BD746E" w:rsidRDefault="003E3584">
            <w:pPr>
              <w:pStyle w:val="TableParagraph"/>
              <w:spacing w:before="48"/>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108D2C0C" w14:textId="77777777" w:rsidR="00BD746E" w:rsidRDefault="003E3584">
            <w:pPr>
              <w:pStyle w:val="TableParagraph"/>
              <w:spacing w:before="48"/>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12DF7C23" w14:textId="77777777" w:rsidR="00BD746E" w:rsidRDefault="003E3584">
            <w:pPr>
              <w:pStyle w:val="TableParagraph"/>
              <w:spacing w:before="48"/>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22AA11E6"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717D6D75" w14:textId="77777777" w:rsidR="00BD746E" w:rsidRDefault="003E3584">
            <w:pPr>
              <w:pStyle w:val="TableParagraph"/>
              <w:spacing w:before="48"/>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73DD1797"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03DEDFE4" w14:textId="77777777" w:rsidR="00BD746E" w:rsidRDefault="00BD746E"/>
        </w:tc>
      </w:tr>
      <w:tr w:rsidR="00BD746E" w14:paraId="19D52107" w14:textId="77777777" w:rsidTr="00F1321B">
        <w:trPr>
          <w:trHeight w:hRule="exact" w:val="350"/>
        </w:trPr>
        <w:tc>
          <w:tcPr>
            <w:tcW w:w="467" w:type="pct"/>
            <w:vMerge/>
            <w:tcBorders>
              <w:left w:val="single" w:sz="8" w:space="0" w:color="000000"/>
              <w:right w:val="single" w:sz="4" w:space="0" w:color="000000"/>
            </w:tcBorders>
          </w:tcPr>
          <w:p w14:paraId="62C7E0A1" w14:textId="77777777" w:rsidR="00BD746E" w:rsidRDefault="00BD746E"/>
        </w:tc>
        <w:tc>
          <w:tcPr>
            <w:tcW w:w="201" w:type="pct"/>
            <w:vMerge/>
            <w:tcBorders>
              <w:left w:val="single" w:sz="4" w:space="0" w:color="000000"/>
              <w:right w:val="single" w:sz="4" w:space="0" w:color="000000"/>
            </w:tcBorders>
          </w:tcPr>
          <w:p w14:paraId="29017D8C" w14:textId="77777777" w:rsidR="00BD746E" w:rsidRDefault="00BD746E"/>
        </w:tc>
        <w:tc>
          <w:tcPr>
            <w:tcW w:w="314" w:type="pct"/>
            <w:tcBorders>
              <w:top w:val="single" w:sz="4" w:space="0" w:color="000000"/>
              <w:left w:val="single" w:sz="4" w:space="0" w:color="000000"/>
              <w:bottom w:val="single" w:sz="4" w:space="0" w:color="000000"/>
              <w:right w:val="single" w:sz="4" w:space="0" w:color="000000"/>
            </w:tcBorders>
          </w:tcPr>
          <w:p w14:paraId="393A1D68" w14:textId="77777777" w:rsidR="00BD746E" w:rsidRDefault="003E3584">
            <w:pPr>
              <w:pStyle w:val="TableParagraph"/>
              <w:spacing w:before="47"/>
              <w:ind w:left="169"/>
              <w:rPr>
                <w:rFonts w:ascii="Times New Roman" w:eastAsia="Times New Roman" w:hAnsi="Times New Roman" w:cs="Times New Roman"/>
                <w:sz w:val="14"/>
                <w:szCs w:val="14"/>
              </w:rPr>
            </w:pPr>
            <w:r>
              <w:rPr>
                <w:rFonts w:ascii="Times New Roman"/>
                <w:spacing w:val="-1"/>
                <w:position w:val="2"/>
              </w:rPr>
              <w:t>BOD</w:t>
            </w:r>
            <w:r>
              <w:rPr>
                <w:rFonts w:ascii="Times New Roman"/>
                <w:spacing w:val="-1"/>
                <w:sz w:val="14"/>
              </w:rPr>
              <w:t>5</w:t>
            </w:r>
          </w:p>
        </w:tc>
        <w:tc>
          <w:tcPr>
            <w:tcW w:w="582" w:type="pct"/>
            <w:tcBorders>
              <w:top w:val="single" w:sz="4" w:space="0" w:color="000000"/>
              <w:left w:val="single" w:sz="4" w:space="0" w:color="000000"/>
              <w:bottom w:val="single" w:sz="4" w:space="0" w:color="000000"/>
              <w:right w:val="single" w:sz="4" w:space="0" w:color="000000"/>
            </w:tcBorders>
          </w:tcPr>
          <w:p w14:paraId="0586E571"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231CDE8B"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259240B5"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76C91ACB"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1C15E30C"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0EB3FC3C"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9E0381B" w14:textId="77777777" w:rsidR="00BD746E" w:rsidRDefault="00BD746E"/>
        </w:tc>
      </w:tr>
      <w:tr w:rsidR="00BD746E" w14:paraId="29D2D726" w14:textId="77777777" w:rsidTr="00F1321B">
        <w:trPr>
          <w:trHeight w:hRule="exact" w:val="350"/>
        </w:trPr>
        <w:tc>
          <w:tcPr>
            <w:tcW w:w="467" w:type="pct"/>
            <w:vMerge/>
            <w:tcBorders>
              <w:left w:val="single" w:sz="8" w:space="0" w:color="000000"/>
              <w:right w:val="single" w:sz="4" w:space="0" w:color="000000"/>
            </w:tcBorders>
          </w:tcPr>
          <w:p w14:paraId="2060CC62" w14:textId="77777777" w:rsidR="00BD746E" w:rsidRDefault="00BD746E"/>
        </w:tc>
        <w:tc>
          <w:tcPr>
            <w:tcW w:w="201" w:type="pct"/>
            <w:vMerge/>
            <w:tcBorders>
              <w:left w:val="single" w:sz="4" w:space="0" w:color="000000"/>
              <w:right w:val="single" w:sz="4" w:space="0" w:color="000000"/>
            </w:tcBorders>
          </w:tcPr>
          <w:p w14:paraId="3C8D7FFA" w14:textId="77777777" w:rsidR="00BD746E" w:rsidRDefault="00BD746E"/>
        </w:tc>
        <w:tc>
          <w:tcPr>
            <w:tcW w:w="314" w:type="pct"/>
            <w:tcBorders>
              <w:top w:val="single" w:sz="4" w:space="0" w:color="000000"/>
              <w:left w:val="single" w:sz="4" w:space="0" w:color="000000"/>
              <w:bottom w:val="single" w:sz="4" w:space="0" w:color="000000"/>
              <w:right w:val="single" w:sz="4" w:space="0" w:color="000000"/>
            </w:tcBorders>
          </w:tcPr>
          <w:p w14:paraId="1B737263" w14:textId="77777777" w:rsidR="00BD746E" w:rsidRDefault="003E3584">
            <w:pPr>
              <w:pStyle w:val="TableParagraph"/>
              <w:spacing w:before="47"/>
              <w:ind w:left="128"/>
              <w:rPr>
                <w:rFonts w:ascii="Times New Roman" w:eastAsia="Times New Roman" w:hAnsi="Times New Roman" w:cs="Times New Roman"/>
                <w:szCs w:val="21"/>
              </w:rPr>
            </w:pPr>
            <w:r>
              <w:rPr>
                <w:rFonts w:ascii="Times New Roman"/>
                <w:spacing w:val="-1"/>
                <w:position w:val="2"/>
              </w:rPr>
              <w:t>NH</w:t>
            </w:r>
            <w:r>
              <w:rPr>
                <w:rFonts w:ascii="Times New Roman"/>
                <w:spacing w:val="-1"/>
                <w:sz w:val="14"/>
              </w:rPr>
              <w:t>3</w:t>
            </w:r>
            <w:r>
              <w:rPr>
                <w:rFonts w:ascii="Times New Roman"/>
                <w:spacing w:val="-1"/>
                <w:position w:val="2"/>
              </w:rPr>
              <w:t>-N</w:t>
            </w:r>
          </w:p>
        </w:tc>
        <w:tc>
          <w:tcPr>
            <w:tcW w:w="582" w:type="pct"/>
            <w:tcBorders>
              <w:top w:val="single" w:sz="4" w:space="0" w:color="000000"/>
              <w:left w:val="single" w:sz="4" w:space="0" w:color="000000"/>
              <w:bottom w:val="single" w:sz="4" w:space="0" w:color="000000"/>
              <w:right w:val="single" w:sz="4" w:space="0" w:color="000000"/>
            </w:tcBorders>
          </w:tcPr>
          <w:p w14:paraId="36F80E44"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6548196C"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1A043275"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2E106D66"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4741B30D"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3E7EE120"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48F5594" w14:textId="77777777" w:rsidR="00BD746E" w:rsidRDefault="00BD746E"/>
        </w:tc>
      </w:tr>
      <w:tr w:rsidR="00BD746E" w14:paraId="3A309B46" w14:textId="77777777" w:rsidTr="00F1321B">
        <w:trPr>
          <w:trHeight w:hRule="exact" w:val="348"/>
        </w:trPr>
        <w:tc>
          <w:tcPr>
            <w:tcW w:w="467" w:type="pct"/>
            <w:vMerge/>
            <w:tcBorders>
              <w:left w:val="single" w:sz="8" w:space="0" w:color="000000"/>
              <w:bottom w:val="single" w:sz="4" w:space="0" w:color="000000"/>
              <w:right w:val="single" w:sz="4" w:space="0" w:color="000000"/>
            </w:tcBorders>
          </w:tcPr>
          <w:p w14:paraId="1894921E" w14:textId="77777777" w:rsidR="00BD746E" w:rsidRDefault="00BD746E"/>
        </w:tc>
        <w:tc>
          <w:tcPr>
            <w:tcW w:w="201" w:type="pct"/>
            <w:vMerge/>
            <w:tcBorders>
              <w:left w:val="single" w:sz="4" w:space="0" w:color="000000"/>
              <w:bottom w:val="single" w:sz="4" w:space="0" w:color="000000"/>
              <w:right w:val="single" w:sz="4" w:space="0" w:color="000000"/>
            </w:tcBorders>
          </w:tcPr>
          <w:p w14:paraId="16B63D0D" w14:textId="77777777" w:rsidR="00BD746E" w:rsidRDefault="00BD746E"/>
        </w:tc>
        <w:tc>
          <w:tcPr>
            <w:tcW w:w="314" w:type="pct"/>
            <w:tcBorders>
              <w:top w:val="single" w:sz="4" w:space="0" w:color="000000"/>
              <w:left w:val="single" w:sz="4" w:space="0" w:color="000000"/>
              <w:bottom w:val="single" w:sz="4" w:space="0" w:color="000000"/>
              <w:right w:val="single" w:sz="4" w:space="0" w:color="000000"/>
            </w:tcBorders>
          </w:tcPr>
          <w:p w14:paraId="6850DF61"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SS</w:t>
            </w:r>
          </w:p>
        </w:tc>
        <w:tc>
          <w:tcPr>
            <w:tcW w:w="582" w:type="pct"/>
            <w:tcBorders>
              <w:top w:val="single" w:sz="4" w:space="0" w:color="000000"/>
              <w:left w:val="single" w:sz="4" w:space="0" w:color="000000"/>
              <w:bottom w:val="single" w:sz="4" w:space="0" w:color="000000"/>
              <w:right w:val="single" w:sz="4" w:space="0" w:color="000000"/>
            </w:tcBorders>
          </w:tcPr>
          <w:p w14:paraId="01968D45" w14:textId="77777777" w:rsidR="00BD746E" w:rsidRDefault="003E3584">
            <w:pPr>
              <w:pStyle w:val="TableParagraph"/>
              <w:spacing w:before="47"/>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07B63B4E"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750DCB64"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2D40BF8A"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2800EB46"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464EA39D"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51E786F1" w14:textId="77777777" w:rsidR="00BD746E" w:rsidRDefault="00BD746E"/>
        </w:tc>
      </w:tr>
      <w:tr w:rsidR="00BD746E" w14:paraId="0AED9E72" w14:textId="77777777" w:rsidTr="00F1321B">
        <w:trPr>
          <w:trHeight w:hRule="exact" w:val="350"/>
        </w:trPr>
        <w:tc>
          <w:tcPr>
            <w:tcW w:w="467" w:type="pct"/>
            <w:vMerge w:val="restart"/>
            <w:tcBorders>
              <w:top w:val="single" w:sz="4" w:space="0" w:color="000000"/>
              <w:left w:val="single" w:sz="8" w:space="0" w:color="000000"/>
              <w:right w:val="single" w:sz="4" w:space="0" w:color="000000"/>
            </w:tcBorders>
            <w:vAlign w:val="center"/>
          </w:tcPr>
          <w:p w14:paraId="75C1B075" w14:textId="77777777" w:rsidR="00BD746E" w:rsidRDefault="003E3584">
            <w:pPr>
              <w:pStyle w:val="TableParagraph"/>
              <w:spacing w:line="272" w:lineRule="exact"/>
              <w:ind w:right="109"/>
              <w:jc w:val="center"/>
              <w:rPr>
                <w:rFonts w:ascii="宋体" w:eastAsia="宋体" w:hAnsi="宋体" w:cs="宋体"/>
                <w:szCs w:val="21"/>
              </w:rPr>
            </w:pPr>
            <w:r>
              <w:rPr>
                <w:rFonts w:ascii="宋体" w:eastAsia="宋体" w:hAnsi="宋体" w:cs="宋体"/>
                <w:spacing w:val="-2"/>
                <w:szCs w:val="21"/>
              </w:rPr>
              <w:t>一般工业</w:t>
            </w:r>
            <w:r>
              <w:rPr>
                <w:rFonts w:ascii="宋体" w:eastAsia="宋体" w:hAnsi="宋体" w:cs="宋体"/>
                <w:spacing w:val="23"/>
                <w:szCs w:val="21"/>
              </w:rPr>
              <w:t xml:space="preserve"> </w:t>
            </w:r>
            <w:r>
              <w:rPr>
                <w:rFonts w:ascii="宋体" w:eastAsia="宋体" w:hAnsi="宋体" w:cs="宋体"/>
                <w:spacing w:val="-2"/>
                <w:szCs w:val="21"/>
              </w:rPr>
              <w:t>固体废物</w:t>
            </w:r>
          </w:p>
        </w:tc>
        <w:tc>
          <w:tcPr>
            <w:tcW w:w="515" w:type="pct"/>
            <w:gridSpan w:val="2"/>
            <w:tcBorders>
              <w:top w:val="single" w:sz="4" w:space="0" w:color="000000"/>
              <w:left w:val="single" w:sz="4" w:space="0" w:color="000000"/>
              <w:bottom w:val="single" w:sz="4" w:space="0" w:color="000000"/>
              <w:right w:val="single" w:sz="4" w:space="0" w:color="000000"/>
            </w:tcBorders>
          </w:tcPr>
          <w:p w14:paraId="229B6527" w14:textId="77777777" w:rsidR="00BD746E" w:rsidRDefault="003E3584">
            <w:pPr>
              <w:pStyle w:val="TableParagraph"/>
              <w:spacing w:before="1"/>
              <w:ind w:left="176"/>
              <w:jc w:val="center"/>
              <w:rPr>
                <w:rFonts w:ascii="仿宋" w:eastAsia="仿宋" w:hAnsi="仿宋" w:cs="仿宋"/>
                <w:szCs w:val="21"/>
              </w:rPr>
            </w:pPr>
            <w:r>
              <w:rPr>
                <w:rFonts w:ascii="Times New Roman" w:hint="eastAsia"/>
                <w:spacing w:val="-1"/>
                <w:position w:val="2"/>
              </w:rPr>
              <w:t>污泥</w:t>
            </w:r>
          </w:p>
        </w:tc>
        <w:tc>
          <w:tcPr>
            <w:tcW w:w="582" w:type="pct"/>
            <w:tcBorders>
              <w:top w:val="single" w:sz="4" w:space="0" w:color="000000"/>
              <w:left w:val="single" w:sz="4" w:space="0" w:color="000000"/>
              <w:bottom w:val="single" w:sz="4" w:space="0" w:color="000000"/>
              <w:right w:val="single" w:sz="4" w:space="0" w:color="000000"/>
            </w:tcBorders>
          </w:tcPr>
          <w:p w14:paraId="3E844B54" w14:textId="77777777" w:rsidR="00BD746E" w:rsidRDefault="003E3584">
            <w:pPr>
              <w:pStyle w:val="TableParagraph"/>
              <w:spacing w:before="50"/>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744ABE43"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72720DFE" w14:textId="77777777" w:rsidR="00BD746E" w:rsidRDefault="003E3584">
            <w:pPr>
              <w:pStyle w:val="TableParagraph"/>
              <w:spacing w:before="50"/>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1C8FBAA4"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50F7F8AC"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540BC92E"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6331DCB9" w14:textId="77777777" w:rsidR="00BD746E" w:rsidRDefault="00BD746E"/>
        </w:tc>
      </w:tr>
      <w:tr w:rsidR="00BD746E" w14:paraId="7A704FB3" w14:textId="77777777" w:rsidTr="00F1321B">
        <w:trPr>
          <w:trHeight w:hRule="exact" w:val="350"/>
        </w:trPr>
        <w:tc>
          <w:tcPr>
            <w:tcW w:w="467" w:type="pct"/>
            <w:vMerge/>
            <w:tcBorders>
              <w:left w:val="single" w:sz="8" w:space="0" w:color="000000"/>
              <w:right w:val="single" w:sz="4" w:space="0" w:color="000000"/>
            </w:tcBorders>
          </w:tcPr>
          <w:p w14:paraId="58E42AD8" w14:textId="77777777" w:rsidR="00BD746E" w:rsidRDefault="00BD746E"/>
        </w:tc>
        <w:tc>
          <w:tcPr>
            <w:tcW w:w="515" w:type="pct"/>
            <w:gridSpan w:val="2"/>
            <w:tcBorders>
              <w:top w:val="single" w:sz="4" w:space="0" w:color="000000"/>
              <w:left w:val="single" w:sz="4" w:space="0" w:color="000000"/>
              <w:bottom w:val="single" w:sz="4" w:space="0" w:color="000000"/>
              <w:right w:val="single" w:sz="4" w:space="0" w:color="000000"/>
            </w:tcBorders>
          </w:tcPr>
          <w:p w14:paraId="444C797C" w14:textId="77777777" w:rsidR="00BD746E" w:rsidRDefault="00BD746E">
            <w:pPr>
              <w:pStyle w:val="TableParagraph"/>
              <w:spacing w:before="1"/>
              <w:ind w:left="282"/>
              <w:rPr>
                <w:rFonts w:ascii="仿宋" w:eastAsia="仿宋" w:hAnsi="仿宋" w:cs="仿宋"/>
                <w:szCs w:val="21"/>
              </w:rPr>
            </w:pPr>
          </w:p>
        </w:tc>
        <w:tc>
          <w:tcPr>
            <w:tcW w:w="582" w:type="pct"/>
            <w:tcBorders>
              <w:top w:val="single" w:sz="4" w:space="0" w:color="000000"/>
              <w:left w:val="single" w:sz="4" w:space="0" w:color="000000"/>
              <w:bottom w:val="single" w:sz="4" w:space="0" w:color="000000"/>
              <w:right w:val="single" w:sz="4" w:space="0" w:color="000000"/>
            </w:tcBorders>
          </w:tcPr>
          <w:p w14:paraId="44DD5BCB" w14:textId="77777777" w:rsidR="00BD746E" w:rsidRDefault="003E3584">
            <w:pPr>
              <w:pStyle w:val="TableParagraph"/>
              <w:spacing w:before="50"/>
              <w:jc w:val="center"/>
              <w:rPr>
                <w:rFonts w:ascii="Times New Roman" w:eastAsia="Times New Roman" w:hAnsi="Times New Roman" w:cs="Times New Roman"/>
                <w:szCs w:val="21"/>
              </w:rPr>
            </w:pPr>
            <w:r>
              <w:rPr>
                <w:rFonts w:ascii="Times New Roman"/>
              </w:rPr>
              <w:t>/</w:t>
            </w:r>
          </w:p>
        </w:tc>
        <w:tc>
          <w:tcPr>
            <w:tcW w:w="427" w:type="pct"/>
            <w:tcBorders>
              <w:top w:val="single" w:sz="4" w:space="0" w:color="000000"/>
              <w:left w:val="single" w:sz="4" w:space="0" w:color="000000"/>
              <w:bottom w:val="single" w:sz="4" w:space="0" w:color="000000"/>
              <w:right w:val="single" w:sz="4" w:space="0" w:color="000000"/>
            </w:tcBorders>
          </w:tcPr>
          <w:p w14:paraId="7B175B1A"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4" w:space="0" w:color="000000"/>
              <w:right w:val="single" w:sz="4" w:space="0" w:color="000000"/>
            </w:tcBorders>
          </w:tcPr>
          <w:p w14:paraId="4A0EE4EA" w14:textId="77777777" w:rsidR="00BD746E" w:rsidRDefault="003E3584">
            <w:pPr>
              <w:pStyle w:val="TableParagraph"/>
              <w:spacing w:before="50"/>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4" w:space="0" w:color="000000"/>
              <w:right w:val="single" w:sz="4" w:space="0" w:color="000000"/>
            </w:tcBorders>
          </w:tcPr>
          <w:p w14:paraId="3870B136" w14:textId="77777777" w:rsidR="00BD746E" w:rsidRDefault="00BD746E"/>
        </w:tc>
        <w:tc>
          <w:tcPr>
            <w:tcW w:w="542" w:type="pct"/>
            <w:tcBorders>
              <w:top w:val="single" w:sz="4" w:space="0" w:color="000000"/>
              <w:left w:val="single" w:sz="4" w:space="0" w:color="000000"/>
              <w:bottom w:val="single" w:sz="4" w:space="0" w:color="000000"/>
              <w:right w:val="single" w:sz="4" w:space="0" w:color="000000"/>
            </w:tcBorders>
          </w:tcPr>
          <w:p w14:paraId="564B340A" w14:textId="77777777" w:rsidR="00BD746E" w:rsidRDefault="003E3584">
            <w:pPr>
              <w:pStyle w:val="TableParagraph"/>
              <w:spacing w:before="50"/>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4" w:space="0" w:color="000000"/>
              <w:right w:val="single" w:sz="4" w:space="0" w:color="000000"/>
            </w:tcBorders>
          </w:tcPr>
          <w:p w14:paraId="1E185228" w14:textId="77777777" w:rsidR="00BD746E" w:rsidRDefault="00BD746E"/>
        </w:tc>
        <w:tc>
          <w:tcPr>
            <w:tcW w:w="474" w:type="pct"/>
            <w:tcBorders>
              <w:top w:val="single" w:sz="4" w:space="0" w:color="000000"/>
              <w:left w:val="single" w:sz="4" w:space="0" w:color="000000"/>
              <w:bottom w:val="single" w:sz="4" w:space="0" w:color="000000"/>
              <w:right w:val="single" w:sz="8" w:space="0" w:color="000000"/>
            </w:tcBorders>
          </w:tcPr>
          <w:p w14:paraId="261478F0" w14:textId="77777777" w:rsidR="00BD746E" w:rsidRDefault="00BD746E"/>
        </w:tc>
      </w:tr>
      <w:tr w:rsidR="00BD746E" w14:paraId="63CC7FA1" w14:textId="77777777" w:rsidTr="00F1321B">
        <w:trPr>
          <w:trHeight w:hRule="exact" w:val="355"/>
        </w:trPr>
        <w:tc>
          <w:tcPr>
            <w:tcW w:w="467" w:type="pct"/>
            <w:tcBorders>
              <w:top w:val="single" w:sz="4" w:space="0" w:color="000000"/>
              <w:left w:val="single" w:sz="8" w:space="0" w:color="000000"/>
              <w:bottom w:val="single" w:sz="8" w:space="0" w:color="000000"/>
              <w:right w:val="single" w:sz="4" w:space="0" w:color="000000"/>
            </w:tcBorders>
          </w:tcPr>
          <w:p w14:paraId="41AE6EED" w14:textId="77777777" w:rsidR="00BD746E" w:rsidRDefault="003E3584">
            <w:pPr>
              <w:pStyle w:val="TableParagraph"/>
              <w:spacing w:line="273" w:lineRule="exact"/>
              <w:ind w:left="212"/>
              <w:rPr>
                <w:rFonts w:ascii="宋体" w:eastAsia="宋体" w:hAnsi="宋体" w:cs="宋体"/>
                <w:szCs w:val="21"/>
              </w:rPr>
            </w:pPr>
            <w:r>
              <w:rPr>
                <w:rFonts w:ascii="宋体" w:eastAsia="宋体" w:hAnsi="宋体" w:cs="宋体"/>
                <w:spacing w:val="-2"/>
                <w:szCs w:val="21"/>
              </w:rPr>
              <w:t>危险废物</w:t>
            </w:r>
            <w:r>
              <w:rPr>
                <w:rFonts w:ascii="宋体" w:eastAsia="宋体" w:hAnsi="宋体" w:cs="宋体"/>
                <w:szCs w:val="21"/>
              </w:rPr>
              <w:t xml:space="preserve"> </w:t>
            </w:r>
          </w:p>
        </w:tc>
        <w:tc>
          <w:tcPr>
            <w:tcW w:w="515" w:type="pct"/>
            <w:gridSpan w:val="2"/>
            <w:tcBorders>
              <w:top w:val="single" w:sz="4" w:space="0" w:color="000000"/>
              <w:left w:val="single" w:sz="4" w:space="0" w:color="000000"/>
              <w:bottom w:val="single" w:sz="8" w:space="0" w:color="000000"/>
              <w:right w:val="single" w:sz="4" w:space="0" w:color="000000"/>
            </w:tcBorders>
          </w:tcPr>
          <w:p w14:paraId="5BE25F53" w14:textId="77777777" w:rsidR="00BD746E" w:rsidRDefault="00F1321B">
            <w:pPr>
              <w:pStyle w:val="TableParagraph"/>
              <w:spacing w:before="47"/>
              <w:ind w:right="1"/>
              <w:jc w:val="center"/>
              <w:rPr>
                <w:rFonts w:ascii="Times New Roman" w:eastAsia="Times New Roman" w:hAnsi="Times New Roman" w:cs="Times New Roman"/>
                <w:szCs w:val="21"/>
              </w:rPr>
            </w:pPr>
            <w:proofErr w:type="gramStart"/>
            <w:r>
              <w:rPr>
                <w:rFonts w:ascii="Times New Roman" w:hint="eastAsia"/>
              </w:rPr>
              <w:t>医疗危废</w:t>
            </w:r>
            <w:proofErr w:type="gramEnd"/>
          </w:p>
        </w:tc>
        <w:tc>
          <w:tcPr>
            <w:tcW w:w="582" w:type="pct"/>
            <w:tcBorders>
              <w:top w:val="single" w:sz="4" w:space="0" w:color="000000"/>
              <w:left w:val="single" w:sz="4" w:space="0" w:color="000000"/>
              <w:bottom w:val="single" w:sz="8" w:space="0" w:color="000000"/>
              <w:right w:val="single" w:sz="4" w:space="0" w:color="000000"/>
            </w:tcBorders>
          </w:tcPr>
          <w:p w14:paraId="166FDC34" w14:textId="77777777" w:rsidR="00BD746E" w:rsidRDefault="00F1321B">
            <w:pPr>
              <w:pStyle w:val="TableParagraph"/>
              <w:spacing w:before="47"/>
              <w:jc w:val="center"/>
              <w:rPr>
                <w:rFonts w:ascii="Times New Roman" w:eastAsia="Times New Roman" w:hAnsi="Times New Roman" w:cs="Times New Roman"/>
                <w:szCs w:val="21"/>
              </w:rPr>
            </w:pPr>
            <w:r>
              <w:rPr>
                <w:rFonts w:ascii="Times New Roman"/>
              </w:rPr>
              <w:t>19.168</w:t>
            </w:r>
          </w:p>
        </w:tc>
        <w:tc>
          <w:tcPr>
            <w:tcW w:w="427" w:type="pct"/>
            <w:tcBorders>
              <w:top w:val="single" w:sz="4" w:space="0" w:color="000000"/>
              <w:left w:val="single" w:sz="4" w:space="0" w:color="000000"/>
              <w:bottom w:val="single" w:sz="8" w:space="0" w:color="000000"/>
              <w:right w:val="single" w:sz="4" w:space="0" w:color="000000"/>
            </w:tcBorders>
          </w:tcPr>
          <w:p w14:paraId="5C5F83B1"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663" w:type="pct"/>
            <w:tcBorders>
              <w:top w:val="single" w:sz="4" w:space="0" w:color="000000"/>
              <w:left w:val="single" w:sz="4" w:space="0" w:color="000000"/>
              <w:bottom w:val="single" w:sz="8" w:space="0" w:color="000000"/>
              <w:right w:val="single" w:sz="4" w:space="0" w:color="000000"/>
            </w:tcBorders>
          </w:tcPr>
          <w:p w14:paraId="574BFE1B" w14:textId="77777777" w:rsidR="00BD746E" w:rsidRDefault="003E3584">
            <w:pPr>
              <w:pStyle w:val="TableParagraph"/>
              <w:spacing w:before="47"/>
              <w:ind w:right="1"/>
              <w:jc w:val="center"/>
              <w:rPr>
                <w:rFonts w:ascii="Times New Roman" w:eastAsia="Times New Roman" w:hAnsi="Times New Roman" w:cs="Times New Roman"/>
                <w:szCs w:val="21"/>
              </w:rPr>
            </w:pPr>
            <w:r>
              <w:rPr>
                <w:rFonts w:ascii="Times New Roman"/>
              </w:rPr>
              <w:t>/</w:t>
            </w:r>
          </w:p>
        </w:tc>
        <w:tc>
          <w:tcPr>
            <w:tcW w:w="602" w:type="pct"/>
            <w:tcBorders>
              <w:top w:val="single" w:sz="4" w:space="0" w:color="000000"/>
              <w:left w:val="single" w:sz="4" w:space="0" w:color="000000"/>
              <w:bottom w:val="single" w:sz="8" w:space="0" w:color="000000"/>
              <w:right w:val="single" w:sz="4" w:space="0" w:color="000000"/>
            </w:tcBorders>
          </w:tcPr>
          <w:p w14:paraId="196045BA" w14:textId="77777777" w:rsidR="00BD746E" w:rsidRDefault="00F1321B">
            <w:pPr>
              <w:pStyle w:val="TableParagraph"/>
              <w:spacing w:before="47"/>
              <w:ind w:left="3"/>
              <w:jc w:val="center"/>
              <w:rPr>
                <w:rFonts w:ascii="Times New Roman" w:eastAsia="Times New Roman" w:hAnsi="Times New Roman" w:cs="Times New Roman"/>
                <w:szCs w:val="21"/>
              </w:rPr>
            </w:pPr>
            <w:r>
              <w:rPr>
                <w:rFonts w:ascii="Times New Roman" w:hint="eastAsia"/>
              </w:rPr>
              <w:t>4</w:t>
            </w:r>
            <w:r>
              <w:rPr>
                <w:rFonts w:ascii="Times New Roman"/>
              </w:rPr>
              <w:t>.64</w:t>
            </w:r>
          </w:p>
        </w:tc>
        <w:tc>
          <w:tcPr>
            <w:tcW w:w="542" w:type="pct"/>
            <w:tcBorders>
              <w:top w:val="single" w:sz="4" w:space="0" w:color="000000"/>
              <w:left w:val="single" w:sz="4" w:space="0" w:color="000000"/>
              <w:bottom w:val="single" w:sz="8" w:space="0" w:color="000000"/>
              <w:right w:val="single" w:sz="4" w:space="0" w:color="000000"/>
            </w:tcBorders>
          </w:tcPr>
          <w:p w14:paraId="1D5FA3F9"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728" w:type="pct"/>
            <w:tcBorders>
              <w:top w:val="single" w:sz="4" w:space="0" w:color="000000"/>
              <w:left w:val="single" w:sz="4" w:space="0" w:color="000000"/>
              <w:bottom w:val="single" w:sz="8" w:space="0" w:color="000000"/>
              <w:right w:val="single" w:sz="4" w:space="0" w:color="000000"/>
            </w:tcBorders>
          </w:tcPr>
          <w:p w14:paraId="79225228" w14:textId="77777777" w:rsidR="00BD746E" w:rsidRDefault="003E3584">
            <w:pPr>
              <w:pStyle w:val="TableParagraph"/>
              <w:spacing w:before="47"/>
              <w:ind w:left="1"/>
              <w:jc w:val="center"/>
              <w:rPr>
                <w:rFonts w:ascii="Times New Roman" w:eastAsia="Times New Roman" w:hAnsi="Times New Roman" w:cs="Times New Roman"/>
                <w:szCs w:val="21"/>
              </w:rPr>
            </w:pPr>
            <w:r>
              <w:rPr>
                <w:rFonts w:ascii="Times New Roman"/>
              </w:rPr>
              <w:t>/</w:t>
            </w:r>
          </w:p>
        </w:tc>
        <w:tc>
          <w:tcPr>
            <w:tcW w:w="474" w:type="pct"/>
            <w:tcBorders>
              <w:top w:val="single" w:sz="4" w:space="0" w:color="000000"/>
              <w:left w:val="single" w:sz="4" w:space="0" w:color="000000"/>
              <w:bottom w:val="single" w:sz="8" w:space="0" w:color="000000"/>
              <w:right w:val="single" w:sz="8" w:space="0" w:color="000000"/>
            </w:tcBorders>
          </w:tcPr>
          <w:p w14:paraId="34B6CC68" w14:textId="77777777" w:rsidR="00BD746E" w:rsidRDefault="003E3584">
            <w:pPr>
              <w:pStyle w:val="TableParagraph"/>
              <w:spacing w:before="47"/>
              <w:ind w:left="3"/>
              <w:jc w:val="center"/>
              <w:rPr>
                <w:rFonts w:ascii="Times New Roman" w:eastAsia="Times New Roman" w:hAnsi="Times New Roman" w:cs="Times New Roman"/>
                <w:szCs w:val="21"/>
              </w:rPr>
            </w:pPr>
            <w:r>
              <w:rPr>
                <w:rFonts w:ascii="Times New Roman"/>
              </w:rPr>
              <w:t>/</w:t>
            </w:r>
          </w:p>
        </w:tc>
      </w:tr>
    </w:tbl>
    <w:p w14:paraId="37493920" w14:textId="77777777" w:rsidR="00BD746E" w:rsidRDefault="003E3584">
      <w:pPr>
        <w:rPr>
          <w:rFonts w:ascii="宋体" w:eastAsia="宋体" w:hAnsi="宋体"/>
          <w:b/>
          <w:sz w:val="28"/>
          <w:szCs w:val="28"/>
        </w:rPr>
      </w:pPr>
      <w:r>
        <w:t>注：</w:t>
      </w:r>
      <w:r>
        <w:rPr>
          <w:spacing w:val="-3"/>
        </w:rPr>
        <w:t>⑥</w:t>
      </w:r>
      <w:r>
        <w:rPr>
          <w:rFonts w:ascii="Times New Roman" w:eastAsia="Times New Roman" w:hAnsi="Times New Roman" w:cs="Times New Roman"/>
          <w:spacing w:val="-16"/>
        </w:rPr>
        <w:t>=</w:t>
      </w:r>
      <w:r>
        <w:t>①</w:t>
      </w:r>
      <w:r>
        <w:rPr>
          <w:rFonts w:ascii="Times New Roman" w:eastAsia="Times New Roman" w:hAnsi="Times New Roman" w:cs="Times New Roman"/>
          <w:spacing w:val="-9"/>
        </w:rPr>
        <w:t>+</w:t>
      </w:r>
      <w:r>
        <w:t>③</w:t>
      </w:r>
      <w:r>
        <w:rPr>
          <w:rFonts w:ascii="Times New Roman" w:eastAsia="Times New Roman" w:hAnsi="Times New Roman" w:cs="Times New Roman"/>
          <w:spacing w:val="-9"/>
        </w:rPr>
        <w:t>+</w:t>
      </w:r>
      <w:r>
        <w:t>④</w:t>
      </w:r>
      <w:r>
        <w:rPr>
          <w:rFonts w:ascii="Times New Roman" w:eastAsia="Times New Roman" w:hAnsi="Times New Roman" w:cs="Times New Roman"/>
          <w:spacing w:val="-8"/>
        </w:rPr>
        <w:t>-</w:t>
      </w:r>
      <w:r>
        <w:t>⑤</w:t>
      </w:r>
      <w:r>
        <w:rPr>
          <w:spacing w:val="-34"/>
        </w:rPr>
        <w:t>；</w:t>
      </w:r>
      <w:r>
        <w:t>⑦</w:t>
      </w:r>
      <w:r>
        <w:rPr>
          <w:rFonts w:ascii="Times New Roman" w:eastAsia="Times New Roman" w:hAnsi="Times New Roman" w:cs="Times New Roman"/>
          <w:spacing w:val="-9"/>
        </w:rPr>
        <w:t>=</w:t>
      </w:r>
      <w:r>
        <w:t>⑥</w:t>
      </w:r>
      <w:r>
        <w:rPr>
          <w:rFonts w:ascii="Times New Roman" w:eastAsia="Times New Roman" w:hAnsi="Times New Roman" w:cs="Times New Roman"/>
          <w:spacing w:val="-18"/>
        </w:rPr>
        <w:t>-</w:t>
      </w:r>
      <w:r>
        <w:t>①</w:t>
      </w:r>
      <w:bookmarkEnd w:id="35"/>
    </w:p>
    <w:sectPr w:rsidR="00BD746E">
      <w:pgSz w:w="16838" w:h="11906" w:orient="landscape"/>
      <w:pgMar w:top="1800" w:right="1440" w:bottom="147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718A8" w14:textId="77777777" w:rsidR="00B07BD7" w:rsidRDefault="00B07BD7">
      <w:r>
        <w:separator/>
      </w:r>
    </w:p>
  </w:endnote>
  <w:endnote w:type="continuationSeparator" w:id="0">
    <w:p w14:paraId="76E9B801" w14:textId="77777777" w:rsidR="00B07BD7" w:rsidRDefault="00B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Garamond">
    <w:panose1 w:val="02020404030301010803"/>
    <w:charset w:val="00"/>
    <w:family w:val="roman"/>
    <w:pitch w:val="variable"/>
    <w:sig w:usb0="00000287" w:usb1="00000000" w:usb2="00000000" w:usb3="00000000" w:csb0="000000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3F721" w14:textId="77777777" w:rsidR="003D5015" w:rsidRDefault="003D5015">
    <w:pPr>
      <w:pStyle w:val="a2"/>
      <w:jc w:val="center"/>
    </w:pPr>
    <w:r>
      <w:rPr>
        <w:noProof/>
      </w:rPr>
      <mc:AlternateContent>
        <mc:Choice Requires="wps">
          <w:drawing>
            <wp:anchor distT="0" distB="0" distL="114300" distR="114300" simplePos="0" relativeHeight="251659264" behindDoc="0" locked="0" layoutInCell="1" allowOverlap="1" wp14:anchorId="76392FBC" wp14:editId="0AE92A39">
              <wp:simplePos x="0" y="0"/>
              <wp:positionH relativeFrom="margin">
                <wp:align>center</wp:align>
              </wp:positionH>
              <wp:positionV relativeFrom="paragraph">
                <wp:posOffset>0</wp:posOffset>
              </wp:positionV>
              <wp:extent cx="179705" cy="139700"/>
              <wp:effectExtent l="317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CE73" w14:textId="77777777" w:rsidR="003D5015" w:rsidRDefault="003D5015">
                          <w:pPr>
                            <w:pStyle w:val="a2"/>
                            <w:jc w:val="center"/>
                          </w:pPr>
                          <w:r>
                            <w:fldChar w:fldCharType="begin"/>
                          </w:r>
                          <w:r>
                            <w:instrText xml:space="preserve"> PAGE  \* MERGEFORMAT </w:instrText>
                          </w:r>
                          <w:r>
                            <w:fldChar w:fldCharType="separate"/>
                          </w:r>
                          <w:r w:rsidR="00E03333">
                            <w:rPr>
                              <w:noProof/>
                            </w:rP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" filled="f" stroked="f">
              <v:textbox style="mso-fit-shape-to-text:t" inset="0,0,0,0">
                <w:txbxContent>
                  <w:p w14:paraId="2FB8CE73" w14:textId="77777777" w:rsidR="003D5015" w:rsidRDefault="003D5015">
                    <w:pPr>
                      <w:pStyle w:val="a2"/>
                      <w:jc w:val="center"/>
                    </w:pPr>
                    <w:r>
                      <w:fldChar w:fldCharType="begin"/>
                    </w:r>
                    <w:r>
                      <w:instrText xml:space="preserve"> PAGE  \* MERGEFORMAT </w:instrText>
                    </w:r>
                    <w:r>
                      <w:fldChar w:fldCharType="separate"/>
                    </w:r>
                    <w:r w:rsidR="00E03333">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9E64" w14:textId="77777777" w:rsidR="00B07BD7" w:rsidRDefault="00B07BD7">
      <w:r>
        <w:separator/>
      </w:r>
    </w:p>
  </w:footnote>
  <w:footnote w:type="continuationSeparator" w:id="0">
    <w:p w14:paraId="2F5C7D13" w14:textId="77777777" w:rsidR="00B07BD7" w:rsidRDefault="00B07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DC0A5"/>
    <w:multiLevelType w:val="singleLevel"/>
    <w:tmpl w:val="B14DC0A5"/>
    <w:lvl w:ilvl="0">
      <w:start w:val="2"/>
      <w:numFmt w:val="chineseCounting"/>
      <w:suff w:val="nothing"/>
      <w:lvlText w:val="%1、"/>
      <w:lvlJc w:val="left"/>
      <w:rPr>
        <w:rFonts w:hint="eastAsia"/>
      </w:rPr>
    </w:lvl>
  </w:abstractNum>
  <w:abstractNum w:abstractNumId="1">
    <w:nsid w:val="07F21158"/>
    <w:multiLevelType w:val="hybridMultilevel"/>
    <w:tmpl w:val="29225F28"/>
    <w:lvl w:ilvl="0" w:tplc="EBDE242A">
      <w:start w:val="1"/>
      <w:numFmt w:val="decimal"/>
      <w:lvlText w:val="%1."/>
      <w:lvlJc w:val="left"/>
      <w:pPr>
        <w:ind w:left="1673" w:hanging="181"/>
      </w:pPr>
      <w:rPr>
        <w:rFonts w:ascii="Times New Roman" w:eastAsia="Times New Roman" w:hAnsi="Times New Roman" w:cs="Times New Roman" w:hint="default"/>
        <w:b/>
        <w:bCs/>
        <w:w w:val="100"/>
        <w:sz w:val="22"/>
        <w:szCs w:val="22"/>
      </w:rPr>
    </w:lvl>
    <w:lvl w:ilvl="1" w:tplc="AD1232BE">
      <w:numFmt w:val="bullet"/>
      <w:lvlText w:val="•"/>
      <w:lvlJc w:val="left"/>
      <w:pPr>
        <w:ind w:left="2440" w:hanging="181"/>
      </w:pPr>
      <w:rPr>
        <w:rFonts w:hint="default"/>
      </w:rPr>
    </w:lvl>
    <w:lvl w:ilvl="2" w:tplc="0CBCFF08">
      <w:numFmt w:val="bullet"/>
      <w:lvlText w:val="•"/>
      <w:lvlJc w:val="left"/>
      <w:pPr>
        <w:ind w:left="3201" w:hanging="181"/>
      </w:pPr>
      <w:rPr>
        <w:rFonts w:hint="default"/>
      </w:rPr>
    </w:lvl>
    <w:lvl w:ilvl="3" w:tplc="A4306756">
      <w:numFmt w:val="bullet"/>
      <w:lvlText w:val="•"/>
      <w:lvlJc w:val="left"/>
      <w:pPr>
        <w:ind w:left="3961" w:hanging="181"/>
      </w:pPr>
      <w:rPr>
        <w:rFonts w:hint="default"/>
      </w:rPr>
    </w:lvl>
    <w:lvl w:ilvl="4" w:tplc="D30054C6">
      <w:numFmt w:val="bullet"/>
      <w:lvlText w:val="•"/>
      <w:lvlJc w:val="left"/>
      <w:pPr>
        <w:ind w:left="4722" w:hanging="181"/>
      </w:pPr>
      <w:rPr>
        <w:rFonts w:hint="default"/>
      </w:rPr>
    </w:lvl>
    <w:lvl w:ilvl="5" w:tplc="C3FE8CD4">
      <w:numFmt w:val="bullet"/>
      <w:lvlText w:val="•"/>
      <w:lvlJc w:val="left"/>
      <w:pPr>
        <w:ind w:left="5483" w:hanging="181"/>
      </w:pPr>
      <w:rPr>
        <w:rFonts w:hint="default"/>
      </w:rPr>
    </w:lvl>
    <w:lvl w:ilvl="6" w:tplc="1ED89D18">
      <w:numFmt w:val="bullet"/>
      <w:lvlText w:val="•"/>
      <w:lvlJc w:val="left"/>
      <w:pPr>
        <w:ind w:left="6243" w:hanging="181"/>
      </w:pPr>
      <w:rPr>
        <w:rFonts w:hint="default"/>
      </w:rPr>
    </w:lvl>
    <w:lvl w:ilvl="7" w:tplc="526C76CC">
      <w:numFmt w:val="bullet"/>
      <w:lvlText w:val="•"/>
      <w:lvlJc w:val="left"/>
      <w:pPr>
        <w:ind w:left="7004" w:hanging="181"/>
      </w:pPr>
      <w:rPr>
        <w:rFonts w:hint="default"/>
      </w:rPr>
    </w:lvl>
    <w:lvl w:ilvl="8" w:tplc="E652804E">
      <w:numFmt w:val="bullet"/>
      <w:lvlText w:val="•"/>
      <w:lvlJc w:val="left"/>
      <w:pPr>
        <w:ind w:left="7764" w:hanging="181"/>
      </w:pPr>
      <w:rPr>
        <w:rFonts w:hint="default"/>
      </w:rPr>
    </w:lvl>
  </w:abstractNum>
  <w:abstractNum w:abstractNumId="2">
    <w:nsid w:val="09BE7067"/>
    <w:multiLevelType w:val="hybridMultilevel"/>
    <w:tmpl w:val="E794B97C"/>
    <w:lvl w:ilvl="0" w:tplc="79B8F532">
      <w:start w:val="1"/>
      <w:numFmt w:val="decimal"/>
      <w:lvlText w:val="（%1）"/>
      <w:lvlJc w:val="left"/>
      <w:pPr>
        <w:ind w:left="1012" w:hanging="601"/>
      </w:pPr>
      <w:rPr>
        <w:rFonts w:ascii="宋体" w:eastAsia="宋体" w:hAnsi="宋体" w:cs="宋体" w:hint="default"/>
        <w:spacing w:val="-46"/>
        <w:w w:val="100"/>
        <w:sz w:val="22"/>
        <w:szCs w:val="22"/>
      </w:rPr>
    </w:lvl>
    <w:lvl w:ilvl="1" w:tplc="0E02E5BE">
      <w:numFmt w:val="bullet"/>
      <w:lvlText w:val="•"/>
      <w:lvlJc w:val="left"/>
      <w:pPr>
        <w:ind w:left="1846" w:hanging="601"/>
      </w:pPr>
      <w:rPr>
        <w:rFonts w:hint="default"/>
      </w:rPr>
    </w:lvl>
    <w:lvl w:ilvl="2" w:tplc="30D6E7A8">
      <w:numFmt w:val="bullet"/>
      <w:lvlText w:val="•"/>
      <w:lvlJc w:val="left"/>
      <w:pPr>
        <w:ind w:left="2673" w:hanging="601"/>
      </w:pPr>
      <w:rPr>
        <w:rFonts w:hint="default"/>
      </w:rPr>
    </w:lvl>
    <w:lvl w:ilvl="3" w:tplc="A6B4F2CA">
      <w:numFmt w:val="bullet"/>
      <w:lvlText w:val="•"/>
      <w:lvlJc w:val="left"/>
      <w:pPr>
        <w:ind w:left="3499" w:hanging="601"/>
      </w:pPr>
      <w:rPr>
        <w:rFonts w:hint="default"/>
      </w:rPr>
    </w:lvl>
    <w:lvl w:ilvl="4" w:tplc="B17EC950">
      <w:numFmt w:val="bullet"/>
      <w:lvlText w:val="•"/>
      <w:lvlJc w:val="left"/>
      <w:pPr>
        <w:ind w:left="4326" w:hanging="601"/>
      </w:pPr>
      <w:rPr>
        <w:rFonts w:hint="default"/>
      </w:rPr>
    </w:lvl>
    <w:lvl w:ilvl="5" w:tplc="99A2608A">
      <w:numFmt w:val="bullet"/>
      <w:lvlText w:val="•"/>
      <w:lvlJc w:val="left"/>
      <w:pPr>
        <w:ind w:left="5153" w:hanging="601"/>
      </w:pPr>
      <w:rPr>
        <w:rFonts w:hint="default"/>
      </w:rPr>
    </w:lvl>
    <w:lvl w:ilvl="6" w:tplc="0D4C9A3C">
      <w:numFmt w:val="bullet"/>
      <w:lvlText w:val="•"/>
      <w:lvlJc w:val="left"/>
      <w:pPr>
        <w:ind w:left="5979" w:hanging="601"/>
      </w:pPr>
      <w:rPr>
        <w:rFonts w:hint="default"/>
      </w:rPr>
    </w:lvl>
    <w:lvl w:ilvl="7" w:tplc="68B0B434">
      <w:numFmt w:val="bullet"/>
      <w:lvlText w:val="•"/>
      <w:lvlJc w:val="left"/>
      <w:pPr>
        <w:ind w:left="6806" w:hanging="601"/>
      </w:pPr>
      <w:rPr>
        <w:rFonts w:hint="default"/>
      </w:rPr>
    </w:lvl>
    <w:lvl w:ilvl="8" w:tplc="C6125744">
      <w:numFmt w:val="bullet"/>
      <w:lvlText w:val="•"/>
      <w:lvlJc w:val="left"/>
      <w:pPr>
        <w:ind w:left="7632" w:hanging="601"/>
      </w:pPr>
      <w:rPr>
        <w:rFonts w:hint="default"/>
      </w:rPr>
    </w:lvl>
  </w:abstractNum>
  <w:abstractNum w:abstractNumId="3">
    <w:nsid w:val="0C3C0597"/>
    <w:multiLevelType w:val="multilevel"/>
    <w:tmpl w:val="0D8C30FE"/>
    <w:lvl w:ilvl="0">
      <w:start w:val="3"/>
      <w:numFmt w:val="decimal"/>
      <w:lvlText w:val="%1."/>
      <w:lvlJc w:val="left"/>
      <w:pPr>
        <w:ind w:left="772" w:hanging="181"/>
      </w:pPr>
      <w:rPr>
        <w:rFonts w:ascii="Times New Roman" w:eastAsia="Times New Roman" w:hAnsi="Times New Roman" w:cs="Times New Roman" w:hint="default"/>
        <w:b/>
        <w:bCs/>
        <w:w w:val="100"/>
        <w:sz w:val="22"/>
        <w:szCs w:val="22"/>
      </w:rPr>
    </w:lvl>
    <w:lvl w:ilvl="1">
      <w:start w:val="1"/>
      <w:numFmt w:val="decimal"/>
      <w:lvlText w:val="%1.%2"/>
      <w:lvlJc w:val="left"/>
      <w:pPr>
        <w:ind w:left="951" w:hanging="360"/>
      </w:pPr>
      <w:rPr>
        <w:rFonts w:ascii="Times New Roman" w:eastAsia="Times New Roman" w:hAnsi="Times New Roman" w:cs="Times New Roman" w:hint="default"/>
        <w:b/>
        <w:bCs/>
        <w:w w:val="99"/>
        <w:sz w:val="24"/>
        <w:szCs w:val="24"/>
      </w:rPr>
    </w:lvl>
    <w:lvl w:ilvl="2">
      <w:numFmt w:val="bullet"/>
      <w:lvlText w:val="•"/>
      <w:lvlJc w:val="left"/>
      <w:pPr>
        <w:ind w:left="1758" w:hanging="360"/>
      </w:pPr>
      <w:rPr>
        <w:rFonts w:hint="default"/>
      </w:rPr>
    </w:lvl>
    <w:lvl w:ilvl="3">
      <w:numFmt w:val="bullet"/>
      <w:lvlText w:val="•"/>
      <w:lvlJc w:val="left"/>
      <w:pPr>
        <w:ind w:left="2557" w:hanging="360"/>
      </w:pPr>
      <w:rPr>
        <w:rFonts w:hint="default"/>
      </w:rPr>
    </w:lvl>
    <w:lvl w:ilvl="4">
      <w:numFmt w:val="bullet"/>
      <w:lvlText w:val="•"/>
      <w:lvlJc w:val="left"/>
      <w:pPr>
        <w:ind w:left="3355" w:hanging="360"/>
      </w:pPr>
      <w:rPr>
        <w:rFonts w:hint="default"/>
      </w:rPr>
    </w:lvl>
    <w:lvl w:ilvl="5">
      <w:numFmt w:val="bullet"/>
      <w:lvlText w:val="•"/>
      <w:lvlJc w:val="left"/>
      <w:pPr>
        <w:ind w:left="4154" w:hanging="360"/>
      </w:pPr>
      <w:rPr>
        <w:rFonts w:hint="default"/>
      </w:rPr>
    </w:lvl>
    <w:lvl w:ilvl="6">
      <w:numFmt w:val="bullet"/>
      <w:lvlText w:val="•"/>
      <w:lvlJc w:val="left"/>
      <w:pPr>
        <w:ind w:left="4952" w:hanging="360"/>
      </w:pPr>
      <w:rPr>
        <w:rFonts w:hint="default"/>
      </w:rPr>
    </w:lvl>
    <w:lvl w:ilvl="7">
      <w:numFmt w:val="bullet"/>
      <w:lvlText w:val="•"/>
      <w:lvlJc w:val="left"/>
      <w:pPr>
        <w:ind w:left="5751" w:hanging="360"/>
      </w:pPr>
      <w:rPr>
        <w:rFonts w:hint="default"/>
      </w:rPr>
    </w:lvl>
    <w:lvl w:ilvl="8">
      <w:numFmt w:val="bullet"/>
      <w:lvlText w:val="•"/>
      <w:lvlJc w:val="left"/>
      <w:pPr>
        <w:ind w:left="6549" w:hanging="360"/>
      </w:pPr>
      <w:rPr>
        <w:rFonts w:hint="default"/>
      </w:rPr>
    </w:lvl>
  </w:abstractNum>
  <w:abstractNum w:abstractNumId="4">
    <w:nsid w:val="2EBC2E98"/>
    <w:multiLevelType w:val="multilevel"/>
    <w:tmpl w:val="2EBC2E98"/>
    <w:lvl w:ilvl="0">
      <w:start w:val="1"/>
      <w:numFmt w:val="japaneseCounting"/>
      <w:lvlText w:val="%1、"/>
      <w:lvlJc w:val="left"/>
      <w:pPr>
        <w:ind w:left="510" w:hanging="51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2514AC"/>
    <w:multiLevelType w:val="singleLevel"/>
    <w:tmpl w:val="302514AC"/>
    <w:lvl w:ilvl="0">
      <w:start w:val="1"/>
      <w:numFmt w:val="decimal"/>
      <w:suff w:val="nothing"/>
      <w:lvlText w:val="（%1）"/>
      <w:lvlJc w:val="left"/>
    </w:lvl>
  </w:abstractNum>
  <w:abstractNum w:abstractNumId="6">
    <w:nsid w:val="31D73571"/>
    <w:multiLevelType w:val="hybridMultilevel"/>
    <w:tmpl w:val="D258F7E8"/>
    <w:lvl w:ilvl="0" w:tplc="04C689CE">
      <w:start w:val="1"/>
      <w:numFmt w:val="decimal"/>
      <w:lvlText w:val="（%1）"/>
      <w:lvlJc w:val="left"/>
      <w:pPr>
        <w:ind w:left="2093" w:hanging="601"/>
      </w:pPr>
      <w:rPr>
        <w:rFonts w:ascii="宋体" w:eastAsia="宋体" w:hAnsi="宋体" w:cs="宋体" w:hint="default"/>
        <w:w w:val="100"/>
        <w:sz w:val="22"/>
        <w:szCs w:val="22"/>
      </w:rPr>
    </w:lvl>
    <w:lvl w:ilvl="1" w:tplc="441C6D16">
      <w:numFmt w:val="bullet"/>
      <w:lvlText w:val="•"/>
      <w:lvlJc w:val="left"/>
      <w:pPr>
        <w:ind w:left="2818" w:hanging="601"/>
      </w:pPr>
      <w:rPr>
        <w:rFonts w:hint="default"/>
      </w:rPr>
    </w:lvl>
    <w:lvl w:ilvl="2" w:tplc="79B6CA7E">
      <w:numFmt w:val="bullet"/>
      <w:lvlText w:val="•"/>
      <w:lvlJc w:val="left"/>
      <w:pPr>
        <w:ind w:left="3537" w:hanging="601"/>
      </w:pPr>
      <w:rPr>
        <w:rFonts w:hint="default"/>
      </w:rPr>
    </w:lvl>
    <w:lvl w:ilvl="3" w:tplc="F2B8051A">
      <w:numFmt w:val="bullet"/>
      <w:lvlText w:val="•"/>
      <w:lvlJc w:val="left"/>
      <w:pPr>
        <w:ind w:left="4255" w:hanging="601"/>
      </w:pPr>
      <w:rPr>
        <w:rFonts w:hint="default"/>
      </w:rPr>
    </w:lvl>
    <w:lvl w:ilvl="4" w:tplc="0508566A">
      <w:numFmt w:val="bullet"/>
      <w:lvlText w:val="•"/>
      <w:lvlJc w:val="left"/>
      <w:pPr>
        <w:ind w:left="4974" w:hanging="601"/>
      </w:pPr>
      <w:rPr>
        <w:rFonts w:hint="default"/>
      </w:rPr>
    </w:lvl>
    <w:lvl w:ilvl="5" w:tplc="8CA65D46">
      <w:numFmt w:val="bullet"/>
      <w:lvlText w:val="•"/>
      <w:lvlJc w:val="left"/>
      <w:pPr>
        <w:ind w:left="5693" w:hanging="601"/>
      </w:pPr>
      <w:rPr>
        <w:rFonts w:hint="default"/>
      </w:rPr>
    </w:lvl>
    <w:lvl w:ilvl="6" w:tplc="B1CE9D58">
      <w:numFmt w:val="bullet"/>
      <w:lvlText w:val="•"/>
      <w:lvlJc w:val="left"/>
      <w:pPr>
        <w:ind w:left="6411" w:hanging="601"/>
      </w:pPr>
      <w:rPr>
        <w:rFonts w:hint="default"/>
      </w:rPr>
    </w:lvl>
    <w:lvl w:ilvl="7" w:tplc="E8FEF9E6">
      <w:numFmt w:val="bullet"/>
      <w:lvlText w:val="•"/>
      <w:lvlJc w:val="left"/>
      <w:pPr>
        <w:ind w:left="7130" w:hanging="601"/>
      </w:pPr>
      <w:rPr>
        <w:rFonts w:hint="default"/>
      </w:rPr>
    </w:lvl>
    <w:lvl w:ilvl="8" w:tplc="B72EEDEA">
      <w:numFmt w:val="bullet"/>
      <w:lvlText w:val="•"/>
      <w:lvlJc w:val="left"/>
      <w:pPr>
        <w:ind w:left="7848" w:hanging="601"/>
      </w:pPr>
      <w:rPr>
        <w:rFonts w:hint="default"/>
      </w:rPr>
    </w:lvl>
  </w:abstractNum>
  <w:abstractNum w:abstractNumId="7">
    <w:nsid w:val="48AFFB8B"/>
    <w:multiLevelType w:val="singleLevel"/>
    <w:tmpl w:val="48AFFB8B"/>
    <w:lvl w:ilvl="0">
      <w:start w:val="5"/>
      <w:numFmt w:val="decimal"/>
      <w:lvlText w:val="%1."/>
      <w:lvlJc w:val="left"/>
      <w:pPr>
        <w:tabs>
          <w:tab w:val="num" w:pos="312"/>
        </w:tabs>
      </w:pPr>
    </w:lvl>
  </w:abstractNum>
  <w:abstractNum w:abstractNumId="8">
    <w:nsid w:val="54D71631"/>
    <w:multiLevelType w:val="hybridMultilevel"/>
    <w:tmpl w:val="17D213AC"/>
    <w:lvl w:ilvl="0" w:tplc="165E9206">
      <w:start w:val="1"/>
      <w:numFmt w:val="decimal"/>
      <w:lvlText w:val="（%1）"/>
      <w:lvlJc w:val="left"/>
      <w:pPr>
        <w:ind w:left="1192" w:hanging="601"/>
      </w:pPr>
      <w:rPr>
        <w:rFonts w:ascii="宋体" w:eastAsia="宋体" w:hAnsi="宋体" w:cs="宋体" w:hint="default"/>
        <w:w w:val="100"/>
        <w:sz w:val="22"/>
        <w:szCs w:val="22"/>
      </w:rPr>
    </w:lvl>
    <w:lvl w:ilvl="1" w:tplc="75326E50">
      <w:numFmt w:val="bullet"/>
      <w:lvlText w:val="•"/>
      <w:lvlJc w:val="left"/>
      <w:pPr>
        <w:ind w:left="1894" w:hanging="601"/>
      </w:pPr>
      <w:rPr>
        <w:rFonts w:hint="default"/>
      </w:rPr>
    </w:lvl>
    <w:lvl w:ilvl="2" w:tplc="669875CE">
      <w:numFmt w:val="bullet"/>
      <w:lvlText w:val="•"/>
      <w:lvlJc w:val="left"/>
      <w:pPr>
        <w:ind w:left="2589" w:hanging="601"/>
      </w:pPr>
      <w:rPr>
        <w:rFonts w:hint="default"/>
      </w:rPr>
    </w:lvl>
    <w:lvl w:ilvl="3" w:tplc="F33CE060">
      <w:numFmt w:val="bullet"/>
      <w:lvlText w:val="•"/>
      <w:lvlJc w:val="left"/>
      <w:pPr>
        <w:ind w:left="3284" w:hanging="601"/>
      </w:pPr>
      <w:rPr>
        <w:rFonts w:hint="default"/>
      </w:rPr>
    </w:lvl>
    <w:lvl w:ilvl="4" w:tplc="7EC48394">
      <w:numFmt w:val="bullet"/>
      <w:lvlText w:val="•"/>
      <w:lvlJc w:val="left"/>
      <w:pPr>
        <w:ind w:left="3978" w:hanging="601"/>
      </w:pPr>
      <w:rPr>
        <w:rFonts w:hint="default"/>
      </w:rPr>
    </w:lvl>
    <w:lvl w:ilvl="5" w:tplc="4A726C2C">
      <w:numFmt w:val="bullet"/>
      <w:lvlText w:val="•"/>
      <w:lvlJc w:val="left"/>
      <w:pPr>
        <w:ind w:left="4673" w:hanging="601"/>
      </w:pPr>
      <w:rPr>
        <w:rFonts w:hint="default"/>
      </w:rPr>
    </w:lvl>
    <w:lvl w:ilvl="6" w:tplc="70E21620">
      <w:numFmt w:val="bullet"/>
      <w:lvlText w:val="•"/>
      <w:lvlJc w:val="left"/>
      <w:pPr>
        <w:ind w:left="5368" w:hanging="601"/>
      </w:pPr>
      <w:rPr>
        <w:rFonts w:hint="default"/>
      </w:rPr>
    </w:lvl>
    <w:lvl w:ilvl="7" w:tplc="4C54BD36">
      <w:numFmt w:val="bullet"/>
      <w:lvlText w:val="•"/>
      <w:lvlJc w:val="left"/>
      <w:pPr>
        <w:ind w:left="6062" w:hanging="601"/>
      </w:pPr>
      <w:rPr>
        <w:rFonts w:hint="default"/>
      </w:rPr>
    </w:lvl>
    <w:lvl w:ilvl="8" w:tplc="3FA87798">
      <w:numFmt w:val="bullet"/>
      <w:lvlText w:val="•"/>
      <w:lvlJc w:val="left"/>
      <w:pPr>
        <w:ind w:left="6757" w:hanging="601"/>
      </w:pPr>
      <w:rPr>
        <w:rFonts w:hint="default"/>
      </w:rPr>
    </w:lvl>
  </w:abstractNum>
  <w:abstractNum w:abstractNumId="9">
    <w:nsid w:val="5534622B"/>
    <w:multiLevelType w:val="singleLevel"/>
    <w:tmpl w:val="5534622B"/>
    <w:lvl w:ilvl="0">
      <w:start w:val="1"/>
      <w:numFmt w:val="upperLetter"/>
      <w:pStyle w:val="1"/>
      <w:lvlText w:val="%1、"/>
      <w:lvlJc w:val="left"/>
      <w:pPr>
        <w:tabs>
          <w:tab w:val="left" w:pos="840"/>
        </w:tabs>
        <w:ind w:left="840" w:hanging="360"/>
      </w:pPr>
      <w:rPr>
        <w:rFonts w:hint="eastAsia"/>
      </w:rPr>
    </w:lvl>
  </w:abstractNum>
  <w:abstractNum w:abstractNumId="10">
    <w:nsid w:val="55CE18D7"/>
    <w:multiLevelType w:val="hybridMultilevel"/>
    <w:tmpl w:val="70F84CA0"/>
    <w:lvl w:ilvl="0" w:tplc="137A9A10">
      <w:start w:val="1"/>
      <w:numFmt w:val="decimal"/>
      <w:lvlText w:val="（%1）"/>
      <w:lvlJc w:val="left"/>
      <w:pPr>
        <w:ind w:left="2093" w:hanging="601"/>
      </w:pPr>
      <w:rPr>
        <w:rFonts w:ascii="宋体" w:eastAsia="宋体" w:hAnsi="宋体" w:cs="宋体" w:hint="default"/>
        <w:w w:val="100"/>
        <w:sz w:val="22"/>
        <w:szCs w:val="22"/>
      </w:rPr>
    </w:lvl>
    <w:lvl w:ilvl="1" w:tplc="EBFCDE24">
      <w:numFmt w:val="bullet"/>
      <w:lvlText w:val="•"/>
      <w:lvlJc w:val="left"/>
      <w:pPr>
        <w:ind w:left="2818" w:hanging="601"/>
      </w:pPr>
      <w:rPr>
        <w:rFonts w:hint="default"/>
      </w:rPr>
    </w:lvl>
    <w:lvl w:ilvl="2" w:tplc="B62EB752">
      <w:numFmt w:val="bullet"/>
      <w:lvlText w:val="•"/>
      <w:lvlJc w:val="left"/>
      <w:pPr>
        <w:ind w:left="3537" w:hanging="601"/>
      </w:pPr>
      <w:rPr>
        <w:rFonts w:hint="default"/>
      </w:rPr>
    </w:lvl>
    <w:lvl w:ilvl="3" w:tplc="6ED6747E">
      <w:numFmt w:val="bullet"/>
      <w:lvlText w:val="•"/>
      <w:lvlJc w:val="left"/>
      <w:pPr>
        <w:ind w:left="4255" w:hanging="601"/>
      </w:pPr>
      <w:rPr>
        <w:rFonts w:hint="default"/>
      </w:rPr>
    </w:lvl>
    <w:lvl w:ilvl="4" w:tplc="9CAE6FE4">
      <w:numFmt w:val="bullet"/>
      <w:lvlText w:val="•"/>
      <w:lvlJc w:val="left"/>
      <w:pPr>
        <w:ind w:left="4974" w:hanging="601"/>
      </w:pPr>
      <w:rPr>
        <w:rFonts w:hint="default"/>
      </w:rPr>
    </w:lvl>
    <w:lvl w:ilvl="5" w:tplc="0DDE7E66">
      <w:numFmt w:val="bullet"/>
      <w:lvlText w:val="•"/>
      <w:lvlJc w:val="left"/>
      <w:pPr>
        <w:ind w:left="5693" w:hanging="601"/>
      </w:pPr>
      <w:rPr>
        <w:rFonts w:hint="default"/>
      </w:rPr>
    </w:lvl>
    <w:lvl w:ilvl="6" w:tplc="9D6A5A8C">
      <w:numFmt w:val="bullet"/>
      <w:lvlText w:val="•"/>
      <w:lvlJc w:val="left"/>
      <w:pPr>
        <w:ind w:left="6411" w:hanging="601"/>
      </w:pPr>
      <w:rPr>
        <w:rFonts w:hint="default"/>
      </w:rPr>
    </w:lvl>
    <w:lvl w:ilvl="7" w:tplc="00B8FA00">
      <w:numFmt w:val="bullet"/>
      <w:lvlText w:val="•"/>
      <w:lvlJc w:val="left"/>
      <w:pPr>
        <w:ind w:left="7130" w:hanging="601"/>
      </w:pPr>
      <w:rPr>
        <w:rFonts w:hint="default"/>
      </w:rPr>
    </w:lvl>
    <w:lvl w:ilvl="8" w:tplc="806642D4">
      <w:numFmt w:val="bullet"/>
      <w:lvlText w:val="•"/>
      <w:lvlJc w:val="left"/>
      <w:pPr>
        <w:ind w:left="7848" w:hanging="601"/>
      </w:pPr>
      <w:rPr>
        <w:rFonts w:hint="default"/>
      </w:rPr>
    </w:lvl>
  </w:abstractNum>
  <w:abstractNum w:abstractNumId="11">
    <w:nsid w:val="57562EB4"/>
    <w:multiLevelType w:val="singleLevel"/>
    <w:tmpl w:val="57562EB4"/>
    <w:lvl w:ilvl="0">
      <w:start w:val="2"/>
      <w:numFmt w:val="decimal"/>
      <w:suff w:val="nothing"/>
      <w:lvlText w:val="（%1）"/>
      <w:lvlJc w:val="left"/>
    </w:lvl>
  </w:abstractNum>
  <w:abstractNum w:abstractNumId="12">
    <w:nsid w:val="57578116"/>
    <w:multiLevelType w:val="singleLevel"/>
    <w:tmpl w:val="57578116"/>
    <w:lvl w:ilvl="0">
      <w:start w:val="1"/>
      <w:numFmt w:val="decimal"/>
      <w:suff w:val="nothing"/>
      <w:lvlText w:val="%1、"/>
      <w:lvlJc w:val="left"/>
    </w:lvl>
  </w:abstractNum>
  <w:abstractNum w:abstractNumId="13">
    <w:nsid w:val="5757BF10"/>
    <w:multiLevelType w:val="singleLevel"/>
    <w:tmpl w:val="5757BF10"/>
    <w:lvl w:ilvl="0">
      <w:start w:val="4"/>
      <w:numFmt w:val="decimal"/>
      <w:suff w:val="nothing"/>
      <w:lvlText w:val="%1、"/>
      <w:lvlJc w:val="left"/>
    </w:lvl>
  </w:abstractNum>
  <w:abstractNum w:abstractNumId="14">
    <w:nsid w:val="575D2D1D"/>
    <w:multiLevelType w:val="singleLevel"/>
    <w:tmpl w:val="575D2D1D"/>
    <w:lvl w:ilvl="0">
      <w:start w:val="2"/>
      <w:numFmt w:val="decimal"/>
      <w:suff w:val="nothing"/>
      <w:lvlText w:val="（%1）"/>
      <w:lvlJc w:val="left"/>
    </w:lvl>
  </w:abstractNum>
  <w:abstractNum w:abstractNumId="15">
    <w:nsid w:val="61955392"/>
    <w:multiLevelType w:val="hybridMultilevel"/>
    <w:tmpl w:val="AE0202E4"/>
    <w:lvl w:ilvl="0" w:tplc="2BBC0EC4">
      <w:start w:val="1"/>
      <w:numFmt w:val="decimal"/>
      <w:lvlText w:val="（%1）"/>
      <w:lvlJc w:val="left"/>
      <w:pPr>
        <w:ind w:left="2093" w:hanging="601"/>
      </w:pPr>
      <w:rPr>
        <w:rFonts w:ascii="宋体" w:eastAsia="宋体" w:hAnsi="宋体" w:cs="宋体" w:hint="default"/>
        <w:w w:val="100"/>
        <w:sz w:val="22"/>
        <w:szCs w:val="22"/>
      </w:rPr>
    </w:lvl>
    <w:lvl w:ilvl="1" w:tplc="BA5AA5F0">
      <w:numFmt w:val="bullet"/>
      <w:lvlText w:val="•"/>
      <w:lvlJc w:val="left"/>
      <w:pPr>
        <w:ind w:left="2818" w:hanging="601"/>
      </w:pPr>
      <w:rPr>
        <w:rFonts w:hint="default"/>
      </w:rPr>
    </w:lvl>
    <w:lvl w:ilvl="2" w:tplc="55C28B82">
      <w:numFmt w:val="bullet"/>
      <w:lvlText w:val="•"/>
      <w:lvlJc w:val="left"/>
      <w:pPr>
        <w:ind w:left="3537" w:hanging="601"/>
      </w:pPr>
      <w:rPr>
        <w:rFonts w:hint="default"/>
      </w:rPr>
    </w:lvl>
    <w:lvl w:ilvl="3" w:tplc="8DC64D9E">
      <w:numFmt w:val="bullet"/>
      <w:lvlText w:val="•"/>
      <w:lvlJc w:val="left"/>
      <w:pPr>
        <w:ind w:left="4255" w:hanging="601"/>
      </w:pPr>
      <w:rPr>
        <w:rFonts w:hint="default"/>
      </w:rPr>
    </w:lvl>
    <w:lvl w:ilvl="4" w:tplc="26E8E4B6">
      <w:numFmt w:val="bullet"/>
      <w:lvlText w:val="•"/>
      <w:lvlJc w:val="left"/>
      <w:pPr>
        <w:ind w:left="4974" w:hanging="601"/>
      </w:pPr>
      <w:rPr>
        <w:rFonts w:hint="default"/>
      </w:rPr>
    </w:lvl>
    <w:lvl w:ilvl="5" w:tplc="C112818A">
      <w:numFmt w:val="bullet"/>
      <w:lvlText w:val="•"/>
      <w:lvlJc w:val="left"/>
      <w:pPr>
        <w:ind w:left="5693" w:hanging="601"/>
      </w:pPr>
      <w:rPr>
        <w:rFonts w:hint="default"/>
      </w:rPr>
    </w:lvl>
    <w:lvl w:ilvl="6" w:tplc="3062A676">
      <w:numFmt w:val="bullet"/>
      <w:lvlText w:val="•"/>
      <w:lvlJc w:val="left"/>
      <w:pPr>
        <w:ind w:left="6411" w:hanging="601"/>
      </w:pPr>
      <w:rPr>
        <w:rFonts w:hint="default"/>
      </w:rPr>
    </w:lvl>
    <w:lvl w:ilvl="7" w:tplc="8DEE75DA">
      <w:numFmt w:val="bullet"/>
      <w:lvlText w:val="•"/>
      <w:lvlJc w:val="left"/>
      <w:pPr>
        <w:ind w:left="7130" w:hanging="601"/>
      </w:pPr>
      <w:rPr>
        <w:rFonts w:hint="default"/>
      </w:rPr>
    </w:lvl>
    <w:lvl w:ilvl="8" w:tplc="940644E4">
      <w:numFmt w:val="bullet"/>
      <w:lvlText w:val="•"/>
      <w:lvlJc w:val="left"/>
      <w:pPr>
        <w:ind w:left="7848" w:hanging="601"/>
      </w:pPr>
      <w:rPr>
        <w:rFonts w:hint="default"/>
      </w:rPr>
    </w:lvl>
  </w:abstractNum>
  <w:abstractNum w:abstractNumId="16">
    <w:nsid w:val="6B0622B6"/>
    <w:multiLevelType w:val="multilevel"/>
    <w:tmpl w:val="0D8C30FE"/>
    <w:lvl w:ilvl="0">
      <w:start w:val="3"/>
      <w:numFmt w:val="decimal"/>
      <w:lvlText w:val="%1."/>
      <w:lvlJc w:val="left"/>
      <w:pPr>
        <w:ind w:left="772" w:hanging="181"/>
      </w:pPr>
      <w:rPr>
        <w:rFonts w:ascii="Times New Roman" w:eastAsia="Times New Roman" w:hAnsi="Times New Roman" w:cs="Times New Roman" w:hint="default"/>
        <w:b/>
        <w:bCs/>
        <w:w w:val="100"/>
        <w:sz w:val="22"/>
        <w:szCs w:val="22"/>
      </w:rPr>
    </w:lvl>
    <w:lvl w:ilvl="1">
      <w:start w:val="1"/>
      <w:numFmt w:val="decimal"/>
      <w:lvlText w:val="%1.%2"/>
      <w:lvlJc w:val="left"/>
      <w:pPr>
        <w:ind w:left="951" w:hanging="360"/>
      </w:pPr>
      <w:rPr>
        <w:rFonts w:ascii="Times New Roman" w:eastAsia="Times New Roman" w:hAnsi="Times New Roman" w:cs="Times New Roman" w:hint="default"/>
        <w:b/>
        <w:bCs/>
        <w:w w:val="99"/>
        <w:sz w:val="24"/>
        <w:szCs w:val="24"/>
      </w:rPr>
    </w:lvl>
    <w:lvl w:ilvl="2">
      <w:numFmt w:val="bullet"/>
      <w:lvlText w:val="•"/>
      <w:lvlJc w:val="left"/>
      <w:pPr>
        <w:ind w:left="1758" w:hanging="360"/>
      </w:pPr>
      <w:rPr>
        <w:rFonts w:hint="default"/>
      </w:rPr>
    </w:lvl>
    <w:lvl w:ilvl="3">
      <w:numFmt w:val="bullet"/>
      <w:lvlText w:val="•"/>
      <w:lvlJc w:val="left"/>
      <w:pPr>
        <w:ind w:left="2557" w:hanging="360"/>
      </w:pPr>
      <w:rPr>
        <w:rFonts w:hint="default"/>
      </w:rPr>
    </w:lvl>
    <w:lvl w:ilvl="4">
      <w:numFmt w:val="bullet"/>
      <w:lvlText w:val="•"/>
      <w:lvlJc w:val="left"/>
      <w:pPr>
        <w:ind w:left="3355" w:hanging="360"/>
      </w:pPr>
      <w:rPr>
        <w:rFonts w:hint="default"/>
      </w:rPr>
    </w:lvl>
    <w:lvl w:ilvl="5">
      <w:numFmt w:val="bullet"/>
      <w:lvlText w:val="•"/>
      <w:lvlJc w:val="left"/>
      <w:pPr>
        <w:ind w:left="4154" w:hanging="360"/>
      </w:pPr>
      <w:rPr>
        <w:rFonts w:hint="default"/>
      </w:rPr>
    </w:lvl>
    <w:lvl w:ilvl="6">
      <w:numFmt w:val="bullet"/>
      <w:lvlText w:val="•"/>
      <w:lvlJc w:val="left"/>
      <w:pPr>
        <w:ind w:left="4952" w:hanging="360"/>
      </w:pPr>
      <w:rPr>
        <w:rFonts w:hint="default"/>
      </w:rPr>
    </w:lvl>
    <w:lvl w:ilvl="7">
      <w:numFmt w:val="bullet"/>
      <w:lvlText w:val="•"/>
      <w:lvlJc w:val="left"/>
      <w:pPr>
        <w:ind w:left="5751" w:hanging="360"/>
      </w:pPr>
      <w:rPr>
        <w:rFonts w:hint="default"/>
      </w:rPr>
    </w:lvl>
    <w:lvl w:ilvl="8">
      <w:numFmt w:val="bullet"/>
      <w:lvlText w:val="•"/>
      <w:lvlJc w:val="left"/>
      <w:pPr>
        <w:ind w:left="6549" w:hanging="360"/>
      </w:pPr>
      <w:rPr>
        <w:rFonts w:hint="default"/>
      </w:rPr>
    </w:lvl>
  </w:abstractNum>
  <w:abstractNum w:abstractNumId="17">
    <w:nsid w:val="6B2FF8A7"/>
    <w:multiLevelType w:val="singleLevel"/>
    <w:tmpl w:val="6B2FF8A7"/>
    <w:lvl w:ilvl="0">
      <w:start w:val="5"/>
      <w:numFmt w:val="chineseCounting"/>
      <w:suff w:val="nothing"/>
      <w:lvlText w:val="%1、"/>
      <w:lvlJc w:val="left"/>
      <w:rPr>
        <w:rFonts w:hint="eastAsia"/>
      </w:rPr>
    </w:lvl>
  </w:abstractNum>
  <w:abstractNum w:abstractNumId="18">
    <w:nsid w:val="6D5239A9"/>
    <w:multiLevelType w:val="hybridMultilevel"/>
    <w:tmpl w:val="70F84CA0"/>
    <w:lvl w:ilvl="0" w:tplc="137A9A10">
      <w:start w:val="1"/>
      <w:numFmt w:val="decimal"/>
      <w:lvlText w:val="（%1）"/>
      <w:lvlJc w:val="left"/>
      <w:pPr>
        <w:ind w:left="2093" w:hanging="601"/>
      </w:pPr>
      <w:rPr>
        <w:rFonts w:ascii="宋体" w:eastAsia="宋体" w:hAnsi="宋体" w:cs="宋体" w:hint="default"/>
        <w:w w:val="100"/>
        <w:sz w:val="22"/>
        <w:szCs w:val="22"/>
      </w:rPr>
    </w:lvl>
    <w:lvl w:ilvl="1" w:tplc="EBFCDE24">
      <w:numFmt w:val="bullet"/>
      <w:lvlText w:val="•"/>
      <w:lvlJc w:val="left"/>
      <w:pPr>
        <w:ind w:left="2818" w:hanging="601"/>
      </w:pPr>
      <w:rPr>
        <w:rFonts w:hint="default"/>
      </w:rPr>
    </w:lvl>
    <w:lvl w:ilvl="2" w:tplc="B62EB752">
      <w:numFmt w:val="bullet"/>
      <w:lvlText w:val="•"/>
      <w:lvlJc w:val="left"/>
      <w:pPr>
        <w:ind w:left="3537" w:hanging="601"/>
      </w:pPr>
      <w:rPr>
        <w:rFonts w:hint="default"/>
      </w:rPr>
    </w:lvl>
    <w:lvl w:ilvl="3" w:tplc="6ED6747E">
      <w:numFmt w:val="bullet"/>
      <w:lvlText w:val="•"/>
      <w:lvlJc w:val="left"/>
      <w:pPr>
        <w:ind w:left="4255" w:hanging="601"/>
      </w:pPr>
      <w:rPr>
        <w:rFonts w:hint="default"/>
      </w:rPr>
    </w:lvl>
    <w:lvl w:ilvl="4" w:tplc="9CAE6FE4">
      <w:numFmt w:val="bullet"/>
      <w:lvlText w:val="•"/>
      <w:lvlJc w:val="left"/>
      <w:pPr>
        <w:ind w:left="4974" w:hanging="601"/>
      </w:pPr>
      <w:rPr>
        <w:rFonts w:hint="default"/>
      </w:rPr>
    </w:lvl>
    <w:lvl w:ilvl="5" w:tplc="0DDE7E66">
      <w:numFmt w:val="bullet"/>
      <w:lvlText w:val="•"/>
      <w:lvlJc w:val="left"/>
      <w:pPr>
        <w:ind w:left="5693" w:hanging="601"/>
      </w:pPr>
      <w:rPr>
        <w:rFonts w:hint="default"/>
      </w:rPr>
    </w:lvl>
    <w:lvl w:ilvl="6" w:tplc="9D6A5A8C">
      <w:numFmt w:val="bullet"/>
      <w:lvlText w:val="•"/>
      <w:lvlJc w:val="left"/>
      <w:pPr>
        <w:ind w:left="6411" w:hanging="601"/>
      </w:pPr>
      <w:rPr>
        <w:rFonts w:hint="default"/>
      </w:rPr>
    </w:lvl>
    <w:lvl w:ilvl="7" w:tplc="00B8FA00">
      <w:numFmt w:val="bullet"/>
      <w:lvlText w:val="•"/>
      <w:lvlJc w:val="left"/>
      <w:pPr>
        <w:ind w:left="7130" w:hanging="601"/>
      </w:pPr>
      <w:rPr>
        <w:rFonts w:hint="default"/>
      </w:rPr>
    </w:lvl>
    <w:lvl w:ilvl="8" w:tplc="806642D4">
      <w:numFmt w:val="bullet"/>
      <w:lvlText w:val="•"/>
      <w:lvlJc w:val="left"/>
      <w:pPr>
        <w:ind w:left="7848" w:hanging="601"/>
      </w:pPr>
      <w:rPr>
        <w:rFonts w:hint="default"/>
      </w:rPr>
    </w:lvl>
  </w:abstractNum>
  <w:abstractNum w:abstractNumId="19">
    <w:nsid w:val="748D16CD"/>
    <w:multiLevelType w:val="multilevel"/>
    <w:tmpl w:val="748D16CD"/>
    <w:lvl w:ilvl="0">
      <w:start w:val="1"/>
      <w:numFmt w:val="decimal"/>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79532B08"/>
    <w:multiLevelType w:val="hybridMultilevel"/>
    <w:tmpl w:val="0C00B29C"/>
    <w:lvl w:ilvl="0" w:tplc="7C44D53A">
      <w:start w:val="1"/>
      <w:numFmt w:val="decimal"/>
      <w:lvlText w:val="（%1）"/>
      <w:lvlJc w:val="left"/>
      <w:pPr>
        <w:ind w:left="1192" w:hanging="601"/>
      </w:pPr>
      <w:rPr>
        <w:rFonts w:ascii="宋体" w:eastAsia="宋体" w:hAnsi="宋体" w:cs="宋体" w:hint="default"/>
        <w:w w:val="100"/>
        <w:sz w:val="22"/>
        <w:szCs w:val="22"/>
      </w:rPr>
    </w:lvl>
    <w:lvl w:ilvl="1" w:tplc="909EA808">
      <w:numFmt w:val="bullet"/>
      <w:lvlText w:val="•"/>
      <w:lvlJc w:val="left"/>
      <w:pPr>
        <w:ind w:left="1894" w:hanging="601"/>
      </w:pPr>
      <w:rPr>
        <w:rFonts w:hint="default"/>
      </w:rPr>
    </w:lvl>
    <w:lvl w:ilvl="2" w:tplc="EABCC862">
      <w:numFmt w:val="bullet"/>
      <w:lvlText w:val="•"/>
      <w:lvlJc w:val="left"/>
      <w:pPr>
        <w:ind w:left="2589" w:hanging="601"/>
      </w:pPr>
      <w:rPr>
        <w:rFonts w:hint="default"/>
      </w:rPr>
    </w:lvl>
    <w:lvl w:ilvl="3" w:tplc="E46EF914">
      <w:numFmt w:val="bullet"/>
      <w:lvlText w:val="•"/>
      <w:lvlJc w:val="left"/>
      <w:pPr>
        <w:ind w:left="3284" w:hanging="601"/>
      </w:pPr>
      <w:rPr>
        <w:rFonts w:hint="default"/>
      </w:rPr>
    </w:lvl>
    <w:lvl w:ilvl="4" w:tplc="30BADB0A">
      <w:numFmt w:val="bullet"/>
      <w:lvlText w:val="•"/>
      <w:lvlJc w:val="left"/>
      <w:pPr>
        <w:ind w:left="3978" w:hanging="601"/>
      </w:pPr>
      <w:rPr>
        <w:rFonts w:hint="default"/>
      </w:rPr>
    </w:lvl>
    <w:lvl w:ilvl="5" w:tplc="B9BE3322">
      <w:numFmt w:val="bullet"/>
      <w:lvlText w:val="•"/>
      <w:lvlJc w:val="left"/>
      <w:pPr>
        <w:ind w:left="4673" w:hanging="601"/>
      </w:pPr>
      <w:rPr>
        <w:rFonts w:hint="default"/>
      </w:rPr>
    </w:lvl>
    <w:lvl w:ilvl="6" w:tplc="E708D878">
      <w:numFmt w:val="bullet"/>
      <w:lvlText w:val="•"/>
      <w:lvlJc w:val="left"/>
      <w:pPr>
        <w:ind w:left="5368" w:hanging="601"/>
      </w:pPr>
      <w:rPr>
        <w:rFonts w:hint="default"/>
      </w:rPr>
    </w:lvl>
    <w:lvl w:ilvl="7" w:tplc="0B04EF04">
      <w:numFmt w:val="bullet"/>
      <w:lvlText w:val="•"/>
      <w:lvlJc w:val="left"/>
      <w:pPr>
        <w:ind w:left="6062" w:hanging="601"/>
      </w:pPr>
      <w:rPr>
        <w:rFonts w:hint="default"/>
      </w:rPr>
    </w:lvl>
    <w:lvl w:ilvl="8" w:tplc="350461B0">
      <w:numFmt w:val="bullet"/>
      <w:lvlText w:val="•"/>
      <w:lvlJc w:val="left"/>
      <w:pPr>
        <w:ind w:left="6757" w:hanging="601"/>
      </w:pPr>
      <w:rPr>
        <w:rFonts w:hint="default"/>
      </w:rPr>
    </w:lvl>
  </w:abstractNum>
  <w:num w:numId="1">
    <w:abstractNumId w:val="9"/>
  </w:num>
  <w:num w:numId="2">
    <w:abstractNumId w:val="4"/>
  </w:num>
  <w:num w:numId="3">
    <w:abstractNumId w:val="19"/>
  </w:num>
  <w:num w:numId="4">
    <w:abstractNumId w:val="0"/>
  </w:num>
  <w:num w:numId="5">
    <w:abstractNumId w:val="11"/>
  </w:num>
  <w:num w:numId="6">
    <w:abstractNumId w:val="14"/>
  </w:num>
  <w:num w:numId="7">
    <w:abstractNumId w:val="12"/>
  </w:num>
  <w:num w:numId="8">
    <w:abstractNumId w:val="13"/>
  </w:num>
  <w:num w:numId="9">
    <w:abstractNumId w:val="17"/>
  </w:num>
  <w:num w:numId="10">
    <w:abstractNumId w:val="7"/>
  </w:num>
  <w:num w:numId="11">
    <w:abstractNumId w:val="1"/>
  </w:num>
  <w:num w:numId="12">
    <w:abstractNumId w:val="2"/>
  </w:num>
  <w:num w:numId="13">
    <w:abstractNumId w:val="10"/>
  </w:num>
  <w:num w:numId="14">
    <w:abstractNumId w:val="18"/>
  </w:num>
  <w:num w:numId="15">
    <w:abstractNumId w:val="6"/>
  </w:num>
  <w:num w:numId="16">
    <w:abstractNumId w:val="3"/>
  </w:num>
  <w:num w:numId="17">
    <w:abstractNumId w:val="16"/>
  </w:num>
  <w:num w:numId="18">
    <w:abstractNumId w:val="20"/>
  </w:num>
  <w:num w:numId="19">
    <w:abstractNumId w:val="8"/>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02193"/>
    <w:rsid w:val="00002146"/>
    <w:rsid w:val="00002884"/>
    <w:rsid w:val="00003B62"/>
    <w:rsid w:val="000044E3"/>
    <w:rsid w:val="00004CCF"/>
    <w:rsid w:val="00004D7C"/>
    <w:rsid w:val="00006AD8"/>
    <w:rsid w:val="0000723F"/>
    <w:rsid w:val="0001039B"/>
    <w:rsid w:val="00011829"/>
    <w:rsid w:val="000140DC"/>
    <w:rsid w:val="00015294"/>
    <w:rsid w:val="00017127"/>
    <w:rsid w:val="00020DC6"/>
    <w:rsid w:val="00020ECE"/>
    <w:rsid w:val="00020F14"/>
    <w:rsid w:val="0002194E"/>
    <w:rsid w:val="00023C22"/>
    <w:rsid w:val="0002460E"/>
    <w:rsid w:val="00024A5B"/>
    <w:rsid w:val="00025C26"/>
    <w:rsid w:val="00027218"/>
    <w:rsid w:val="00027355"/>
    <w:rsid w:val="000276AC"/>
    <w:rsid w:val="000324E4"/>
    <w:rsid w:val="0003663A"/>
    <w:rsid w:val="000376BB"/>
    <w:rsid w:val="00040263"/>
    <w:rsid w:val="00042BB8"/>
    <w:rsid w:val="00043FFB"/>
    <w:rsid w:val="00045BAA"/>
    <w:rsid w:val="00046AF3"/>
    <w:rsid w:val="00046F54"/>
    <w:rsid w:val="00046FFA"/>
    <w:rsid w:val="000479AB"/>
    <w:rsid w:val="000504C6"/>
    <w:rsid w:val="0005121E"/>
    <w:rsid w:val="000518C7"/>
    <w:rsid w:val="00053EB1"/>
    <w:rsid w:val="00054810"/>
    <w:rsid w:val="0005671F"/>
    <w:rsid w:val="000572C1"/>
    <w:rsid w:val="0006118D"/>
    <w:rsid w:val="00061CDB"/>
    <w:rsid w:val="0006200E"/>
    <w:rsid w:val="00063FA4"/>
    <w:rsid w:val="000665E7"/>
    <w:rsid w:val="00066736"/>
    <w:rsid w:val="00070095"/>
    <w:rsid w:val="000710DF"/>
    <w:rsid w:val="000714B5"/>
    <w:rsid w:val="000730D3"/>
    <w:rsid w:val="000733D2"/>
    <w:rsid w:val="00074249"/>
    <w:rsid w:val="0008384A"/>
    <w:rsid w:val="0008424A"/>
    <w:rsid w:val="00085128"/>
    <w:rsid w:val="000866E7"/>
    <w:rsid w:val="00086784"/>
    <w:rsid w:val="00086B55"/>
    <w:rsid w:val="00091DD8"/>
    <w:rsid w:val="00095C89"/>
    <w:rsid w:val="00096EB7"/>
    <w:rsid w:val="00097418"/>
    <w:rsid w:val="00097D31"/>
    <w:rsid w:val="00097E32"/>
    <w:rsid w:val="000A011D"/>
    <w:rsid w:val="000A19FD"/>
    <w:rsid w:val="000A4415"/>
    <w:rsid w:val="000A4C5A"/>
    <w:rsid w:val="000B03DE"/>
    <w:rsid w:val="000B05D4"/>
    <w:rsid w:val="000B0B8B"/>
    <w:rsid w:val="000B3F78"/>
    <w:rsid w:val="000B3FBA"/>
    <w:rsid w:val="000B42BA"/>
    <w:rsid w:val="000B61E5"/>
    <w:rsid w:val="000C0294"/>
    <w:rsid w:val="000C0380"/>
    <w:rsid w:val="000C491A"/>
    <w:rsid w:val="000C5A04"/>
    <w:rsid w:val="000C5A65"/>
    <w:rsid w:val="000C7D1D"/>
    <w:rsid w:val="000C7D5B"/>
    <w:rsid w:val="000D0823"/>
    <w:rsid w:val="000D4072"/>
    <w:rsid w:val="000D4120"/>
    <w:rsid w:val="000D496B"/>
    <w:rsid w:val="000D5846"/>
    <w:rsid w:val="000D5878"/>
    <w:rsid w:val="000D7397"/>
    <w:rsid w:val="000D739F"/>
    <w:rsid w:val="000E073C"/>
    <w:rsid w:val="000E0A8B"/>
    <w:rsid w:val="000E0CF4"/>
    <w:rsid w:val="000E1264"/>
    <w:rsid w:val="000E15E5"/>
    <w:rsid w:val="000E19C0"/>
    <w:rsid w:val="000E4803"/>
    <w:rsid w:val="000E5FF9"/>
    <w:rsid w:val="000E7188"/>
    <w:rsid w:val="000F1602"/>
    <w:rsid w:val="000F2298"/>
    <w:rsid w:val="000F2B3B"/>
    <w:rsid w:val="000F5ABF"/>
    <w:rsid w:val="000F6ABB"/>
    <w:rsid w:val="000F71BB"/>
    <w:rsid w:val="001006D1"/>
    <w:rsid w:val="00100EC6"/>
    <w:rsid w:val="00102ED7"/>
    <w:rsid w:val="0010316C"/>
    <w:rsid w:val="00111BA7"/>
    <w:rsid w:val="00111CE7"/>
    <w:rsid w:val="001140FD"/>
    <w:rsid w:val="00115AF4"/>
    <w:rsid w:val="00116A79"/>
    <w:rsid w:val="00117786"/>
    <w:rsid w:val="001177D1"/>
    <w:rsid w:val="0012258A"/>
    <w:rsid w:val="00124CFE"/>
    <w:rsid w:val="001260CF"/>
    <w:rsid w:val="0012647E"/>
    <w:rsid w:val="00126E0E"/>
    <w:rsid w:val="00126F05"/>
    <w:rsid w:val="00127FBE"/>
    <w:rsid w:val="0013213A"/>
    <w:rsid w:val="001352A1"/>
    <w:rsid w:val="001355F5"/>
    <w:rsid w:val="00141BCC"/>
    <w:rsid w:val="00142217"/>
    <w:rsid w:val="0014451C"/>
    <w:rsid w:val="00147082"/>
    <w:rsid w:val="00151162"/>
    <w:rsid w:val="00151BBD"/>
    <w:rsid w:val="00152F45"/>
    <w:rsid w:val="00153281"/>
    <w:rsid w:val="0015756B"/>
    <w:rsid w:val="001606E6"/>
    <w:rsid w:val="00161127"/>
    <w:rsid w:val="0016320D"/>
    <w:rsid w:val="00165736"/>
    <w:rsid w:val="001663D1"/>
    <w:rsid w:val="0017155B"/>
    <w:rsid w:val="001721B7"/>
    <w:rsid w:val="0017268D"/>
    <w:rsid w:val="00172AEF"/>
    <w:rsid w:val="0017455F"/>
    <w:rsid w:val="001757A6"/>
    <w:rsid w:val="001777DB"/>
    <w:rsid w:val="001819F0"/>
    <w:rsid w:val="00181E69"/>
    <w:rsid w:val="00182282"/>
    <w:rsid w:val="00183BE2"/>
    <w:rsid w:val="00184F3E"/>
    <w:rsid w:val="00187046"/>
    <w:rsid w:val="001937B1"/>
    <w:rsid w:val="00193ED4"/>
    <w:rsid w:val="00197F0D"/>
    <w:rsid w:val="00197F74"/>
    <w:rsid w:val="001A0A54"/>
    <w:rsid w:val="001A113C"/>
    <w:rsid w:val="001A143F"/>
    <w:rsid w:val="001A17A1"/>
    <w:rsid w:val="001A303C"/>
    <w:rsid w:val="001A378F"/>
    <w:rsid w:val="001A51FE"/>
    <w:rsid w:val="001A618A"/>
    <w:rsid w:val="001A6565"/>
    <w:rsid w:val="001A735D"/>
    <w:rsid w:val="001A7C73"/>
    <w:rsid w:val="001B0381"/>
    <w:rsid w:val="001B073F"/>
    <w:rsid w:val="001B081C"/>
    <w:rsid w:val="001B0CD3"/>
    <w:rsid w:val="001B2024"/>
    <w:rsid w:val="001B23BF"/>
    <w:rsid w:val="001B55CA"/>
    <w:rsid w:val="001C01FD"/>
    <w:rsid w:val="001C3935"/>
    <w:rsid w:val="001D0494"/>
    <w:rsid w:val="001D2068"/>
    <w:rsid w:val="001D3857"/>
    <w:rsid w:val="001D6E07"/>
    <w:rsid w:val="001D721E"/>
    <w:rsid w:val="001E10EB"/>
    <w:rsid w:val="001E144A"/>
    <w:rsid w:val="001E3DAD"/>
    <w:rsid w:val="001E4642"/>
    <w:rsid w:val="001E48B1"/>
    <w:rsid w:val="001E51FE"/>
    <w:rsid w:val="001E5CDA"/>
    <w:rsid w:val="001E6491"/>
    <w:rsid w:val="001F0395"/>
    <w:rsid w:val="001F1312"/>
    <w:rsid w:val="001F2117"/>
    <w:rsid w:val="001F22D2"/>
    <w:rsid w:val="001F3281"/>
    <w:rsid w:val="001F360D"/>
    <w:rsid w:val="00204F9B"/>
    <w:rsid w:val="002055D7"/>
    <w:rsid w:val="002065F1"/>
    <w:rsid w:val="00206804"/>
    <w:rsid w:val="002070E2"/>
    <w:rsid w:val="00207F51"/>
    <w:rsid w:val="002115A4"/>
    <w:rsid w:val="0021358A"/>
    <w:rsid w:val="00213F97"/>
    <w:rsid w:val="00215092"/>
    <w:rsid w:val="002151F0"/>
    <w:rsid w:val="00217233"/>
    <w:rsid w:val="00220104"/>
    <w:rsid w:val="002236C9"/>
    <w:rsid w:val="002249B8"/>
    <w:rsid w:val="002265E4"/>
    <w:rsid w:val="002300B7"/>
    <w:rsid w:val="00230599"/>
    <w:rsid w:val="00230A49"/>
    <w:rsid w:val="00231C2E"/>
    <w:rsid w:val="00233DEC"/>
    <w:rsid w:val="00233FAE"/>
    <w:rsid w:val="00235979"/>
    <w:rsid w:val="00237790"/>
    <w:rsid w:val="00237963"/>
    <w:rsid w:val="00241140"/>
    <w:rsid w:val="002411E0"/>
    <w:rsid w:val="002436CD"/>
    <w:rsid w:val="002438E0"/>
    <w:rsid w:val="002456F6"/>
    <w:rsid w:val="00245B81"/>
    <w:rsid w:val="0024700A"/>
    <w:rsid w:val="00250ECB"/>
    <w:rsid w:val="00252125"/>
    <w:rsid w:val="00252DBE"/>
    <w:rsid w:val="00253B0A"/>
    <w:rsid w:val="00255672"/>
    <w:rsid w:val="002564E1"/>
    <w:rsid w:val="00256FD7"/>
    <w:rsid w:val="002574D4"/>
    <w:rsid w:val="00263F18"/>
    <w:rsid w:val="002644CF"/>
    <w:rsid w:val="002659B0"/>
    <w:rsid w:val="00266500"/>
    <w:rsid w:val="00266863"/>
    <w:rsid w:val="00273E89"/>
    <w:rsid w:val="0027450D"/>
    <w:rsid w:val="00275025"/>
    <w:rsid w:val="002752CE"/>
    <w:rsid w:val="002756DB"/>
    <w:rsid w:val="002757DD"/>
    <w:rsid w:val="00276F9C"/>
    <w:rsid w:val="002801CF"/>
    <w:rsid w:val="002818FC"/>
    <w:rsid w:val="00282B4E"/>
    <w:rsid w:val="00283B83"/>
    <w:rsid w:val="00283F09"/>
    <w:rsid w:val="00286175"/>
    <w:rsid w:val="0028647C"/>
    <w:rsid w:val="00286AB1"/>
    <w:rsid w:val="002904B8"/>
    <w:rsid w:val="00292587"/>
    <w:rsid w:val="0029369B"/>
    <w:rsid w:val="00293A14"/>
    <w:rsid w:val="00294AA4"/>
    <w:rsid w:val="0029748F"/>
    <w:rsid w:val="002A08E7"/>
    <w:rsid w:val="002A1EFD"/>
    <w:rsid w:val="002A2C2D"/>
    <w:rsid w:val="002A2EA5"/>
    <w:rsid w:val="002A3500"/>
    <w:rsid w:val="002A3550"/>
    <w:rsid w:val="002A4611"/>
    <w:rsid w:val="002A4BFA"/>
    <w:rsid w:val="002A5790"/>
    <w:rsid w:val="002A6FC1"/>
    <w:rsid w:val="002A78E9"/>
    <w:rsid w:val="002B00CB"/>
    <w:rsid w:val="002B025A"/>
    <w:rsid w:val="002B0716"/>
    <w:rsid w:val="002B0A9F"/>
    <w:rsid w:val="002B2425"/>
    <w:rsid w:val="002B63D6"/>
    <w:rsid w:val="002C13B2"/>
    <w:rsid w:val="002C13B3"/>
    <w:rsid w:val="002C455F"/>
    <w:rsid w:val="002C6E07"/>
    <w:rsid w:val="002D44BD"/>
    <w:rsid w:val="002D4F6A"/>
    <w:rsid w:val="002D78CA"/>
    <w:rsid w:val="002E3A9F"/>
    <w:rsid w:val="002E641F"/>
    <w:rsid w:val="002E6F66"/>
    <w:rsid w:val="002E766B"/>
    <w:rsid w:val="002F17CD"/>
    <w:rsid w:val="002F24DD"/>
    <w:rsid w:val="002F3E31"/>
    <w:rsid w:val="002F55C5"/>
    <w:rsid w:val="002F72A6"/>
    <w:rsid w:val="002F7D0E"/>
    <w:rsid w:val="003036DF"/>
    <w:rsid w:val="0030382A"/>
    <w:rsid w:val="00307E8B"/>
    <w:rsid w:val="0031140C"/>
    <w:rsid w:val="00311AF9"/>
    <w:rsid w:val="003125A9"/>
    <w:rsid w:val="003149A3"/>
    <w:rsid w:val="00315725"/>
    <w:rsid w:val="00316847"/>
    <w:rsid w:val="00316ADA"/>
    <w:rsid w:val="00317F11"/>
    <w:rsid w:val="00320DCD"/>
    <w:rsid w:val="0032105B"/>
    <w:rsid w:val="0032623F"/>
    <w:rsid w:val="003269C8"/>
    <w:rsid w:val="00330C73"/>
    <w:rsid w:val="00330F26"/>
    <w:rsid w:val="003324EE"/>
    <w:rsid w:val="0033328B"/>
    <w:rsid w:val="00334A46"/>
    <w:rsid w:val="00335CA4"/>
    <w:rsid w:val="00340FBA"/>
    <w:rsid w:val="003423E5"/>
    <w:rsid w:val="00343A60"/>
    <w:rsid w:val="00352816"/>
    <w:rsid w:val="00352D5B"/>
    <w:rsid w:val="00353CC4"/>
    <w:rsid w:val="003558F1"/>
    <w:rsid w:val="00357B9F"/>
    <w:rsid w:val="00360819"/>
    <w:rsid w:val="00362926"/>
    <w:rsid w:val="00363AA5"/>
    <w:rsid w:val="00364708"/>
    <w:rsid w:val="003713B2"/>
    <w:rsid w:val="00373F17"/>
    <w:rsid w:val="003758E9"/>
    <w:rsid w:val="00375F7C"/>
    <w:rsid w:val="0037640B"/>
    <w:rsid w:val="00377A55"/>
    <w:rsid w:val="00377B40"/>
    <w:rsid w:val="00377D6C"/>
    <w:rsid w:val="00383304"/>
    <w:rsid w:val="00384A8A"/>
    <w:rsid w:val="003850DE"/>
    <w:rsid w:val="00385543"/>
    <w:rsid w:val="0038633B"/>
    <w:rsid w:val="00386867"/>
    <w:rsid w:val="00387E6F"/>
    <w:rsid w:val="003916BA"/>
    <w:rsid w:val="0039183E"/>
    <w:rsid w:val="00392D17"/>
    <w:rsid w:val="0039555E"/>
    <w:rsid w:val="0039571C"/>
    <w:rsid w:val="00397A51"/>
    <w:rsid w:val="003A04E7"/>
    <w:rsid w:val="003A25E3"/>
    <w:rsid w:val="003A2CA6"/>
    <w:rsid w:val="003A403B"/>
    <w:rsid w:val="003A42A5"/>
    <w:rsid w:val="003A42FD"/>
    <w:rsid w:val="003A5D4E"/>
    <w:rsid w:val="003A5F41"/>
    <w:rsid w:val="003A622D"/>
    <w:rsid w:val="003B0900"/>
    <w:rsid w:val="003B17DA"/>
    <w:rsid w:val="003B46D7"/>
    <w:rsid w:val="003B644E"/>
    <w:rsid w:val="003B6EA6"/>
    <w:rsid w:val="003C10A1"/>
    <w:rsid w:val="003C1809"/>
    <w:rsid w:val="003C23A1"/>
    <w:rsid w:val="003C24EA"/>
    <w:rsid w:val="003C2E9B"/>
    <w:rsid w:val="003C3757"/>
    <w:rsid w:val="003C48D7"/>
    <w:rsid w:val="003C4BCA"/>
    <w:rsid w:val="003C5D77"/>
    <w:rsid w:val="003C6D0A"/>
    <w:rsid w:val="003C75D9"/>
    <w:rsid w:val="003C7B33"/>
    <w:rsid w:val="003C7ED2"/>
    <w:rsid w:val="003D0014"/>
    <w:rsid w:val="003D3615"/>
    <w:rsid w:val="003D5015"/>
    <w:rsid w:val="003D53A7"/>
    <w:rsid w:val="003D6025"/>
    <w:rsid w:val="003D7563"/>
    <w:rsid w:val="003D7A90"/>
    <w:rsid w:val="003E1DA3"/>
    <w:rsid w:val="003E22BA"/>
    <w:rsid w:val="003E3584"/>
    <w:rsid w:val="003E3856"/>
    <w:rsid w:val="003E3AD6"/>
    <w:rsid w:val="003E47D7"/>
    <w:rsid w:val="003E663A"/>
    <w:rsid w:val="003F01D3"/>
    <w:rsid w:val="003F45FD"/>
    <w:rsid w:val="003F5290"/>
    <w:rsid w:val="003F5A47"/>
    <w:rsid w:val="003F6C9C"/>
    <w:rsid w:val="004006C0"/>
    <w:rsid w:val="00401AB4"/>
    <w:rsid w:val="0040486F"/>
    <w:rsid w:val="00407691"/>
    <w:rsid w:val="0041017A"/>
    <w:rsid w:val="0041033B"/>
    <w:rsid w:val="004116A2"/>
    <w:rsid w:val="00412AAF"/>
    <w:rsid w:val="004134F4"/>
    <w:rsid w:val="004138B0"/>
    <w:rsid w:val="0041489F"/>
    <w:rsid w:val="00417F48"/>
    <w:rsid w:val="00421233"/>
    <w:rsid w:val="0042162E"/>
    <w:rsid w:val="0042222A"/>
    <w:rsid w:val="00422A37"/>
    <w:rsid w:val="00426208"/>
    <w:rsid w:val="00426251"/>
    <w:rsid w:val="00427129"/>
    <w:rsid w:val="00430C82"/>
    <w:rsid w:val="00431640"/>
    <w:rsid w:val="00432292"/>
    <w:rsid w:val="004324E8"/>
    <w:rsid w:val="004343A1"/>
    <w:rsid w:val="004368E8"/>
    <w:rsid w:val="00436ADC"/>
    <w:rsid w:val="00437908"/>
    <w:rsid w:val="0044310B"/>
    <w:rsid w:val="00444E68"/>
    <w:rsid w:val="0044501F"/>
    <w:rsid w:val="00445A96"/>
    <w:rsid w:val="00451ECA"/>
    <w:rsid w:val="00452197"/>
    <w:rsid w:val="00454B28"/>
    <w:rsid w:val="004556C5"/>
    <w:rsid w:val="00456011"/>
    <w:rsid w:val="004567C2"/>
    <w:rsid w:val="00460BDA"/>
    <w:rsid w:val="00466F5C"/>
    <w:rsid w:val="004711DA"/>
    <w:rsid w:val="00476067"/>
    <w:rsid w:val="00482A79"/>
    <w:rsid w:val="00482C55"/>
    <w:rsid w:val="004840A8"/>
    <w:rsid w:val="00484A9C"/>
    <w:rsid w:val="0048537F"/>
    <w:rsid w:val="00486852"/>
    <w:rsid w:val="00486A9B"/>
    <w:rsid w:val="00487D43"/>
    <w:rsid w:val="004902AF"/>
    <w:rsid w:val="004907F0"/>
    <w:rsid w:val="00490AEA"/>
    <w:rsid w:val="004924F8"/>
    <w:rsid w:val="00493D2F"/>
    <w:rsid w:val="00495322"/>
    <w:rsid w:val="004965C3"/>
    <w:rsid w:val="00497452"/>
    <w:rsid w:val="004978E7"/>
    <w:rsid w:val="004A0BF0"/>
    <w:rsid w:val="004A161D"/>
    <w:rsid w:val="004A3C64"/>
    <w:rsid w:val="004A3CCC"/>
    <w:rsid w:val="004A3E53"/>
    <w:rsid w:val="004A5989"/>
    <w:rsid w:val="004B00DE"/>
    <w:rsid w:val="004B16C9"/>
    <w:rsid w:val="004B1F64"/>
    <w:rsid w:val="004B221B"/>
    <w:rsid w:val="004B4391"/>
    <w:rsid w:val="004B53E4"/>
    <w:rsid w:val="004B6643"/>
    <w:rsid w:val="004B6F6B"/>
    <w:rsid w:val="004C1188"/>
    <w:rsid w:val="004C2D2E"/>
    <w:rsid w:val="004C6208"/>
    <w:rsid w:val="004C7351"/>
    <w:rsid w:val="004D1D5B"/>
    <w:rsid w:val="004D4269"/>
    <w:rsid w:val="004D4CE0"/>
    <w:rsid w:val="004D565D"/>
    <w:rsid w:val="004D77D3"/>
    <w:rsid w:val="004E1955"/>
    <w:rsid w:val="004E2638"/>
    <w:rsid w:val="004E443A"/>
    <w:rsid w:val="004E4BB8"/>
    <w:rsid w:val="004E558F"/>
    <w:rsid w:val="004E6CB9"/>
    <w:rsid w:val="004E6FE2"/>
    <w:rsid w:val="004F3196"/>
    <w:rsid w:val="004F41AA"/>
    <w:rsid w:val="004F7670"/>
    <w:rsid w:val="00501A2F"/>
    <w:rsid w:val="00503795"/>
    <w:rsid w:val="00505C5B"/>
    <w:rsid w:val="005063BE"/>
    <w:rsid w:val="00507D1D"/>
    <w:rsid w:val="005109D6"/>
    <w:rsid w:val="00512E65"/>
    <w:rsid w:val="005141EB"/>
    <w:rsid w:val="005165A6"/>
    <w:rsid w:val="0051675F"/>
    <w:rsid w:val="00517F67"/>
    <w:rsid w:val="0052181B"/>
    <w:rsid w:val="00521D19"/>
    <w:rsid w:val="0052264A"/>
    <w:rsid w:val="005248E7"/>
    <w:rsid w:val="00526B9A"/>
    <w:rsid w:val="00534135"/>
    <w:rsid w:val="005379DF"/>
    <w:rsid w:val="0054019E"/>
    <w:rsid w:val="00542A32"/>
    <w:rsid w:val="00543DD3"/>
    <w:rsid w:val="00546100"/>
    <w:rsid w:val="00547FA7"/>
    <w:rsid w:val="00550A11"/>
    <w:rsid w:val="00550AD2"/>
    <w:rsid w:val="0055413B"/>
    <w:rsid w:val="00554C79"/>
    <w:rsid w:val="00555B06"/>
    <w:rsid w:val="00557181"/>
    <w:rsid w:val="005577A3"/>
    <w:rsid w:val="00562368"/>
    <w:rsid w:val="00562578"/>
    <w:rsid w:val="00563986"/>
    <w:rsid w:val="00563E7B"/>
    <w:rsid w:val="005665C8"/>
    <w:rsid w:val="0057080C"/>
    <w:rsid w:val="00570C6E"/>
    <w:rsid w:val="005716D5"/>
    <w:rsid w:val="005748AC"/>
    <w:rsid w:val="00580B4A"/>
    <w:rsid w:val="00582295"/>
    <w:rsid w:val="00582A21"/>
    <w:rsid w:val="00584425"/>
    <w:rsid w:val="00585745"/>
    <w:rsid w:val="00585BC4"/>
    <w:rsid w:val="00586185"/>
    <w:rsid w:val="00591CFA"/>
    <w:rsid w:val="00594287"/>
    <w:rsid w:val="005950D9"/>
    <w:rsid w:val="005961D5"/>
    <w:rsid w:val="00596896"/>
    <w:rsid w:val="005A0276"/>
    <w:rsid w:val="005A0E5A"/>
    <w:rsid w:val="005A2660"/>
    <w:rsid w:val="005A3380"/>
    <w:rsid w:val="005A3731"/>
    <w:rsid w:val="005A3CBB"/>
    <w:rsid w:val="005A6791"/>
    <w:rsid w:val="005A7DEF"/>
    <w:rsid w:val="005B068A"/>
    <w:rsid w:val="005B1704"/>
    <w:rsid w:val="005B264F"/>
    <w:rsid w:val="005B405D"/>
    <w:rsid w:val="005B40EA"/>
    <w:rsid w:val="005B4F36"/>
    <w:rsid w:val="005B58AC"/>
    <w:rsid w:val="005B63FD"/>
    <w:rsid w:val="005C356D"/>
    <w:rsid w:val="005C38B1"/>
    <w:rsid w:val="005C6977"/>
    <w:rsid w:val="005C7B5D"/>
    <w:rsid w:val="005D25EB"/>
    <w:rsid w:val="005D2802"/>
    <w:rsid w:val="005D6D1C"/>
    <w:rsid w:val="005D7AE1"/>
    <w:rsid w:val="005E0D3A"/>
    <w:rsid w:val="005E1DD4"/>
    <w:rsid w:val="005E3968"/>
    <w:rsid w:val="005E4A5F"/>
    <w:rsid w:val="005E5005"/>
    <w:rsid w:val="005E6400"/>
    <w:rsid w:val="005E6708"/>
    <w:rsid w:val="005F192A"/>
    <w:rsid w:val="005F1A6B"/>
    <w:rsid w:val="005F3064"/>
    <w:rsid w:val="005F3686"/>
    <w:rsid w:val="005F4D23"/>
    <w:rsid w:val="005F6684"/>
    <w:rsid w:val="005F72BA"/>
    <w:rsid w:val="006013B2"/>
    <w:rsid w:val="006027C6"/>
    <w:rsid w:val="00602959"/>
    <w:rsid w:val="00602F9E"/>
    <w:rsid w:val="00603753"/>
    <w:rsid w:val="00606A47"/>
    <w:rsid w:val="00606C55"/>
    <w:rsid w:val="00606D35"/>
    <w:rsid w:val="00607BAE"/>
    <w:rsid w:val="0061067A"/>
    <w:rsid w:val="00610682"/>
    <w:rsid w:val="00611668"/>
    <w:rsid w:val="00611B1C"/>
    <w:rsid w:val="00613219"/>
    <w:rsid w:val="006143C5"/>
    <w:rsid w:val="006144CE"/>
    <w:rsid w:val="006151D3"/>
    <w:rsid w:val="006169A6"/>
    <w:rsid w:val="00617205"/>
    <w:rsid w:val="0061738E"/>
    <w:rsid w:val="006177C9"/>
    <w:rsid w:val="006179CC"/>
    <w:rsid w:val="00623867"/>
    <w:rsid w:val="00625442"/>
    <w:rsid w:val="00626609"/>
    <w:rsid w:val="00626660"/>
    <w:rsid w:val="006266AB"/>
    <w:rsid w:val="00627CE5"/>
    <w:rsid w:val="00630B58"/>
    <w:rsid w:val="00631621"/>
    <w:rsid w:val="00634A72"/>
    <w:rsid w:val="00636AF4"/>
    <w:rsid w:val="00636B3C"/>
    <w:rsid w:val="006377DB"/>
    <w:rsid w:val="00641151"/>
    <w:rsid w:val="006412D4"/>
    <w:rsid w:val="00642CF7"/>
    <w:rsid w:val="00645C89"/>
    <w:rsid w:val="00647AFE"/>
    <w:rsid w:val="006500BB"/>
    <w:rsid w:val="006502F5"/>
    <w:rsid w:val="00650BB2"/>
    <w:rsid w:val="0065227B"/>
    <w:rsid w:val="00655B8F"/>
    <w:rsid w:val="0066023A"/>
    <w:rsid w:val="006607B7"/>
    <w:rsid w:val="0066429C"/>
    <w:rsid w:val="006643A0"/>
    <w:rsid w:val="00672080"/>
    <w:rsid w:val="00672AE8"/>
    <w:rsid w:val="00672D7E"/>
    <w:rsid w:val="0067383B"/>
    <w:rsid w:val="00673ABF"/>
    <w:rsid w:val="00675BC2"/>
    <w:rsid w:val="00680377"/>
    <w:rsid w:val="00680EC5"/>
    <w:rsid w:val="00681C97"/>
    <w:rsid w:val="00681F6B"/>
    <w:rsid w:val="006828F5"/>
    <w:rsid w:val="00683293"/>
    <w:rsid w:val="0068574D"/>
    <w:rsid w:val="00686CDF"/>
    <w:rsid w:val="006909DF"/>
    <w:rsid w:val="00690A61"/>
    <w:rsid w:val="00690EB1"/>
    <w:rsid w:val="00691568"/>
    <w:rsid w:val="006926F6"/>
    <w:rsid w:val="00694744"/>
    <w:rsid w:val="00694B8B"/>
    <w:rsid w:val="00695172"/>
    <w:rsid w:val="00695E9F"/>
    <w:rsid w:val="00696CF7"/>
    <w:rsid w:val="00697EB0"/>
    <w:rsid w:val="006A0F40"/>
    <w:rsid w:val="006A1311"/>
    <w:rsid w:val="006A1F1A"/>
    <w:rsid w:val="006A60F9"/>
    <w:rsid w:val="006A626D"/>
    <w:rsid w:val="006A68BE"/>
    <w:rsid w:val="006A7D6F"/>
    <w:rsid w:val="006B13B9"/>
    <w:rsid w:val="006B6789"/>
    <w:rsid w:val="006C1BAB"/>
    <w:rsid w:val="006C4D1B"/>
    <w:rsid w:val="006C4F8F"/>
    <w:rsid w:val="006C6082"/>
    <w:rsid w:val="006C67F2"/>
    <w:rsid w:val="006C7795"/>
    <w:rsid w:val="006C7EF4"/>
    <w:rsid w:val="006D10EA"/>
    <w:rsid w:val="006D17B0"/>
    <w:rsid w:val="006D2542"/>
    <w:rsid w:val="006D30BB"/>
    <w:rsid w:val="006D5AF4"/>
    <w:rsid w:val="006D6267"/>
    <w:rsid w:val="006D6993"/>
    <w:rsid w:val="006E1CAE"/>
    <w:rsid w:val="006E1D26"/>
    <w:rsid w:val="006E36F4"/>
    <w:rsid w:val="006E4BA1"/>
    <w:rsid w:val="006F0C98"/>
    <w:rsid w:val="006F140F"/>
    <w:rsid w:val="006F2204"/>
    <w:rsid w:val="006F2A3F"/>
    <w:rsid w:val="006F2F14"/>
    <w:rsid w:val="006F2FBA"/>
    <w:rsid w:val="0070097B"/>
    <w:rsid w:val="00701877"/>
    <w:rsid w:val="007018C4"/>
    <w:rsid w:val="00702832"/>
    <w:rsid w:val="0070333C"/>
    <w:rsid w:val="00703FD9"/>
    <w:rsid w:val="007057D4"/>
    <w:rsid w:val="007072B1"/>
    <w:rsid w:val="007100BB"/>
    <w:rsid w:val="007120D1"/>
    <w:rsid w:val="007121EE"/>
    <w:rsid w:val="00712FCB"/>
    <w:rsid w:val="0071427D"/>
    <w:rsid w:val="007152A3"/>
    <w:rsid w:val="00715493"/>
    <w:rsid w:val="00715FD3"/>
    <w:rsid w:val="00717738"/>
    <w:rsid w:val="007214DE"/>
    <w:rsid w:val="0072295F"/>
    <w:rsid w:val="00724984"/>
    <w:rsid w:val="007264FD"/>
    <w:rsid w:val="00726621"/>
    <w:rsid w:val="007307F1"/>
    <w:rsid w:val="0073294C"/>
    <w:rsid w:val="00732E14"/>
    <w:rsid w:val="00734660"/>
    <w:rsid w:val="0073489D"/>
    <w:rsid w:val="007361D5"/>
    <w:rsid w:val="00737096"/>
    <w:rsid w:val="007402D3"/>
    <w:rsid w:val="0074232A"/>
    <w:rsid w:val="00747A8D"/>
    <w:rsid w:val="00750C1D"/>
    <w:rsid w:val="007529B2"/>
    <w:rsid w:val="0075640D"/>
    <w:rsid w:val="00757DB5"/>
    <w:rsid w:val="00757EF9"/>
    <w:rsid w:val="007621A9"/>
    <w:rsid w:val="00762B59"/>
    <w:rsid w:val="00762B6F"/>
    <w:rsid w:val="00763F8A"/>
    <w:rsid w:val="007646EA"/>
    <w:rsid w:val="007652EE"/>
    <w:rsid w:val="00770E21"/>
    <w:rsid w:val="00771C78"/>
    <w:rsid w:val="007742B7"/>
    <w:rsid w:val="0077469C"/>
    <w:rsid w:val="00774B14"/>
    <w:rsid w:val="00774FDE"/>
    <w:rsid w:val="007751F7"/>
    <w:rsid w:val="007752B3"/>
    <w:rsid w:val="0077681C"/>
    <w:rsid w:val="00776F3D"/>
    <w:rsid w:val="00777458"/>
    <w:rsid w:val="0078020D"/>
    <w:rsid w:val="007834C0"/>
    <w:rsid w:val="0078396C"/>
    <w:rsid w:val="00785031"/>
    <w:rsid w:val="00785D7F"/>
    <w:rsid w:val="00794A7C"/>
    <w:rsid w:val="00796580"/>
    <w:rsid w:val="00797C28"/>
    <w:rsid w:val="007A1CF8"/>
    <w:rsid w:val="007A3E59"/>
    <w:rsid w:val="007A6E37"/>
    <w:rsid w:val="007A6EAD"/>
    <w:rsid w:val="007B312C"/>
    <w:rsid w:val="007B321A"/>
    <w:rsid w:val="007B4DBD"/>
    <w:rsid w:val="007B6D5C"/>
    <w:rsid w:val="007C0BBC"/>
    <w:rsid w:val="007C1934"/>
    <w:rsid w:val="007C26B2"/>
    <w:rsid w:val="007C3A66"/>
    <w:rsid w:val="007C3A67"/>
    <w:rsid w:val="007C3C2A"/>
    <w:rsid w:val="007C68C9"/>
    <w:rsid w:val="007C6B97"/>
    <w:rsid w:val="007C7E0B"/>
    <w:rsid w:val="007D328D"/>
    <w:rsid w:val="007D39E1"/>
    <w:rsid w:val="007D76D5"/>
    <w:rsid w:val="007E15F6"/>
    <w:rsid w:val="007E1FB1"/>
    <w:rsid w:val="007E37E6"/>
    <w:rsid w:val="007E4E07"/>
    <w:rsid w:val="007E6F68"/>
    <w:rsid w:val="007E710E"/>
    <w:rsid w:val="007E72B5"/>
    <w:rsid w:val="007F0092"/>
    <w:rsid w:val="007F0FDD"/>
    <w:rsid w:val="007F58FA"/>
    <w:rsid w:val="007F5BF2"/>
    <w:rsid w:val="007F6D23"/>
    <w:rsid w:val="00801222"/>
    <w:rsid w:val="008027AD"/>
    <w:rsid w:val="00802A2C"/>
    <w:rsid w:val="008042A1"/>
    <w:rsid w:val="0080590B"/>
    <w:rsid w:val="0080604A"/>
    <w:rsid w:val="008061EE"/>
    <w:rsid w:val="008110D9"/>
    <w:rsid w:val="00811967"/>
    <w:rsid w:val="00813F49"/>
    <w:rsid w:val="00817DD3"/>
    <w:rsid w:val="00820A96"/>
    <w:rsid w:val="00824971"/>
    <w:rsid w:val="00832167"/>
    <w:rsid w:val="008360DF"/>
    <w:rsid w:val="0083770B"/>
    <w:rsid w:val="0083790D"/>
    <w:rsid w:val="00840B86"/>
    <w:rsid w:val="00843C1B"/>
    <w:rsid w:val="00845989"/>
    <w:rsid w:val="0085049A"/>
    <w:rsid w:val="00851ED1"/>
    <w:rsid w:val="008523FB"/>
    <w:rsid w:val="00853D11"/>
    <w:rsid w:val="00856DAE"/>
    <w:rsid w:val="00857269"/>
    <w:rsid w:val="008579AC"/>
    <w:rsid w:val="008616C9"/>
    <w:rsid w:val="0086199C"/>
    <w:rsid w:val="00862B44"/>
    <w:rsid w:val="008630AA"/>
    <w:rsid w:val="00864876"/>
    <w:rsid w:val="00864905"/>
    <w:rsid w:val="00864EB1"/>
    <w:rsid w:val="0086675B"/>
    <w:rsid w:val="00867046"/>
    <w:rsid w:val="00870ADE"/>
    <w:rsid w:val="008710F2"/>
    <w:rsid w:val="00872682"/>
    <w:rsid w:val="0087489F"/>
    <w:rsid w:val="00877C42"/>
    <w:rsid w:val="00880F60"/>
    <w:rsid w:val="00881A6C"/>
    <w:rsid w:val="00884B16"/>
    <w:rsid w:val="00884C23"/>
    <w:rsid w:val="00887BC5"/>
    <w:rsid w:val="008900D2"/>
    <w:rsid w:val="00890E08"/>
    <w:rsid w:val="00890FA7"/>
    <w:rsid w:val="00894F17"/>
    <w:rsid w:val="008A0282"/>
    <w:rsid w:val="008A4E5A"/>
    <w:rsid w:val="008A4EF6"/>
    <w:rsid w:val="008A72D6"/>
    <w:rsid w:val="008B1681"/>
    <w:rsid w:val="008B226B"/>
    <w:rsid w:val="008B3005"/>
    <w:rsid w:val="008B3848"/>
    <w:rsid w:val="008B3DE7"/>
    <w:rsid w:val="008B643C"/>
    <w:rsid w:val="008C1397"/>
    <w:rsid w:val="008C2A2A"/>
    <w:rsid w:val="008C36AF"/>
    <w:rsid w:val="008C3C43"/>
    <w:rsid w:val="008D0573"/>
    <w:rsid w:val="008D0CBB"/>
    <w:rsid w:val="008D2F46"/>
    <w:rsid w:val="008D5BE0"/>
    <w:rsid w:val="008D6FB5"/>
    <w:rsid w:val="008D7056"/>
    <w:rsid w:val="008D717E"/>
    <w:rsid w:val="008D73EE"/>
    <w:rsid w:val="008D7EB4"/>
    <w:rsid w:val="008E222C"/>
    <w:rsid w:val="008E5CD5"/>
    <w:rsid w:val="008E7253"/>
    <w:rsid w:val="008F0BF2"/>
    <w:rsid w:val="008F142A"/>
    <w:rsid w:val="008F37E6"/>
    <w:rsid w:val="008F3982"/>
    <w:rsid w:val="008F54EC"/>
    <w:rsid w:val="008F554E"/>
    <w:rsid w:val="009012DE"/>
    <w:rsid w:val="0090208E"/>
    <w:rsid w:val="009022FC"/>
    <w:rsid w:val="00904004"/>
    <w:rsid w:val="00904B3F"/>
    <w:rsid w:val="00907382"/>
    <w:rsid w:val="009108F8"/>
    <w:rsid w:val="0091424E"/>
    <w:rsid w:val="009216AE"/>
    <w:rsid w:val="0092170D"/>
    <w:rsid w:val="00921EE2"/>
    <w:rsid w:val="00922AFE"/>
    <w:rsid w:val="0092406F"/>
    <w:rsid w:val="0092493F"/>
    <w:rsid w:val="009253F8"/>
    <w:rsid w:val="00932A27"/>
    <w:rsid w:val="0093527F"/>
    <w:rsid w:val="00936DD6"/>
    <w:rsid w:val="0093769B"/>
    <w:rsid w:val="0093781C"/>
    <w:rsid w:val="0094159C"/>
    <w:rsid w:val="00941EFF"/>
    <w:rsid w:val="0094367E"/>
    <w:rsid w:val="009438DC"/>
    <w:rsid w:val="009440F5"/>
    <w:rsid w:val="009459FD"/>
    <w:rsid w:val="00946680"/>
    <w:rsid w:val="0094697D"/>
    <w:rsid w:val="00947845"/>
    <w:rsid w:val="00951D95"/>
    <w:rsid w:val="00953CD6"/>
    <w:rsid w:val="00955347"/>
    <w:rsid w:val="00956A12"/>
    <w:rsid w:val="00956DF5"/>
    <w:rsid w:val="00956FE8"/>
    <w:rsid w:val="009579EC"/>
    <w:rsid w:val="009605DF"/>
    <w:rsid w:val="0096247F"/>
    <w:rsid w:val="00962F39"/>
    <w:rsid w:val="00963196"/>
    <w:rsid w:val="00963322"/>
    <w:rsid w:val="00963A67"/>
    <w:rsid w:val="00964401"/>
    <w:rsid w:val="009660C4"/>
    <w:rsid w:val="009662B2"/>
    <w:rsid w:val="009679CA"/>
    <w:rsid w:val="009719F5"/>
    <w:rsid w:val="009727AB"/>
    <w:rsid w:val="00974084"/>
    <w:rsid w:val="00974CAE"/>
    <w:rsid w:val="00976C5F"/>
    <w:rsid w:val="00982016"/>
    <w:rsid w:val="009820FE"/>
    <w:rsid w:val="009821D9"/>
    <w:rsid w:val="00982E5F"/>
    <w:rsid w:val="00983A81"/>
    <w:rsid w:val="0098469D"/>
    <w:rsid w:val="009865B7"/>
    <w:rsid w:val="00986DDC"/>
    <w:rsid w:val="00990BF4"/>
    <w:rsid w:val="00990EDE"/>
    <w:rsid w:val="00992BEE"/>
    <w:rsid w:val="00994701"/>
    <w:rsid w:val="0099587C"/>
    <w:rsid w:val="00995E31"/>
    <w:rsid w:val="00997688"/>
    <w:rsid w:val="009A04FF"/>
    <w:rsid w:val="009A09EA"/>
    <w:rsid w:val="009A1AAD"/>
    <w:rsid w:val="009A28C7"/>
    <w:rsid w:val="009A3913"/>
    <w:rsid w:val="009A4E52"/>
    <w:rsid w:val="009A4FC3"/>
    <w:rsid w:val="009A6D14"/>
    <w:rsid w:val="009A6ED1"/>
    <w:rsid w:val="009B0481"/>
    <w:rsid w:val="009B04AC"/>
    <w:rsid w:val="009B1FA0"/>
    <w:rsid w:val="009B2835"/>
    <w:rsid w:val="009B2A8F"/>
    <w:rsid w:val="009B2F81"/>
    <w:rsid w:val="009B3A30"/>
    <w:rsid w:val="009B4B82"/>
    <w:rsid w:val="009B50AB"/>
    <w:rsid w:val="009C0E37"/>
    <w:rsid w:val="009C1FE8"/>
    <w:rsid w:val="009C28AA"/>
    <w:rsid w:val="009C33AB"/>
    <w:rsid w:val="009C6554"/>
    <w:rsid w:val="009C69B0"/>
    <w:rsid w:val="009C768F"/>
    <w:rsid w:val="009C77CA"/>
    <w:rsid w:val="009D1300"/>
    <w:rsid w:val="009D1451"/>
    <w:rsid w:val="009D2549"/>
    <w:rsid w:val="009D330D"/>
    <w:rsid w:val="009D4A2C"/>
    <w:rsid w:val="009D4AA6"/>
    <w:rsid w:val="009D4FDC"/>
    <w:rsid w:val="009D5637"/>
    <w:rsid w:val="009D76E1"/>
    <w:rsid w:val="009E023A"/>
    <w:rsid w:val="009E1F55"/>
    <w:rsid w:val="009E4167"/>
    <w:rsid w:val="009E6651"/>
    <w:rsid w:val="009E6A53"/>
    <w:rsid w:val="009E6D0F"/>
    <w:rsid w:val="009E7FC9"/>
    <w:rsid w:val="009F0F4B"/>
    <w:rsid w:val="009F2F89"/>
    <w:rsid w:val="009F45E6"/>
    <w:rsid w:val="009F51C1"/>
    <w:rsid w:val="009F7050"/>
    <w:rsid w:val="00A00A61"/>
    <w:rsid w:val="00A0149A"/>
    <w:rsid w:val="00A01F84"/>
    <w:rsid w:val="00A0275B"/>
    <w:rsid w:val="00A054A7"/>
    <w:rsid w:val="00A05C07"/>
    <w:rsid w:val="00A076FB"/>
    <w:rsid w:val="00A11B81"/>
    <w:rsid w:val="00A120A5"/>
    <w:rsid w:val="00A12198"/>
    <w:rsid w:val="00A13451"/>
    <w:rsid w:val="00A14516"/>
    <w:rsid w:val="00A14C60"/>
    <w:rsid w:val="00A15414"/>
    <w:rsid w:val="00A16106"/>
    <w:rsid w:val="00A21289"/>
    <w:rsid w:val="00A22D77"/>
    <w:rsid w:val="00A22FDE"/>
    <w:rsid w:val="00A26351"/>
    <w:rsid w:val="00A275CD"/>
    <w:rsid w:val="00A3269F"/>
    <w:rsid w:val="00A3349A"/>
    <w:rsid w:val="00A3498C"/>
    <w:rsid w:val="00A370F5"/>
    <w:rsid w:val="00A375C1"/>
    <w:rsid w:val="00A37844"/>
    <w:rsid w:val="00A40A3E"/>
    <w:rsid w:val="00A4274D"/>
    <w:rsid w:val="00A42C7E"/>
    <w:rsid w:val="00A44FB5"/>
    <w:rsid w:val="00A477AA"/>
    <w:rsid w:val="00A47CD7"/>
    <w:rsid w:val="00A5170A"/>
    <w:rsid w:val="00A519FE"/>
    <w:rsid w:val="00A521FC"/>
    <w:rsid w:val="00A52557"/>
    <w:rsid w:val="00A53CDB"/>
    <w:rsid w:val="00A54150"/>
    <w:rsid w:val="00A56E73"/>
    <w:rsid w:val="00A5790B"/>
    <w:rsid w:val="00A62574"/>
    <w:rsid w:val="00A64619"/>
    <w:rsid w:val="00A65FD3"/>
    <w:rsid w:val="00A66DDF"/>
    <w:rsid w:val="00A735BE"/>
    <w:rsid w:val="00A74239"/>
    <w:rsid w:val="00A743C3"/>
    <w:rsid w:val="00A74460"/>
    <w:rsid w:val="00A779B5"/>
    <w:rsid w:val="00A81A32"/>
    <w:rsid w:val="00A86A4D"/>
    <w:rsid w:val="00A86D80"/>
    <w:rsid w:val="00A8717E"/>
    <w:rsid w:val="00A875A4"/>
    <w:rsid w:val="00A87662"/>
    <w:rsid w:val="00A87C44"/>
    <w:rsid w:val="00A87DF2"/>
    <w:rsid w:val="00A913F1"/>
    <w:rsid w:val="00A918B9"/>
    <w:rsid w:val="00A939A4"/>
    <w:rsid w:val="00A961AE"/>
    <w:rsid w:val="00A96DF9"/>
    <w:rsid w:val="00AA071B"/>
    <w:rsid w:val="00AA0E04"/>
    <w:rsid w:val="00AA1FCA"/>
    <w:rsid w:val="00AA3B68"/>
    <w:rsid w:val="00AA4C6C"/>
    <w:rsid w:val="00AB6594"/>
    <w:rsid w:val="00AB6B32"/>
    <w:rsid w:val="00AB6EE1"/>
    <w:rsid w:val="00AC4C35"/>
    <w:rsid w:val="00AC6446"/>
    <w:rsid w:val="00AC6FE8"/>
    <w:rsid w:val="00AD03FE"/>
    <w:rsid w:val="00AD29BE"/>
    <w:rsid w:val="00AD2B1E"/>
    <w:rsid w:val="00AD2D56"/>
    <w:rsid w:val="00AD36C4"/>
    <w:rsid w:val="00AD4EAD"/>
    <w:rsid w:val="00AD5251"/>
    <w:rsid w:val="00AD702B"/>
    <w:rsid w:val="00AE0DF1"/>
    <w:rsid w:val="00AE19C3"/>
    <w:rsid w:val="00AE1FA0"/>
    <w:rsid w:val="00AE2E10"/>
    <w:rsid w:val="00AE4679"/>
    <w:rsid w:val="00AE583B"/>
    <w:rsid w:val="00AE5974"/>
    <w:rsid w:val="00AE7D3A"/>
    <w:rsid w:val="00AF080C"/>
    <w:rsid w:val="00AF146F"/>
    <w:rsid w:val="00AF6A29"/>
    <w:rsid w:val="00AF7358"/>
    <w:rsid w:val="00B00A5B"/>
    <w:rsid w:val="00B014EC"/>
    <w:rsid w:val="00B01D34"/>
    <w:rsid w:val="00B01D68"/>
    <w:rsid w:val="00B03E5F"/>
    <w:rsid w:val="00B04F39"/>
    <w:rsid w:val="00B05BC8"/>
    <w:rsid w:val="00B07BD7"/>
    <w:rsid w:val="00B07D46"/>
    <w:rsid w:val="00B11451"/>
    <w:rsid w:val="00B11FC2"/>
    <w:rsid w:val="00B1204D"/>
    <w:rsid w:val="00B127A9"/>
    <w:rsid w:val="00B148BE"/>
    <w:rsid w:val="00B148E9"/>
    <w:rsid w:val="00B15044"/>
    <w:rsid w:val="00B20A67"/>
    <w:rsid w:val="00B212FD"/>
    <w:rsid w:val="00B331F2"/>
    <w:rsid w:val="00B33E0E"/>
    <w:rsid w:val="00B3524D"/>
    <w:rsid w:val="00B36261"/>
    <w:rsid w:val="00B368C2"/>
    <w:rsid w:val="00B36F4F"/>
    <w:rsid w:val="00B40450"/>
    <w:rsid w:val="00B42FF7"/>
    <w:rsid w:val="00B4305C"/>
    <w:rsid w:val="00B43BC5"/>
    <w:rsid w:val="00B4438E"/>
    <w:rsid w:val="00B4476D"/>
    <w:rsid w:val="00B4575A"/>
    <w:rsid w:val="00B45EAC"/>
    <w:rsid w:val="00B47B17"/>
    <w:rsid w:val="00B5086C"/>
    <w:rsid w:val="00B52D1B"/>
    <w:rsid w:val="00B54C78"/>
    <w:rsid w:val="00B56094"/>
    <w:rsid w:val="00B56475"/>
    <w:rsid w:val="00B568AB"/>
    <w:rsid w:val="00B572A2"/>
    <w:rsid w:val="00B579BC"/>
    <w:rsid w:val="00B610A0"/>
    <w:rsid w:val="00B63777"/>
    <w:rsid w:val="00B63FED"/>
    <w:rsid w:val="00B64681"/>
    <w:rsid w:val="00B661C8"/>
    <w:rsid w:val="00B67560"/>
    <w:rsid w:val="00B67638"/>
    <w:rsid w:val="00B67F2B"/>
    <w:rsid w:val="00B7036F"/>
    <w:rsid w:val="00B772AF"/>
    <w:rsid w:val="00B7731D"/>
    <w:rsid w:val="00B80F68"/>
    <w:rsid w:val="00B81A99"/>
    <w:rsid w:val="00B822B3"/>
    <w:rsid w:val="00B82F52"/>
    <w:rsid w:val="00B8300F"/>
    <w:rsid w:val="00B8304A"/>
    <w:rsid w:val="00B84BFE"/>
    <w:rsid w:val="00B86CD9"/>
    <w:rsid w:val="00B90349"/>
    <w:rsid w:val="00B9287B"/>
    <w:rsid w:val="00B9573E"/>
    <w:rsid w:val="00BA0694"/>
    <w:rsid w:val="00BA1046"/>
    <w:rsid w:val="00BA2F0C"/>
    <w:rsid w:val="00BA34AF"/>
    <w:rsid w:val="00BA4B68"/>
    <w:rsid w:val="00BA589B"/>
    <w:rsid w:val="00BA645D"/>
    <w:rsid w:val="00BB122B"/>
    <w:rsid w:val="00BB15CE"/>
    <w:rsid w:val="00BB16AF"/>
    <w:rsid w:val="00BB4312"/>
    <w:rsid w:val="00BB442B"/>
    <w:rsid w:val="00BB7287"/>
    <w:rsid w:val="00BC112C"/>
    <w:rsid w:val="00BC232D"/>
    <w:rsid w:val="00BC3EA9"/>
    <w:rsid w:val="00BC4E3F"/>
    <w:rsid w:val="00BC65F7"/>
    <w:rsid w:val="00BC6A7A"/>
    <w:rsid w:val="00BC7506"/>
    <w:rsid w:val="00BC7827"/>
    <w:rsid w:val="00BC7BDD"/>
    <w:rsid w:val="00BD4662"/>
    <w:rsid w:val="00BD746E"/>
    <w:rsid w:val="00BE09DD"/>
    <w:rsid w:val="00BE17CC"/>
    <w:rsid w:val="00BE1844"/>
    <w:rsid w:val="00BE1887"/>
    <w:rsid w:val="00BE2445"/>
    <w:rsid w:val="00BE3A2F"/>
    <w:rsid w:val="00BF041E"/>
    <w:rsid w:val="00BF0CBD"/>
    <w:rsid w:val="00BF131B"/>
    <w:rsid w:val="00BF2DD1"/>
    <w:rsid w:val="00BF5EA0"/>
    <w:rsid w:val="00BF5FB1"/>
    <w:rsid w:val="00BF6056"/>
    <w:rsid w:val="00BF6CA1"/>
    <w:rsid w:val="00BF764E"/>
    <w:rsid w:val="00BF789C"/>
    <w:rsid w:val="00C00927"/>
    <w:rsid w:val="00C01623"/>
    <w:rsid w:val="00C01FDF"/>
    <w:rsid w:val="00C02240"/>
    <w:rsid w:val="00C02FEB"/>
    <w:rsid w:val="00C03ED0"/>
    <w:rsid w:val="00C05015"/>
    <w:rsid w:val="00C06376"/>
    <w:rsid w:val="00C06FC6"/>
    <w:rsid w:val="00C07879"/>
    <w:rsid w:val="00C10D0B"/>
    <w:rsid w:val="00C10F05"/>
    <w:rsid w:val="00C11864"/>
    <w:rsid w:val="00C13B72"/>
    <w:rsid w:val="00C15F18"/>
    <w:rsid w:val="00C203BA"/>
    <w:rsid w:val="00C2106C"/>
    <w:rsid w:val="00C22BB2"/>
    <w:rsid w:val="00C24323"/>
    <w:rsid w:val="00C25383"/>
    <w:rsid w:val="00C2559D"/>
    <w:rsid w:val="00C25D74"/>
    <w:rsid w:val="00C273A1"/>
    <w:rsid w:val="00C27932"/>
    <w:rsid w:val="00C30214"/>
    <w:rsid w:val="00C311FB"/>
    <w:rsid w:val="00C32DDD"/>
    <w:rsid w:val="00C33ACA"/>
    <w:rsid w:val="00C350E3"/>
    <w:rsid w:val="00C41063"/>
    <w:rsid w:val="00C4357D"/>
    <w:rsid w:val="00C5185D"/>
    <w:rsid w:val="00C55D8B"/>
    <w:rsid w:val="00C63BE2"/>
    <w:rsid w:val="00C64362"/>
    <w:rsid w:val="00C65BFB"/>
    <w:rsid w:val="00C71983"/>
    <w:rsid w:val="00C71B5A"/>
    <w:rsid w:val="00C71B66"/>
    <w:rsid w:val="00C73598"/>
    <w:rsid w:val="00C7564E"/>
    <w:rsid w:val="00C76E44"/>
    <w:rsid w:val="00C76F4C"/>
    <w:rsid w:val="00C77087"/>
    <w:rsid w:val="00C772AC"/>
    <w:rsid w:val="00C82767"/>
    <w:rsid w:val="00C8280E"/>
    <w:rsid w:val="00C83080"/>
    <w:rsid w:val="00C83AB2"/>
    <w:rsid w:val="00C84133"/>
    <w:rsid w:val="00C85325"/>
    <w:rsid w:val="00C85AAF"/>
    <w:rsid w:val="00C86599"/>
    <w:rsid w:val="00C8763E"/>
    <w:rsid w:val="00C92863"/>
    <w:rsid w:val="00C92C92"/>
    <w:rsid w:val="00C93C75"/>
    <w:rsid w:val="00C948C1"/>
    <w:rsid w:val="00C97C81"/>
    <w:rsid w:val="00CA337E"/>
    <w:rsid w:val="00CA3D0D"/>
    <w:rsid w:val="00CA4670"/>
    <w:rsid w:val="00CA4682"/>
    <w:rsid w:val="00CA5389"/>
    <w:rsid w:val="00CA7186"/>
    <w:rsid w:val="00CA7CEA"/>
    <w:rsid w:val="00CB01FB"/>
    <w:rsid w:val="00CB0915"/>
    <w:rsid w:val="00CB37B8"/>
    <w:rsid w:val="00CB64A8"/>
    <w:rsid w:val="00CB7B99"/>
    <w:rsid w:val="00CC2823"/>
    <w:rsid w:val="00CC3606"/>
    <w:rsid w:val="00CC462F"/>
    <w:rsid w:val="00CC5437"/>
    <w:rsid w:val="00CC5629"/>
    <w:rsid w:val="00CC577C"/>
    <w:rsid w:val="00CC6600"/>
    <w:rsid w:val="00CD4382"/>
    <w:rsid w:val="00CD47EA"/>
    <w:rsid w:val="00CD7346"/>
    <w:rsid w:val="00CD75C8"/>
    <w:rsid w:val="00CD78DF"/>
    <w:rsid w:val="00CD7E87"/>
    <w:rsid w:val="00CE1A9D"/>
    <w:rsid w:val="00CE2C65"/>
    <w:rsid w:val="00CE2E48"/>
    <w:rsid w:val="00CE382A"/>
    <w:rsid w:val="00CE3BB2"/>
    <w:rsid w:val="00CE3C64"/>
    <w:rsid w:val="00CE54DD"/>
    <w:rsid w:val="00CE56AA"/>
    <w:rsid w:val="00CE7D86"/>
    <w:rsid w:val="00D001E1"/>
    <w:rsid w:val="00D0278B"/>
    <w:rsid w:val="00D028D2"/>
    <w:rsid w:val="00D0345A"/>
    <w:rsid w:val="00D06A98"/>
    <w:rsid w:val="00D106B0"/>
    <w:rsid w:val="00D10C2E"/>
    <w:rsid w:val="00D15070"/>
    <w:rsid w:val="00D172D8"/>
    <w:rsid w:val="00D17416"/>
    <w:rsid w:val="00D17828"/>
    <w:rsid w:val="00D17845"/>
    <w:rsid w:val="00D21DBB"/>
    <w:rsid w:val="00D2447A"/>
    <w:rsid w:val="00D249E3"/>
    <w:rsid w:val="00D24B1D"/>
    <w:rsid w:val="00D259A1"/>
    <w:rsid w:val="00D276F1"/>
    <w:rsid w:val="00D2791C"/>
    <w:rsid w:val="00D301CD"/>
    <w:rsid w:val="00D30D8B"/>
    <w:rsid w:val="00D327FF"/>
    <w:rsid w:val="00D32A48"/>
    <w:rsid w:val="00D3534F"/>
    <w:rsid w:val="00D36AB2"/>
    <w:rsid w:val="00D41F8C"/>
    <w:rsid w:val="00D429AD"/>
    <w:rsid w:val="00D430FF"/>
    <w:rsid w:val="00D44B76"/>
    <w:rsid w:val="00D46DDB"/>
    <w:rsid w:val="00D51C04"/>
    <w:rsid w:val="00D51CA7"/>
    <w:rsid w:val="00D51F71"/>
    <w:rsid w:val="00D53AD6"/>
    <w:rsid w:val="00D614FA"/>
    <w:rsid w:val="00D61D27"/>
    <w:rsid w:val="00D64C7D"/>
    <w:rsid w:val="00D66425"/>
    <w:rsid w:val="00D70DCE"/>
    <w:rsid w:val="00D71425"/>
    <w:rsid w:val="00D72535"/>
    <w:rsid w:val="00D73461"/>
    <w:rsid w:val="00D7403D"/>
    <w:rsid w:val="00D752F8"/>
    <w:rsid w:val="00D776FE"/>
    <w:rsid w:val="00D81ECA"/>
    <w:rsid w:val="00D84B93"/>
    <w:rsid w:val="00D858C9"/>
    <w:rsid w:val="00D871F6"/>
    <w:rsid w:val="00D91C5B"/>
    <w:rsid w:val="00D91E97"/>
    <w:rsid w:val="00D9277B"/>
    <w:rsid w:val="00D92EFE"/>
    <w:rsid w:val="00D93B06"/>
    <w:rsid w:val="00D9599B"/>
    <w:rsid w:val="00D95AB5"/>
    <w:rsid w:val="00D96C45"/>
    <w:rsid w:val="00D96DD0"/>
    <w:rsid w:val="00D97D2E"/>
    <w:rsid w:val="00DA1AED"/>
    <w:rsid w:val="00DA1F6D"/>
    <w:rsid w:val="00DA4564"/>
    <w:rsid w:val="00DA6201"/>
    <w:rsid w:val="00DA79EF"/>
    <w:rsid w:val="00DA7E63"/>
    <w:rsid w:val="00DA7EE0"/>
    <w:rsid w:val="00DB0A42"/>
    <w:rsid w:val="00DB1F73"/>
    <w:rsid w:val="00DB364E"/>
    <w:rsid w:val="00DB4289"/>
    <w:rsid w:val="00DC03C8"/>
    <w:rsid w:val="00DC102E"/>
    <w:rsid w:val="00DC2AAB"/>
    <w:rsid w:val="00DC2BBD"/>
    <w:rsid w:val="00DC36C7"/>
    <w:rsid w:val="00DC38D0"/>
    <w:rsid w:val="00DC78B9"/>
    <w:rsid w:val="00DD045E"/>
    <w:rsid w:val="00DD0F94"/>
    <w:rsid w:val="00DD1550"/>
    <w:rsid w:val="00DD16C4"/>
    <w:rsid w:val="00DD1891"/>
    <w:rsid w:val="00DD3487"/>
    <w:rsid w:val="00DD3EBD"/>
    <w:rsid w:val="00DD75CF"/>
    <w:rsid w:val="00DE0B6D"/>
    <w:rsid w:val="00DE1096"/>
    <w:rsid w:val="00DE5B36"/>
    <w:rsid w:val="00DE7959"/>
    <w:rsid w:val="00DE7A67"/>
    <w:rsid w:val="00DF3A88"/>
    <w:rsid w:val="00DF6622"/>
    <w:rsid w:val="00E00519"/>
    <w:rsid w:val="00E01651"/>
    <w:rsid w:val="00E01805"/>
    <w:rsid w:val="00E03333"/>
    <w:rsid w:val="00E03BF4"/>
    <w:rsid w:val="00E03F81"/>
    <w:rsid w:val="00E045C1"/>
    <w:rsid w:val="00E04939"/>
    <w:rsid w:val="00E05903"/>
    <w:rsid w:val="00E06829"/>
    <w:rsid w:val="00E127E4"/>
    <w:rsid w:val="00E1325E"/>
    <w:rsid w:val="00E15FD7"/>
    <w:rsid w:val="00E178CE"/>
    <w:rsid w:val="00E22B8C"/>
    <w:rsid w:val="00E233A8"/>
    <w:rsid w:val="00E23A66"/>
    <w:rsid w:val="00E23AC8"/>
    <w:rsid w:val="00E3244C"/>
    <w:rsid w:val="00E32AF3"/>
    <w:rsid w:val="00E34DE0"/>
    <w:rsid w:val="00E35DAC"/>
    <w:rsid w:val="00E40289"/>
    <w:rsid w:val="00E41696"/>
    <w:rsid w:val="00E43ABD"/>
    <w:rsid w:val="00E43AF4"/>
    <w:rsid w:val="00E440DF"/>
    <w:rsid w:val="00E44228"/>
    <w:rsid w:val="00E4424B"/>
    <w:rsid w:val="00E4652F"/>
    <w:rsid w:val="00E51CA3"/>
    <w:rsid w:val="00E51FB7"/>
    <w:rsid w:val="00E568CC"/>
    <w:rsid w:val="00E56D18"/>
    <w:rsid w:val="00E572C3"/>
    <w:rsid w:val="00E60433"/>
    <w:rsid w:val="00E61048"/>
    <w:rsid w:val="00E614BB"/>
    <w:rsid w:val="00E639F9"/>
    <w:rsid w:val="00E63C30"/>
    <w:rsid w:val="00E64CAF"/>
    <w:rsid w:val="00E64E7D"/>
    <w:rsid w:val="00E6682B"/>
    <w:rsid w:val="00E70EE9"/>
    <w:rsid w:val="00E7136C"/>
    <w:rsid w:val="00E7210B"/>
    <w:rsid w:val="00E72692"/>
    <w:rsid w:val="00E739F2"/>
    <w:rsid w:val="00E74079"/>
    <w:rsid w:val="00E776B2"/>
    <w:rsid w:val="00E7779E"/>
    <w:rsid w:val="00E809E5"/>
    <w:rsid w:val="00E8471B"/>
    <w:rsid w:val="00E8526B"/>
    <w:rsid w:val="00E8539E"/>
    <w:rsid w:val="00E919D2"/>
    <w:rsid w:val="00E91E6C"/>
    <w:rsid w:val="00E92875"/>
    <w:rsid w:val="00E93230"/>
    <w:rsid w:val="00E93E9B"/>
    <w:rsid w:val="00E9439B"/>
    <w:rsid w:val="00E944A6"/>
    <w:rsid w:val="00E97147"/>
    <w:rsid w:val="00E977ED"/>
    <w:rsid w:val="00E97BD2"/>
    <w:rsid w:val="00EA04CD"/>
    <w:rsid w:val="00EA15B7"/>
    <w:rsid w:val="00EA4709"/>
    <w:rsid w:val="00EA4AC2"/>
    <w:rsid w:val="00EB0A87"/>
    <w:rsid w:val="00EB10D9"/>
    <w:rsid w:val="00EB1A7D"/>
    <w:rsid w:val="00EB241B"/>
    <w:rsid w:val="00EB5710"/>
    <w:rsid w:val="00EB59E5"/>
    <w:rsid w:val="00EB60F5"/>
    <w:rsid w:val="00EB6517"/>
    <w:rsid w:val="00EB6B6C"/>
    <w:rsid w:val="00EC06FB"/>
    <w:rsid w:val="00EC0CD3"/>
    <w:rsid w:val="00EC3EFE"/>
    <w:rsid w:val="00EC62A9"/>
    <w:rsid w:val="00EC6CF0"/>
    <w:rsid w:val="00ED0787"/>
    <w:rsid w:val="00ED0B52"/>
    <w:rsid w:val="00ED1619"/>
    <w:rsid w:val="00ED24B7"/>
    <w:rsid w:val="00ED3F1B"/>
    <w:rsid w:val="00ED4853"/>
    <w:rsid w:val="00ED4876"/>
    <w:rsid w:val="00ED4C0F"/>
    <w:rsid w:val="00ED5969"/>
    <w:rsid w:val="00ED70D9"/>
    <w:rsid w:val="00ED71F7"/>
    <w:rsid w:val="00ED7676"/>
    <w:rsid w:val="00EE012D"/>
    <w:rsid w:val="00EE297F"/>
    <w:rsid w:val="00EE2DE6"/>
    <w:rsid w:val="00EE3FC3"/>
    <w:rsid w:val="00EE7E56"/>
    <w:rsid w:val="00EF0343"/>
    <w:rsid w:val="00EF0357"/>
    <w:rsid w:val="00EF2D2E"/>
    <w:rsid w:val="00EF5201"/>
    <w:rsid w:val="00EF5EBA"/>
    <w:rsid w:val="00EF7311"/>
    <w:rsid w:val="00F008B3"/>
    <w:rsid w:val="00F0501C"/>
    <w:rsid w:val="00F1199F"/>
    <w:rsid w:val="00F11CDC"/>
    <w:rsid w:val="00F12179"/>
    <w:rsid w:val="00F1321B"/>
    <w:rsid w:val="00F14697"/>
    <w:rsid w:val="00F14F8F"/>
    <w:rsid w:val="00F15CA6"/>
    <w:rsid w:val="00F15DA5"/>
    <w:rsid w:val="00F16D43"/>
    <w:rsid w:val="00F17AC7"/>
    <w:rsid w:val="00F20E3A"/>
    <w:rsid w:val="00F21AAD"/>
    <w:rsid w:val="00F22037"/>
    <w:rsid w:val="00F22297"/>
    <w:rsid w:val="00F23FE5"/>
    <w:rsid w:val="00F24167"/>
    <w:rsid w:val="00F24985"/>
    <w:rsid w:val="00F26211"/>
    <w:rsid w:val="00F26F07"/>
    <w:rsid w:val="00F27876"/>
    <w:rsid w:val="00F27BA7"/>
    <w:rsid w:val="00F31575"/>
    <w:rsid w:val="00F326B0"/>
    <w:rsid w:val="00F35079"/>
    <w:rsid w:val="00F40B50"/>
    <w:rsid w:val="00F41D44"/>
    <w:rsid w:val="00F45C3C"/>
    <w:rsid w:val="00F45C5D"/>
    <w:rsid w:val="00F467FD"/>
    <w:rsid w:val="00F47252"/>
    <w:rsid w:val="00F47A9E"/>
    <w:rsid w:val="00F5069F"/>
    <w:rsid w:val="00F50B61"/>
    <w:rsid w:val="00F524EE"/>
    <w:rsid w:val="00F541C5"/>
    <w:rsid w:val="00F54B3C"/>
    <w:rsid w:val="00F55635"/>
    <w:rsid w:val="00F55A1C"/>
    <w:rsid w:val="00F55A1E"/>
    <w:rsid w:val="00F56A9F"/>
    <w:rsid w:val="00F5788C"/>
    <w:rsid w:val="00F60333"/>
    <w:rsid w:val="00F60B20"/>
    <w:rsid w:val="00F60C67"/>
    <w:rsid w:val="00F61769"/>
    <w:rsid w:val="00F61D37"/>
    <w:rsid w:val="00F6273C"/>
    <w:rsid w:val="00F65BA8"/>
    <w:rsid w:val="00F70CBA"/>
    <w:rsid w:val="00F7369E"/>
    <w:rsid w:val="00F73C4E"/>
    <w:rsid w:val="00F7623F"/>
    <w:rsid w:val="00F80E19"/>
    <w:rsid w:val="00F81279"/>
    <w:rsid w:val="00F84D7E"/>
    <w:rsid w:val="00F8560D"/>
    <w:rsid w:val="00F862F5"/>
    <w:rsid w:val="00F86FD4"/>
    <w:rsid w:val="00F870A0"/>
    <w:rsid w:val="00F96E56"/>
    <w:rsid w:val="00F97996"/>
    <w:rsid w:val="00FA0CFD"/>
    <w:rsid w:val="00FA0D55"/>
    <w:rsid w:val="00FA356C"/>
    <w:rsid w:val="00FA5FB2"/>
    <w:rsid w:val="00FA66BB"/>
    <w:rsid w:val="00FB0CE2"/>
    <w:rsid w:val="00FB1F89"/>
    <w:rsid w:val="00FB278D"/>
    <w:rsid w:val="00FB4832"/>
    <w:rsid w:val="00FB6396"/>
    <w:rsid w:val="00FB6F05"/>
    <w:rsid w:val="00FB77CF"/>
    <w:rsid w:val="00FC0EDD"/>
    <w:rsid w:val="00FC129C"/>
    <w:rsid w:val="00FC216B"/>
    <w:rsid w:val="00FC3EF3"/>
    <w:rsid w:val="00FC5217"/>
    <w:rsid w:val="00FC76B7"/>
    <w:rsid w:val="00FD22F6"/>
    <w:rsid w:val="00FD4423"/>
    <w:rsid w:val="00FD5118"/>
    <w:rsid w:val="00FD5373"/>
    <w:rsid w:val="00FD5D6B"/>
    <w:rsid w:val="00FD7CF7"/>
    <w:rsid w:val="00FE05CE"/>
    <w:rsid w:val="00FE10A0"/>
    <w:rsid w:val="00FE144E"/>
    <w:rsid w:val="00FE36B1"/>
    <w:rsid w:val="00FE6FD0"/>
    <w:rsid w:val="00FF080F"/>
    <w:rsid w:val="00FF278B"/>
    <w:rsid w:val="00FF66B9"/>
    <w:rsid w:val="00FF6E44"/>
    <w:rsid w:val="010A0B7C"/>
    <w:rsid w:val="011B2D62"/>
    <w:rsid w:val="011C2ED4"/>
    <w:rsid w:val="01206259"/>
    <w:rsid w:val="013A467A"/>
    <w:rsid w:val="013E4390"/>
    <w:rsid w:val="01487464"/>
    <w:rsid w:val="014A7AD1"/>
    <w:rsid w:val="01506803"/>
    <w:rsid w:val="01600983"/>
    <w:rsid w:val="017C72BE"/>
    <w:rsid w:val="01820483"/>
    <w:rsid w:val="01C727C3"/>
    <w:rsid w:val="01C7788F"/>
    <w:rsid w:val="01C84F46"/>
    <w:rsid w:val="01DA3879"/>
    <w:rsid w:val="01DA776C"/>
    <w:rsid w:val="01E072F0"/>
    <w:rsid w:val="01E242F0"/>
    <w:rsid w:val="01E73B63"/>
    <w:rsid w:val="01F4476A"/>
    <w:rsid w:val="01F628AB"/>
    <w:rsid w:val="01F71F27"/>
    <w:rsid w:val="02015827"/>
    <w:rsid w:val="02064311"/>
    <w:rsid w:val="02111E92"/>
    <w:rsid w:val="021C7153"/>
    <w:rsid w:val="022C634A"/>
    <w:rsid w:val="02361C84"/>
    <w:rsid w:val="024354C3"/>
    <w:rsid w:val="024B4F83"/>
    <w:rsid w:val="024C4F47"/>
    <w:rsid w:val="02581404"/>
    <w:rsid w:val="025C7452"/>
    <w:rsid w:val="025D44D0"/>
    <w:rsid w:val="025F41C2"/>
    <w:rsid w:val="02622AF4"/>
    <w:rsid w:val="026A6053"/>
    <w:rsid w:val="028B1EFC"/>
    <w:rsid w:val="02930F15"/>
    <w:rsid w:val="029664F4"/>
    <w:rsid w:val="02A273CE"/>
    <w:rsid w:val="02A71172"/>
    <w:rsid w:val="02AC5B80"/>
    <w:rsid w:val="02AE0923"/>
    <w:rsid w:val="02B97094"/>
    <w:rsid w:val="02C165EE"/>
    <w:rsid w:val="02CD3F82"/>
    <w:rsid w:val="02D27648"/>
    <w:rsid w:val="02D43CB2"/>
    <w:rsid w:val="02E97471"/>
    <w:rsid w:val="02F61008"/>
    <w:rsid w:val="02F91D3F"/>
    <w:rsid w:val="0300142A"/>
    <w:rsid w:val="030958A9"/>
    <w:rsid w:val="030B3ED2"/>
    <w:rsid w:val="03142243"/>
    <w:rsid w:val="031D2EF6"/>
    <w:rsid w:val="032334AC"/>
    <w:rsid w:val="03355992"/>
    <w:rsid w:val="033863AB"/>
    <w:rsid w:val="033F5552"/>
    <w:rsid w:val="0340557C"/>
    <w:rsid w:val="03494DC2"/>
    <w:rsid w:val="034C2981"/>
    <w:rsid w:val="03687196"/>
    <w:rsid w:val="03781B5B"/>
    <w:rsid w:val="037B15BD"/>
    <w:rsid w:val="038238E4"/>
    <w:rsid w:val="03A94AD8"/>
    <w:rsid w:val="03BC2AC2"/>
    <w:rsid w:val="03BD16D1"/>
    <w:rsid w:val="03C20076"/>
    <w:rsid w:val="03C77C22"/>
    <w:rsid w:val="03CA5318"/>
    <w:rsid w:val="03D17BC6"/>
    <w:rsid w:val="03E15820"/>
    <w:rsid w:val="03E3060D"/>
    <w:rsid w:val="03E55A9B"/>
    <w:rsid w:val="03FB26D3"/>
    <w:rsid w:val="040703A1"/>
    <w:rsid w:val="041012F3"/>
    <w:rsid w:val="041D1950"/>
    <w:rsid w:val="041F41CD"/>
    <w:rsid w:val="04211118"/>
    <w:rsid w:val="04212AC6"/>
    <w:rsid w:val="042F0322"/>
    <w:rsid w:val="042F6EB0"/>
    <w:rsid w:val="043109D6"/>
    <w:rsid w:val="043944ED"/>
    <w:rsid w:val="044710A2"/>
    <w:rsid w:val="045E7F31"/>
    <w:rsid w:val="047D5AAA"/>
    <w:rsid w:val="047F23FF"/>
    <w:rsid w:val="048C7CF6"/>
    <w:rsid w:val="049325D7"/>
    <w:rsid w:val="04941EE1"/>
    <w:rsid w:val="049B4B5A"/>
    <w:rsid w:val="049B6A86"/>
    <w:rsid w:val="049E3465"/>
    <w:rsid w:val="04A0676E"/>
    <w:rsid w:val="04A52BF6"/>
    <w:rsid w:val="04A55937"/>
    <w:rsid w:val="04A66EAC"/>
    <w:rsid w:val="04BE55D7"/>
    <w:rsid w:val="04C40F32"/>
    <w:rsid w:val="04C5087C"/>
    <w:rsid w:val="04C50A8A"/>
    <w:rsid w:val="04CF5F9A"/>
    <w:rsid w:val="04D12DA4"/>
    <w:rsid w:val="04D50F11"/>
    <w:rsid w:val="04F630D9"/>
    <w:rsid w:val="050044D3"/>
    <w:rsid w:val="05034218"/>
    <w:rsid w:val="05095F58"/>
    <w:rsid w:val="05190A78"/>
    <w:rsid w:val="05193DC5"/>
    <w:rsid w:val="051950A3"/>
    <w:rsid w:val="05314078"/>
    <w:rsid w:val="053411F8"/>
    <w:rsid w:val="05370556"/>
    <w:rsid w:val="053C0C0E"/>
    <w:rsid w:val="053E2ADE"/>
    <w:rsid w:val="055475FC"/>
    <w:rsid w:val="055F1625"/>
    <w:rsid w:val="05601260"/>
    <w:rsid w:val="05631156"/>
    <w:rsid w:val="0570739F"/>
    <w:rsid w:val="05717566"/>
    <w:rsid w:val="05731A3C"/>
    <w:rsid w:val="057745BD"/>
    <w:rsid w:val="05842BBE"/>
    <w:rsid w:val="058C06F9"/>
    <w:rsid w:val="058C3C87"/>
    <w:rsid w:val="05C32F35"/>
    <w:rsid w:val="05D7112C"/>
    <w:rsid w:val="05DC744B"/>
    <w:rsid w:val="05DF72B6"/>
    <w:rsid w:val="05E9712C"/>
    <w:rsid w:val="05EE18EE"/>
    <w:rsid w:val="05FB1E0E"/>
    <w:rsid w:val="06022E72"/>
    <w:rsid w:val="060658C0"/>
    <w:rsid w:val="06141504"/>
    <w:rsid w:val="0628578D"/>
    <w:rsid w:val="06291881"/>
    <w:rsid w:val="062A59DD"/>
    <w:rsid w:val="062E084B"/>
    <w:rsid w:val="0632684D"/>
    <w:rsid w:val="063726F4"/>
    <w:rsid w:val="06390777"/>
    <w:rsid w:val="063D27DA"/>
    <w:rsid w:val="064846BC"/>
    <w:rsid w:val="065258EC"/>
    <w:rsid w:val="06644710"/>
    <w:rsid w:val="067819B4"/>
    <w:rsid w:val="0681457B"/>
    <w:rsid w:val="06865CE7"/>
    <w:rsid w:val="068B44FD"/>
    <w:rsid w:val="068E4F8C"/>
    <w:rsid w:val="0694737F"/>
    <w:rsid w:val="06955C36"/>
    <w:rsid w:val="06955ECE"/>
    <w:rsid w:val="069C7098"/>
    <w:rsid w:val="069D013D"/>
    <w:rsid w:val="06A03668"/>
    <w:rsid w:val="06A87EB6"/>
    <w:rsid w:val="06B806B3"/>
    <w:rsid w:val="06BF1C4D"/>
    <w:rsid w:val="06C82EC2"/>
    <w:rsid w:val="06D32358"/>
    <w:rsid w:val="06F455F6"/>
    <w:rsid w:val="07001CB7"/>
    <w:rsid w:val="07033AD2"/>
    <w:rsid w:val="0714591B"/>
    <w:rsid w:val="07191685"/>
    <w:rsid w:val="071A06D8"/>
    <w:rsid w:val="071B529D"/>
    <w:rsid w:val="071C7D3A"/>
    <w:rsid w:val="071D5E5E"/>
    <w:rsid w:val="07250C1E"/>
    <w:rsid w:val="072F2339"/>
    <w:rsid w:val="07340146"/>
    <w:rsid w:val="073F46D1"/>
    <w:rsid w:val="074D04A4"/>
    <w:rsid w:val="074F604F"/>
    <w:rsid w:val="07522C04"/>
    <w:rsid w:val="07526D9D"/>
    <w:rsid w:val="0757532D"/>
    <w:rsid w:val="07613BAA"/>
    <w:rsid w:val="07632B13"/>
    <w:rsid w:val="07705DFB"/>
    <w:rsid w:val="07812D3C"/>
    <w:rsid w:val="078865E2"/>
    <w:rsid w:val="07947036"/>
    <w:rsid w:val="07A32A34"/>
    <w:rsid w:val="07A415E5"/>
    <w:rsid w:val="07B53630"/>
    <w:rsid w:val="07C27F51"/>
    <w:rsid w:val="07C46BBE"/>
    <w:rsid w:val="07D13C17"/>
    <w:rsid w:val="07D4279C"/>
    <w:rsid w:val="07EB5935"/>
    <w:rsid w:val="07EB5ED5"/>
    <w:rsid w:val="07F14A17"/>
    <w:rsid w:val="080438A4"/>
    <w:rsid w:val="080B0C5A"/>
    <w:rsid w:val="081F69B6"/>
    <w:rsid w:val="08240586"/>
    <w:rsid w:val="08293CD2"/>
    <w:rsid w:val="083E588D"/>
    <w:rsid w:val="085F3D3B"/>
    <w:rsid w:val="086233D2"/>
    <w:rsid w:val="086E6A3E"/>
    <w:rsid w:val="08794B60"/>
    <w:rsid w:val="0879576F"/>
    <w:rsid w:val="08A526C8"/>
    <w:rsid w:val="08A72794"/>
    <w:rsid w:val="08A77250"/>
    <w:rsid w:val="08AB0797"/>
    <w:rsid w:val="08AB3D68"/>
    <w:rsid w:val="08B4749A"/>
    <w:rsid w:val="08B51DF2"/>
    <w:rsid w:val="08B520DF"/>
    <w:rsid w:val="08C94A0C"/>
    <w:rsid w:val="08CB101D"/>
    <w:rsid w:val="08EE11BC"/>
    <w:rsid w:val="08FC2457"/>
    <w:rsid w:val="09086CAC"/>
    <w:rsid w:val="090A1D57"/>
    <w:rsid w:val="090C6990"/>
    <w:rsid w:val="09106A69"/>
    <w:rsid w:val="09180362"/>
    <w:rsid w:val="091B5D4C"/>
    <w:rsid w:val="092303A3"/>
    <w:rsid w:val="093262F2"/>
    <w:rsid w:val="09364BF3"/>
    <w:rsid w:val="0949299E"/>
    <w:rsid w:val="09545C6F"/>
    <w:rsid w:val="0958191E"/>
    <w:rsid w:val="095E09D0"/>
    <w:rsid w:val="097673C2"/>
    <w:rsid w:val="09865CAE"/>
    <w:rsid w:val="098A69AC"/>
    <w:rsid w:val="09A05869"/>
    <w:rsid w:val="09A27D1C"/>
    <w:rsid w:val="09C56407"/>
    <w:rsid w:val="09C60066"/>
    <w:rsid w:val="09C73E88"/>
    <w:rsid w:val="09CD0DFC"/>
    <w:rsid w:val="09CE0E70"/>
    <w:rsid w:val="09D054D3"/>
    <w:rsid w:val="09D2258C"/>
    <w:rsid w:val="09D2581E"/>
    <w:rsid w:val="09D2625A"/>
    <w:rsid w:val="09DF4F9E"/>
    <w:rsid w:val="09E3319D"/>
    <w:rsid w:val="09F0580B"/>
    <w:rsid w:val="09F23086"/>
    <w:rsid w:val="09FC4EE8"/>
    <w:rsid w:val="0A1304C4"/>
    <w:rsid w:val="0A1811CE"/>
    <w:rsid w:val="0A236C33"/>
    <w:rsid w:val="0A26678D"/>
    <w:rsid w:val="0A2C2BBC"/>
    <w:rsid w:val="0A30633C"/>
    <w:rsid w:val="0A5F625D"/>
    <w:rsid w:val="0A8147D1"/>
    <w:rsid w:val="0AA11ECD"/>
    <w:rsid w:val="0AA75347"/>
    <w:rsid w:val="0AB36E15"/>
    <w:rsid w:val="0ABA0A9C"/>
    <w:rsid w:val="0ABE383A"/>
    <w:rsid w:val="0AC2738B"/>
    <w:rsid w:val="0ACD551B"/>
    <w:rsid w:val="0AD16CFA"/>
    <w:rsid w:val="0AD2444D"/>
    <w:rsid w:val="0AEA5547"/>
    <w:rsid w:val="0AF752A6"/>
    <w:rsid w:val="0AF91AE7"/>
    <w:rsid w:val="0AFD7E25"/>
    <w:rsid w:val="0B037D13"/>
    <w:rsid w:val="0B0B3338"/>
    <w:rsid w:val="0B1270D9"/>
    <w:rsid w:val="0B13484E"/>
    <w:rsid w:val="0B1C36E9"/>
    <w:rsid w:val="0B261B7F"/>
    <w:rsid w:val="0B273E42"/>
    <w:rsid w:val="0B2A738D"/>
    <w:rsid w:val="0B2B39D4"/>
    <w:rsid w:val="0B372010"/>
    <w:rsid w:val="0B377310"/>
    <w:rsid w:val="0B383B6D"/>
    <w:rsid w:val="0B394F6F"/>
    <w:rsid w:val="0B3F70C4"/>
    <w:rsid w:val="0B415016"/>
    <w:rsid w:val="0B4C5D0C"/>
    <w:rsid w:val="0B4D0E69"/>
    <w:rsid w:val="0B600FD5"/>
    <w:rsid w:val="0B607CB3"/>
    <w:rsid w:val="0B694387"/>
    <w:rsid w:val="0B744A16"/>
    <w:rsid w:val="0B7A1901"/>
    <w:rsid w:val="0B7D2640"/>
    <w:rsid w:val="0B7E78C0"/>
    <w:rsid w:val="0B9D2049"/>
    <w:rsid w:val="0BA14CBC"/>
    <w:rsid w:val="0BA310D2"/>
    <w:rsid w:val="0BAC7920"/>
    <w:rsid w:val="0BB53365"/>
    <w:rsid w:val="0BCD1C28"/>
    <w:rsid w:val="0BD00626"/>
    <w:rsid w:val="0BD52014"/>
    <w:rsid w:val="0BF12F52"/>
    <w:rsid w:val="0BF42528"/>
    <w:rsid w:val="0BFF7F72"/>
    <w:rsid w:val="0C016D65"/>
    <w:rsid w:val="0C095A53"/>
    <w:rsid w:val="0C123100"/>
    <w:rsid w:val="0C1D7449"/>
    <w:rsid w:val="0C2A3440"/>
    <w:rsid w:val="0C3E579F"/>
    <w:rsid w:val="0C5B1E2A"/>
    <w:rsid w:val="0C5C4E60"/>
    <w:rsid w:val="0C7137EE"/>
    <w:rsid w:val="0C9255DD"/>
    <w:rsid w:val="0C9945D2"/>
    <w:rsid w:val="0C9A3758"/>
    <w:rsid w:val="0C9E03E9"/>
    <w:rsid w:val="0CA51020"/>
    <w:rsid w:val="0CAA3899"/>
    <w:rsid w:val="0CB46ECF"/>
    <w:rsid w:val="0CB6538E"/>
    <w:rsid w:val="0CB923FB"/>
    <w:rsid w:val="0CC202DE"/>
    <w:rsid w:val="0CC77BD1"/>
    <w:rsid w:val="0CDE2813"/>
    <w:rsid w:val="0CEC1BBC"/>
    <w:rsid w:val="0CF51357"/>
    <w:rsid w:val="0CF95502"/>
    <w:rsid w:val="0D0046EC"/>
    <w:rsid w:val="0D012B5F"/>
    <w:rsid w:val="0D05459B"/>
    <w:rsid w:val="0D0D1019"/>
    <w:rsid w:val="0D0E7EED"/>
    <w:rsid w:val="0D13105B"/>
    <w:rsid w:val="0D1F555D"/>
    <w:rsid w:val="0D297928"/>
    <w:rsid w:val="0D2C1AE9"/>
    <w:rsid w:val="0D2C75D6"/>
    <w:rsid w:val="0D313B53"/>
    <w:rsid w:val="0D3A5AA9"/>
    <w:rsid w:val="0D3B5E7E"/>
    <w:rsid w:val="0D3D6899"/>
    <w:rsid w:val="0D3E5DA1"/>
    <w:rsid w:val="0D4C1C60"/>
    <w:rsid w:val="0D5F5448"/>
    <w:rsid w:val="0D6875BC"/>
    <w:rsid w:val="0D731D22"/>
    <w:rsid w:val="0D7522B6"/>
    <w:rsid w:val="0D772A84"/>
    <w:rsid w:val="0D811177"/>
    <w:rsid w:val="0D885AB2"/>
    <w:rsid w:val="0D88784B"/>
    <w:rsid w:val="0D983B19"/>
    <w:rsid w:val="0D9C5904"/>
    <w:rsid w:val="0DA018DD"/>
    <w:rsid w:val="0DA91728"/>
    <w:rsid w:val="0DB411F3"/>
    <w:rsid w:val="0DC124D9"/>
    <w:rsid w:val="0DD02164"/>
    <w:rsid w:val="0DEE31B8"/>
    <w:rsid w:val="0DFB7531"/>
    <w:rsid w:val="0DFF30F1"/>
    <w:rsid w:val="0E06048B"/>
    <w:rsid w:val="0E193C6E"/>
    <w:rsid w:val="0E2C4943"/>
    <w:rsid w:val="0E2F39C1"/>
    <w:rsid w:val="0E39188E"/>
    <w:rsid w:val="0E3A574F"/>
    <w:rsid w:val="0E3F44FE"/>
    <w:rsid w:val="0E44451A"/>
    <w:rsid w:val="0E4A285F"/>
    <w:rsid w:val="0E72328A"/>
    <w:rsid w:val="0E7F0255"/>
    <w:rsid w:val="0E837BDD"/>
    <w:rsid w:val="0E863125"/>
    <w:rsid w:val="0E8A11DC"/>
    <w:rsid w:val="0E937528"/>
    <w:rsid w:val="0E9A4F61"/>
    <w:rsid w:val="0E9E1412"/>
    <w:rsid w:val="0EA377F3"/>
    <w:rsid w:val="0EAA0562"/>
    <w:rsid w:val="0EB509B4"/>
    <w:rsid w:val="0EB56FDB"/>
    <w:rsid w:val="0EC30BEE"/>
    <w:rsid w:val="0ED4017F"/>
    <w:rsid w:val="0ED43B38"/>
    <w:rsid w:val="0ED537F3"/>
    <w:rsid w:val="0EDB4A91"/>
    <w:rsid w:val="0EE57E0B"/>
    <w:rsid w:val="0EE71E6E"/>
    <w:rsid w:val="0EF00FCC"/>
    <w:rsid w:val="0EF239ED"/>
    <w:rsid w:val="0EFE0151"/>
    <w:rsid w:val="0F113B14"/>
    <w:rsid w:val="0F1F07E4"/>
    <w:rsid w:val="0F2523E3"/>
    <w:rsid w:val="0F2E08B0"/>
    <w:rsid w:val="0F4860BE"/>
    <w:rsid w:val="0F4C622A"/>
    <w:rsid w:val="0F504F84"/>
    <w:rsid w:val="0F592608"/>
    <w:rsid w:val="0F5C3CC9"/>
    <w:rsid w:val="0F5C6834"/>
    <w:rsid w:val="0F650844"/>
    <w:rsid w:val="0F6A4B0E"/>
    <w:rsid w:val="0F6F022B"/>
    <w:rsid w:val="0F722F8A"/>
    <w:rsid w:val="0F727541"/>
    <w:rsid w:val="0F7A50DD"/>
    <w:rsid w:val="0F836E94"/>
    <w:rsid w:val="0F8517F1"/>
    <w:rsid w:val="0FA76740"/>
    <w:rsid w:val="0FAA5C85"/>
    <w:rsid w:val="0FAD3081"/>
    <w:rsid w:val="0FBB0E50"/>
    <w:rsid w:val="0FCD6662"/>
    <w:rsid w:val="0FD05E91"/>
    <w:rsid w:val="0FEA5FD3"/>
    <w:rsid w:val="1007499F"/>
    <w:rsid w:val="100C0B68"/>
    <w:rsid w:val="100D0B32"/>
    <w:rsid w:val="10171747"/>
    <w:rsid w:val="101C2BCE"/>
    <w:rsid w:val="10231A22"/>
    <w:rsid w:val="10242582"/>
    <w:rsid w:val="102711D3"/>
    <w:rsid w:val="103C68F2"/>
    <w:rsid w:val="10413DD3"/>
    <w:rsid w:val="105A095B"/>
    <w:rsid w:val="106242FF"/>
    <w:rsid w:val="10684B11"/>
    <w:rsid w:val="106A1EA0"/>
    <w:rsid w:val="1077279F"/>
    <w:rsid w:val="108055CB"/>
    <w:rsid w:val="1087103A"/>
    <w:rsid w:val="108D5C47"/>
    <w:rsid w:val="10A153C2"/>
    <w:rsid w:val="10A7480D"/>
    <w:rsid w:val="10BE5ACD"/>
    <w:rsid w:val="10BF6F9F"/>
    <w:rsid w:val="10C15066"/>
    <w:rsid w:val="10D57CE5"/>
    <w:rsid w:val="10E66998"/>
    <w:rsid w:val="10E80697"/>
    <w:rsid w:val="10F61A88"/>
    <w:rsid w:val="10FB2E66"/>
    <w:rsid w:val="10FD537A"/>
    <w:rsid w:val="11073180"/>
    <w:rsid w:val="110959CD"/>
    <w:rsid w:val="110A0D30"/>
    <w:rsid w:val="11136B9C"/>
    <w:rsid w:val="111A6756"/>
    <w:rsid w:val="11226DE8"/>
    <w:rsid w:val="11284289"/>
    <w:rsid w:val="11293728"/>
    <w:rsid w:val="11327F00"/>
    <w:rsid w:val="11487A76"/>
    <w:rsid w:val="114D1D55"/>
    <w:rsid w:val="114D3085"/>
    <w:rsid w:val="114D3615"/>
    <w:rsid w:val="115C0B90"/>
    <w:rsid w:val="115F4FCC"/>
    <w:rsid w:val="117555DE"/>
    <w:rsid w:val="118C4BD0"/>
    <w:rsid w:val="11965D0B"/>
    <w:rsid w:val="119970CA"/>
    <w:rsid w:val="119E5B93"/>
    <w:rsid w:val="11AE049B"/>
    <w:rsid w:val="11AE0ACF"/>
    <w:rsid w:val="11AF2860"/>
    <w:rsid w:val="11B77D85"/>
    <w:rsid w:val="11BE2394"/>
    <w:rsid w:val="11C14A75"/>
    <w:rsid w:val="11CA49D6"/>
    <w:rsid w:val="11D4351C"/>
    <w:rsid w:val="11D664F1"/>
    <w:rsid w:val="11DB7D25"/>
    <w:rsid w:val="11ED5E72"/>
    <w:rsid w:val="11EF287E"/>
    <w:rsid w:val="11F20F8E"/>
    <w:rsid w:val="11F7659B"/>
    <w:rsid w:val="1203791B"/>
    <w:rsid w:val="120D003D"/>
    <w:rsid w:val="120F48C8"/>
    <w:rsid w:val="121148FD"/>
    <w:rsid w:val="121656D8"/>
    <w:rsid w:val="12227579"/>
    <w:rsid w:val="1225276B"/>
    <w:rsid w:val="122A0E98"/>
    <w:rsid w:val="122F38D3"/>
    <w:rsid w:val="123768FB"/>
    <w:rsid w:val="12425AC2"/>
    <w:rsid w:val="12444896"/>
    <w:rsid w:val="12625663"/>
    <w:rsid w:val="126A0964"/>
    <w:rsid w:val="126A6C01"/>
    <w:rsid w:val="1273747F"/>
    <w:rsid w:val="127F5D45"/>
    <w:rsid w:val="128813FC"/>
    <w:rsid w:val="128847EE"/>
    <w:rsid w:val="1288531E"/>
    <w:rsid w:val="128E187D"/>
    <w:rsid w:val="128F13A9"/>
    <w:rsid w:val="1299054A"/>
    <w:rsid w:val="12A61C71"/>
    <w:rsid w:val="12A95C9A"/>
    <w:rsid w:val="12D04834"/>
    <w:rsid w:val="12DE08F5"/>
    <w:rsid w:val="12E73AF5"/>
    <w:rsid w:val="12EC700B"/>
    <w:rsid w:val="12F05FD5"/>
    <w:rsid w:val="12F36670"/>
    <w:rsid w:val="12F9389C"/>
    <w:rsid w:val="12FF0A48"/>
    <w:rsid w:val="131B5499"/>
    <w:rsid w:val="131C66D5"/>
    <w:rsid w:val="132745F1"/>
    <w:rsid w:val="1334713A"/>
    <w:rsid w:val="133E627E"/>
    <w:rsid w:val="134661D3"/>
    <w:rsid w:val="13504442"/>
    <w:rsid w:val="1371480B"/>
    <w:rsid w:val="13802F2F"/>
    <w:rsid w:val="13857988"/>
    <w:rsid w:val="139412A3"/>
    <w:rsid w:val="13AB2429"/>
    <w:rsid w:val="13AC46D1"/>
    <w:rsid w:val="13C5048A"/>
    <w:rsid w:val="13C81C5D"/>
    <w:rsid w:val="13CB2292"/>
    <w:rsid w:val="13CB2A2F"/>
    <w:rsid w:val="13D54009"/>
    <w:rsid w:val="13DC59A4"/>
    <w:rsid w:val="13E56B92"/>
    <w:rsid w:val="13FE0125"/>
    <w:rsid w:val="140447EC"/>
    <w:rsid w:val="14137450"/>
    <w:rsid w:val="14212A2E"/>
    <w:rsid w:val="14282EE1"/>
    <w:rsid w:val="1435342E"/>
    <w:rsid w:val="14382AE0"/>
    <w:rsid w:val="143A5035"/>
    <w:rsid w:val="14445E49"/>
    <w:rsid w:val="145A0D65"/>
    <w:rsid w:val="14633570"/>
    <w:rsid w:val="147A5CC4"/>
    <w:rsid w:val="147B5DC1"/>
    <w:rsid w:val="148657B9"/>
    <w:rsid w:val="14945112"/>
    <w:rsid w:val="149C4DA4"/>
    <w:rsid w:val="14A039E9"/>
    <w:rsid w:val="14A76A2F"/>
    <w:rsid w:val="14B52DB3"/>
    <w:rsid w:val="14DE0C5E"/>
    <w:rsid w:val="14E11907"/>
    <w:rsid w:val="14E34C83"/>
    <w:rsid w:val="150F76A7"/>
    <w:rsid w:val="1512247E"/>
    <w:rsid w:val="151C2C21"/>
    <w:rsid w:val="154C130A"/>
    <w:rsid w:val="15511465"/>
    <w:rsid w:val="1552733C"/>
    <w:rsid w:val="15565A36"/>
    <w:rsid w:val="15600F02"/>
    <w:rsid w:val="156216ED"/>
    <w:rsid w:val="156B3E60"/>
    <w:rsid w:val="156F4BDE"/>
    <w:rsid w:val="1583129B"/>
    <w:rsid w:val="15864CAD"/>
    <w:rsid w:val="15894040"/>
    <w:rsid w:val="158D255F"/>
    <w:rsid w:val="15920C55"/>
    <w:rsid w:val="15981E42"/>
    <w:rsid w:val="159C41EA"/>
    <w:rsid w:val="159C4E2B"/>
    <w:rsid w:val="159E0355"/>
    <w:rsid w:val="15A617F9"/>
    <w:rsid w:val="15AC3C23"/>
    <w:rsid w:val="15B64AF9"/>
    <w:rsid w:val="15B93E17"/>
    <w:rsid w:val="15BA1ED5"/>
    <w:rsid w:val="15C363AB"/>
    <w:rsid w:val="15C47646"/>
    <w:rsid w:val="15CF3498"/>
    <w:rsid w:val="15DD4336"/>
    <w:rsid w:val="15F51859"/>
    <w:rsid w:val="160F61E0"/>
    <w:rsid w:val="161008FD"/>
    <w:rsid w:val="16115A8E"/>
    <w:rsid w:val="161A09C5"/>
    <w:rsid w:val="161F083D"/>
    <w:rsid w:val="161F4E14"/>
    <w:rsid w:val="162428DD"/>
    <w:rsid w:val="16324AE9"/>
    <w:rsid w:val="16387854"/>
    <w:rsid w:val="163B5E5B"/>
    <w:rsid w:val="163C4068"/>
    <w:rsid w:val="1645009B"/>
    <w:rsid w:val="16455604"/>
    <w:rsid w:val="16477B38"/>
    <w:rsid w:val="16655438"/>
    <w:rsid w:val="166E5F1E"/>
    <w:rsid w:val="167202A4"/>
    <w:rsid w:val="16756948"/>
    <w:rsid w:val="168112B9"/>
    <w:rsid w:val="168228E7"/>
    <w:rsid w:val="16A457B3"/>
    <w:rsid w:val="16B17975"/>
    <w:rsid w:val="16B3618E"/>
    <w:rsid w:val="16CF2DCB"/>
    <w:rsid w:val="16EC1B4F"/>
    <w:rsid w:val="16F05FD3"/>
    <w:rsid w:val="16FB260D"/>
    <w:rsid w:val="16FC4C70"/>
    <w:rsid w:val="170C723F"/>
    <w:rsid w:val="170F60C5"/>
    <w:rsid w:val="17132752"/>
    <w:rsid w:val="17165E95"/>
    <w:rsid w:val="171F2B61"/>
    <w:rsid w:val="17293B4C"/>
    <w:rsid w:val="17333B46"/>
    <w:rsid w:val="173715B6"/>
    <w:rsid w:val="173B2BEC"/>
    <w:rsid w:val="174A0BB5"/>
    <w:rsid w:val="174E75DF"/>
    <w:rsid w:val="175176BE"/>
    <w:rsid w:val="17693710"/>
    <w:rsid w:val="176D190B"/>
    <w:rsid w:val="176D4098"/>
    <w:rsid w:val="177A27ED"/>
    <w:rsid w:val="177D0035"/>
    <w:rsid w:val="178F1C33"/>
    <w:rsid w:val="17A60D4F"/>
    <w:rsid w:val="17AD21D4"/>
    <w:rsid w:val="17B65425"/>
    <w:rsid w:val="17BC1710"/>
    <w:rsid w:val="17C50543"/>
    <w:rsid w:val="17CE7651"/>
    <w:rsid w:val="17CF2FEB"/>
    <w:rsid w:val="17D14413"/>
    <w:rsid w:val="17D41D0F"/>
    <w:rsid w:val="17D71557"/>
    <w:rsid w:val="17D877DB"/>
    <w:rsid w:val="17DA1E1A"/>
    <w:rsid w:val="17DC086A"/>
    <w:rsid w:val="17FA4C76"/>
    <w:rsid w:val="17FD7548"/>
    <w:rsid w:val="18013314"/>
    <w:rsid w:val="180C31C6"/>
    <w:rsid w:val="180E7E93"/>
    <w:rsid w:val="182002C8"/>
    <w:rsid w:val="18213311"/>
    <w:rsid w:val="182578CF"/>
    <w:rsid w:val="18292D6F"/>
    <w:rsid w:val="183A1B0A"/>
    <w:rsid w:val="183D0B1B"/>
    <w:rsid w:val="184508C7"/>
    <w:rsid w:val="185023BB"/>
    <w:rsid w:val="185C3E9B"/>
    <w:rsid w:val="185D0D61"/>
    <w:rsid w:val="1862183C"/>
    <w:rsid w:val="18625F14"/>
    <w:rsid w:val="18654EAC"/>
    <w:rsid w:val="186C6DC8"/>
    <w:rsid w:val="18767BA8"/>
    <w:rsid w:val="18880E96"/>
    <w:rsid w:val="18885837"/>
    <w:rsid w:val="18902D55"/>
    <w:rsid w:val="189B750A"/>
    <w:rsid w:val="189D4865"/>
    <w:rsid w:val="18AB38AC"/>
    <w:rsid w:val="18B54F10"/>
    <w:rsid w:val="18DD6EB3"/>
    <w:rsid w:val="18EF19A8"/>
    <w:rsid w:val="18F6225F"/>
    <w:rsid w:val="18FD3A2C"/>
    <w:rsid w:val="19045418"/>
    <w:rsid w:val="190A1346"/>
    <w:rsid w:val="190E3108"/>
    <w:rsid w:val="191B4621"/>
    <w:rsid w:val="19255EEF"/>
    <w:rsid w:val="19313333"/>
    <w:rsid w:val="19407DE7"/>
    <w:rsid w:val="19466A19"/>
    <w:rsid w:val="19492526"/>
    <w:rsid w:val="194E169C"/>
    <w:rsid w:val="19500AF5"/>
    <w:rsid w:val="1957677B"/>
    <w:rsid w:val="196932CB"/>
    <w:rsid w:val="19872CF7"/>
    <w:rsid w:val="198D036F"/>
    <w:rsid w:val="19924FAE"/>
    <w:rsid w:val="19925022"/>
    <w:rsid w:val="19A95688"/>
    <w:rsid w:val="19AF00C3"/>
    <w:rsid w:val="19C24C70"/>
    <w:rsid w:val="19D047FD"/>
    <w:rsid w:val="19D5739D"/>
    <w:rsid w:val="19D675E3"/>
    <w:rsid w:val="19D80E58"/>
    <w:rsid w:val="19DA7105"/>
    <w:rsid w:val="19E30A1F"/>
    <w:rsid w:val="19E4707C"/>
    <w:rsid w:val="19F82570"/>
    <w:rsid w:val="1A08735A"/>
    <w:rsid w:val="1A2349D6"/>
    <w:rsid w:val="1A287D9E"/>
    <w:rsid w:val="1A2D6457"/>
    <w:rsid w:val="1A2E0CAF"/>
    <w:rsid w:val="1A353B06"/>
    <w:rsid w:val="1A3768C8"/>
    <w:rsid w:val="1A452C0A"/>
    <w:rsid w:val="1A466D13"/>
    <w:rsid w:val="1A4F6BB8"/>
    <w:rsid w:val="1A5307A0"/>
    <w:rsid w:val="1A595839"/>
    <w:rsid w:val="1A5B7CBB"/>
    <w:rsid w:val="1A5E6402"/>
    <w:rsid w:val="1A69314B"/>
    <w:rsid w:val="1A700975"/>
    <w:rsid w:val="1A7524C4"/>
    <w:rsid w:val="1A781123"/>
    <w:rsid w:val="1A8E60AC"/>
    <w:rsid w:val="1A98425E"/>
    <w:rsid w:val="1AA240EC"/>
    <w:rsid w:val="1AAB3009"/>
    <w:rsid w:val="1ACD2E80"/>
    <w:rsid w:val="1AD45602"/>
    <w:rsid w:val="1AE533ED"/>
    <w:rsid w:val="1AE749CE"/>
    <w:rsid w:val="1AFA31CC"/>
    <w:rsid w:val="1AFD6725"/>
    <w:rsid w:val="1B0340CF"/>
    <w:rsid w:val="1B352CEA"/>
    <w:rsid w:val="1B3B571E"/>
    <w:rsid w:val="1B416181"/>
    <w:rsid w:val="1B464F75"/>
    <w:rsid w:val="1B520D5B"/>
    <w:rsid w:val="1B536EDD"/>
    <w:rsid w:val="1B54641E"/>
    <w:rsid w:val="1B594F12"/>
    <w:rsid w:val="1B615103"/>
    <w:rsid w:val="1B6569C5"/>
    <w:rsid w:val="1B6664D4"/>
    <w:rsid w:val="1B6E1D58"/>
    <w:rsid w:val="1B74592E"/>
    <w:rsid w:val="1B7A19EB"/>
    <w:rsid w:val="1B7D3602"/>
    <w:rsid w:val="1B8139A2"/>
    <w:rsid w:val="1B9B582B"/>
    <w:rsid w:val="1BA2700E"/>
    <w:rsid w:val="1BC927AA"/>
    <w:rsid w:val="1BE12C74"/>
    <w:rsid w:val="1BE2244A"/>
    <w:rsid w:val="1BE25265"/>
    <w:rsid w:val="1C030A1D"/>
    <w:rsid w:val="1C037951"/>
    <w:rsid w:val="1C045F46"/>
    <w:rsid w:val="1C0C2D71"/>
    <w:rsid w:val="1C0C3F7C"/>
    <w:rsid w:val="1C0E4270"/>
    <w:rsid w:val="1C0F7253"/>
    <w:rsid w:val="1C1B192A"/>
    <w:rsid w:val="1C1D7318"/>
    <w:rsid w:val="1C204D40"/>
    <w:rsid w:val="1C241AC0"/>
    <w:rsid w:val="1C2719EA"/>
    <w:rsid w:val="1C2873FF"/>
    <w:rsid w:val="1C397CEE"/>
    <w:rsid w:val="1C3C42E9"/>
    <w:rsid w:val="1C466379"/>
    <w:rsid w:val="1C490D95"/>
    <w:rsid w:val="1C4F2D29"/>
    <w:rsid w:val="1C5A37B8"/>
    <w:rsid w:val="1C6548A0"/>
    <w:rsid w:val="1C6B648C"/>
    <w:rsid w:val="1C6C563B"/>
    <w:rsid w:val="1C753029"/>
    <w:rsid w:val="1C760302"/>
    <w:rsid w:val="1C811120"/>
    <w:rsid w:val="1C8477A0"/>
    <w:rsid w:val="1C987E71"/>
    <w:rsid w:val="1C9A1E44"/>
    <w:rsid w:val="1CB83C76"/>
    <w:rsid w:val="1CC91EB4"/>
    <w:rsid w:val="1CD32785"/>
    <w:rsid w:val="1CE1488B"/>
    <w:rsid w:val="1CEA7259"/>
    <w:rsid w:val="1CEE6A45"/>
    <w:rsid w:val="1CFD7DF2"/>
    <w:rsid w:val="1D063707"/>
    <w:rsid w:val="1D117154"/>
    <w:rsid w:val="1D1419C5"/>
    <w:rsid w:val="1D154DA9"/>
    <w:rsid w:val="1D1608C5"/>
    <w:rsid w:val="1D1D6C3F"/>
    <w:rsid w:val="1D1F39E4"/>
    <w:rsid w:val="1D203640"/>
    <w:rsid w:val="1D215875"/>
    <w:rsid w:val="1D240B6E"/>
    <w:rsid w:val="1D247A3B"/>
    <w:rsid w:val="1D282552"/>
    <w:rsid w:val="1D284AA4"/>
    <w:rsid w:val="1D2C759F"/>
    <w:rsid w:val="1D42250F"/>
    <w:rsid w:val="1D5E1B1F"/>
    <w:rsid w:val="1D6149BC"/>
    <w:rsid w:val="1D68639E"/>
    <w:rsid w:val="1D6F7417"/>
    <w:rsid w:val="1D743479"/>
    <w:rsid w:val="1D7554B8"/>
    <w:rsid w:val="1D7B6ACC"/>
    <w:rsid w:val="1D7C4727"/>
    <w:rsid w:val="1D870E5B"/>
    <w:rsid w:val="1D873CFE"/>
    <w:rsid w:val="1D9B25DC"/>
    <w:rsid w:val="1DA95207"/>
    <w:rsid w:val="1DAD6A54"/>
    <w:rsid w:val="1DBA2259"/>
    <w:rsid w:val="1DC73837"/>
    <w:rsid w:val="1DCB4309"/>
    <w:rsid w:val="1DCC30A7"/>
    <w:rsid w:val="1DD824F6"/>
    <w:rsid w:val="1DFF7821"/>
    <w:rsid w:val="1E022946"/>
    <w:rsid w:val="1E03665D"/>
    <w:rsid w:val="1E0D1E81"/>
    <w:rsid w:val="1E153D9E"/>
    <w:rsid w:val="1E243FD5"/>
    <w:rsid w:val="1E3514E2"/>
    <w:rsid w:val="1E4557EB"/>
    <w:rsid w:val="1E5451BC"/>
    <w:rsid w:val="1E571ED8"/>
    <w:rsid w:val="1E5C74C6"/>
    <w:rsid w:val="1E666A39"/>
    <w:rsid w:val="1E796BEC"/>
    <w:rsid w:val="1E7C2F8B"/>
    <w:rsid w:val="1E874F9E"/>
    <w:rsid w:val="1E951945"/>
    <w:rsid w:val="1E9F20D2"/>
    <w:rsid w:val="1EA475C8"/>
    <w:rsid w:val="1EAA61C0"/>
    <w:rsid w:val="1EB765D2"/>
    <w:rsid w:val="1ECC336F"/>
    <w:rsid w:val="1ECC52A3"/>
    <w:rsid w:val="1ED64C39"/>
    <w:rsid w:val="1EDE13E9"/>
    <w:rsid w:val="1EE2288E"/>
    <w:rsid w:val="1EF670C8"/>
    <w:rsid w:val="1EFA6180"/>
    <w:rsid w:val="1EFF17D2"/>
    <w:rsid w:val="1EFF768B"/>
    <w:rsid w:val="1F005AFF"/>
    <w:rsid w:val="1F055347"/>
    <w:rsid w:val="1F08145B"/>
    <w:rsid w:val="1F113E92"/>
    <w:rsid w:val="1F247090"/>
    <w:rsid w:val="1F354A53"/>
    <w:rsid w:val="1F436B18"/>
    <w:rsid w:val="1F530600"/>
    <w:rsid w:val="1F5E144E"/>
    <w:rsid w:val="1F7D09F2"/>
    <w:rsid w:val="1F7D5670"/>
    <w:rsid w:val="1F9343D8"/>
    <w:rsid w:val="1F955533"/>
    <w:rsid w:val="1F9646FC"/>
    <w:rsid w:val="1F9B7BA0"/>
    <w:rsid w:val="1F9D107B"/>
    <w:rsid w:val="1F9E3F9B"/>
    <w:rsid w:val="1FA7539A"/>
    <w:rsid w:val="1FAA1172"/>
    <w:rsid w:val="1FAA6BE4"/>
    <w:rsid w:val="1FAC48E2"/>
    <w:rsid w:val="1FBE22CD"/>
    <w:rsid w:val="1FD445AE"/>
    <w:rsid w:val="1FE34DB0"/>
    <w:rsid w:val="1FFA79AB"/>
    <w:rsid w:val="1FFC6B26"/>
    <w:rsid w:val="20086A48"/>
    <w:rsid w:val="200C4AAB"/>
    <w:rsid w:val="201303A5"/>
    <w:rsid w:val="201E3AF7"/>
    <w:rsid w:val="202C34C1"/>
    <w:rsid w:val="20324DE7"/>
    <w:rsid w:val="203825A3"/>
    <w:rsid w:val="20431EAD"/>
    <w:rsid w:val="20457B96"/>
    <w:rsid w:val="2056572F"/>
    <w:rsid w:val="205C0BC1"/>
    <w:rsid w:val="20616487"/>
    <w:rsid w:val="20901823"/>
    <w:rsid w:val="209211A0"/>
    <w:rsid w:val="20924230"/>
    <w:rsid w:val="20944712"/>
    <w:rsid w:val="209E2093"/>
    <w:rsid w:val="20A775B8"/>
    <w:rsid w:val="20A97497"/>
    <w:rsid w:val="20AC7010"/>
    <w:rsid w:val="20B93707"/>
    <w:rsid w:val="20CD683D"/>
    <w:rsid w:val="20DE60B0"/>
    <w:rsid w:val="20E93295"/>
    <w:rsid w:val="20EC1FD4"/>
    <w:rsid w:val="20EC5303"/>
    <w:rsid w:val="20ED721A"/>
    <w:rsid w:val="20EE4D41"/>
    <w:rsid w:val="20F1487C"/>
    <w:rsid w:val="210016F2"/>
    <w:rsid w:val="21013A8E"/>
    <w:rsid w:val="21066522"/>
    <w:rsid w:val="21083473"/>
    <w:rsid w:val="211B6C2A"/>
    <w:rsid w:val="21277B52"/>
    <w:rsid w:val="213710E7"/>
    <w:rsid w:val="213C0D67"/>
    <w:rsid w:val="213D6520"/>
    <w:rsid w:val="2144412D"/>
    <w:rsid w:val="21494061"/>
    <w:rsid w:val="215C08FA"/>
    <w:rsid w:val="2171491E"/>
    <w:rsid w:val="21723F2B"/>
    <w:rsid w:val="21884CD5"/>
    <w:rsid w:val="21890AEA"/>
    <w:rsid w:val="218E0CEF"/>
    <w:rsid w:val="21934BBE"/>
    <w:rsid w:val="219A1822"/>
    <w:rsid w:val="21A70265"/>
    <w:rsid w:val="21B54E1E"/>
    <w:rsid w:val="21B856E5"/>
    <w:rsid w:val="21C03A33"/>
    <w:rsid w:val="21DA715D"/>
    <w:rsid w:val="21FB3679"/>
    <w:rsid w:val="21FF69F1"/>
    <w:rsid w:val="220041D3"/>
    <w:rsid w:val="2209393D"/>
    <w:rsid w:val="22166625"/>
    <w:rsid w:val="224143F5"/>
    <w:rsid w:val="22461A41"/>
    <w:rsid w:val="2250084A"/>
    <w:rsid w:val="22526313"/>
    <w:rsid w:val="2262764F"/>
    <w:rsid w:val="22636722"/>
    <w:rsid w:val="22736B32"/>
    <w:rsid w:val="227C1CCE"/>
    <w:rsid w:val="227D0130"/>
    <w:rsid w:val="228055BC"/>
    <w:rsid w:val="228A07DD"/>
    <w:rsid w:val="229005BC"/>
    <w:rsid w:val="2290547D"/>
    <w:rsid w:val="229A4318"/>
    <w:rsid w:val="22A1093B"/>
    <w:rsid w:val="22AE37C4"/>
    <w:rsid w:val="22C51ECE"/>
    <w:rsid w:val="22CA3686"/>
    <w:rsid w:val="22CC5A44"/>
    <w:rsid w:val="22D06DDD"/>
    <w:rsid w:val="22D57477"/>
    <w:rsid w:val="22DC6ABF"/>
    <w:rsid w:val="22EB3BE8"/>
    <w:rsid w:val="22FA45BE"/>
    <w:rsid w:val="23001DD4"/>
    <w:rsid w:val="230B1035"/>
    <w:rsid w:val="230B3682"/>
    <w:rsid w:val="230D467F"/>
    <w:rsid w:val="23276198"/>
    <w:rsid w:val="23317DB5"/>
    <w:rsid w:val="23377B5F"/>
    <w:rsid w:val="233E4B84"/>
    <w:rsid w:val="234F1D64"/>
    <w:rsid w:val="235E3654"/>
    <w:rsid w:val="2360718A"/>
    <w:rsid w:val="237B39FB"/>
    <w:rsid w:val="238C62B8"/>
    <w:rsid w:val="238E1769"/>
    <w:rsid w:val="238F1E04"/>
    <w:rsid w:val="23952DD9"/>
    <w:rsid w:val="239A32E6"/>
    <w:rsid w:val="23AD1D52"/>
    <w:rsid w:val="23B07FC8"/>
    <w:rsid w:val="23B127C3"/>
    <w:rsid w:val="23C56D36"/>
    <w:rsid w:val="23C67D0A"/>
    <w:rsid w:val="23E745A5"/>
    <w:rsid w:val="23EB26E4"/>
    <w:rsid w:val="23ED5E60"/>
    <w:rsid w:val="23EF2B84"/>
    <w:rsid w:val="23F524E7"/>
    <w:rsid w:val="240C6C5B"/>
    <w:rsid w:val="24127A66"/>
    <w:rsid w:val="2415694C"/>
    <w:rsid w:val="24320C94"/>
    <w:rsid w:val="24344070"/>
    <w:rsid w:val="243D374F"/>
    <w:rsid w:val="243D7742"/>
    <w:rsid w:val="24446C80"/>
    <w:rsid w:val="24454A6D"/>
    <w:rsid w:val="24495A72"/>
    <w:rsid w:val="245A2D9F"/>
    <w:rsid w:val="24630EA2"/>
    <w:rsid w:val="24634447"/>
    <w:rsid w:val="2481176C"/>
    <w:rsid w:val="24851130"/>
    <w:rsid w:val="248C11A0"/>
    <w:rsid w:val="24902F37"/>
    <w:rsid w:val="24A11A4C"/>
    <w:rsid w:val="24A53DCA"/>
    <w:rsid w:val="24A64C63"/>
    <w:rsid w:val="24A64F39"/>
    <w:rsid w:val="24B7026D"/>
    <w:rsid w:val="24B71638"/>
    <w:rsid w:val="24D53DA0"/>
    <w:rsid w:val="24E03D4A"/>
    <w:rsid w:val="24E30B48"/>
    <w:rsid w:val="24E9440C"/>
    <w:rsid w:val="24EE6001"/>
    <w:rsid w:val="24F251F8"/>
    <w:rsid w:val="24F5363B"/>
    <w:rsid w:val="24F81186"/>
    <w:rsid w:val="25112363"/>
    <w:rsid w:val="251E1D03"/>
    <w:rsid w:val="25213D72"/>
    <w:rsid w:val="252B3D7A"/>
    <w:rsid w:val="252D090E"/>
    <w:rsid w:val="252E1123"/>
    <w:rsid w:val="253B3CCB"/>
    <w:rsid w:val="25476DD4"/>
    <w:rsid w:val="25527E06"/>
    <w:rsid w:val="25562E23"/>
    <w:rsid w:val="25653744"/>
    <w:rsid w:val="2566212A"/>
    <w:rsid w:val="25665FE5"/>
    <w:rsid w:val="257F2058"/>
    <w:rsid w:val="25837255"/>
    <w:rsid w:val="259E1EF3"/>
    <w:rsid w:val="25A13FE5"/>
    <w:rsid w:val="25AE1DA8"/>
    <w:rsid w:val="25B75A9F"/>
    <w:rsid w:val="25C95B1E"/>
    <w:rsid w:val="25CB33FA"/>
    <w:rsid w:val="25D9746A"/>
    <w:rsid w:val="25E23223"/>
    <w:rsid w:val="25E51F26"/>
    <w:rsid w:val="25EA516F"/>
    <w:rsid w:val="25F55BA6"/>
    <w:rsid w:val="25F9224E"/>
    <w:rsid w:val="260759B7"/>
    <w:rsid w:val="260C15B2"/>
    <w:rsid w:val="260E2E26"/>
    <w:rsid w:val="26152F7E"/>
    <w:rsid w:val="2618762D"/>
    <w:rsid w:val="262914EB"/>
    <w:rsid w:val="262B5F3C"/>
    <w:rsid w:val="262C508D"/>
    <w:rsid w:val="263E1930"/>
    <w:rsid w:val="264E410E"/>
    <w:rsid w:val="265135A1"/>
    <w:rsid w:val="265A39B2"/>
    <w:rsid w:val="265C69B0"/>
    <w:rsid w:val="266A2877"/>
    <w:rsid w:val="266D3D97"/>
    <w:rsid w:val="26775559"/>
    <w:rsid w:val="267D31F3"/>
    <w:rsid w:val="26A12DF0"/>
    <w:rsid w:val="26A76434"/>
    <w:rsid w:val="26B67952"/>
    <w:rsid w:val="26BE0DA3"/>
    <w:rsid w:val="26C11433"/>
    <w:rsid w:val="26C25E43"/>
    <w:rsid w:val="26C4362C"/>
    <w:rsid w:val="26C76A69"/>
    <w:rsid w:val="26CB2B0C"/>
    <w:rsid w:val="26D635B5"/>
    <w:rsid w:val="26D81AD3"/>
    <w:rsid w:val="26EB78A2"/>
    <w:rsid w:val="26F7200F"/>
    <w:rsid w:val="26F84EF4"/>
    <w:rsid w:val="26FF065C"/>
    <w:rsid w:val="27113415"/>
    <w:rsid w:val="272031D8"/>
    <w:rsid w:val="27317973"/>
    <w:rsid w:val="273C450E"/>
    <w:rsid w:val="273E4F17"/>
    <w:rsid w:val="273F6AAA"/>
    <w:rsid w:val="274209F1"/>
    <w:rsid w:val="27483BEC"/>
    <w:rsid w:val="2748517B"/>
    <w:rsid w:val="27487F95"/>
    <w:rsid w:val="27510AA3"/>
    <w:rsid w:val="27565C51"/>
    <w:rsid w:val="276D125D"/>
    <w:rsid w:val="27844E7F"/>
    <w:rsid w:val="2787772A"/>
    <w:rsid w:val="278C1A14"/>
    <w:rsid w:val="27913399"/>
    <w:rsid w:val="27BA23A0"/>
    <w:rsid w:val="27C06E4E"/>
    <w:rsid w:val="27CA2B48"/>
    <w:rsid w:val="27D072A4"/>
    <w:rsid w:val="27E96A1D"/>
    <w:rsid w:val="27F248EC"/>
    <w:rsid w:val="27F85DC3"/>
    <w:rsid w:val="27F9515D"/>
    <w:rsid w:val="27FA50DC"/>
    <w:rsid w:val="28075FBB"/>
    <w:rsid w:val="280928F7"/>
    <w:rsid w:val="280E376F"/>
    <w:rsid w:val="282310E5"/>
    <w:rsid w:val="282E7189"/>
    <w:rsid w:val="283C3F90"/>
    <w:rsid w:val="28485B52"/>
    <w:rsid w:val="28500103"/>
    <w:rsid w:val="28551FF5"/>
    <w:rsid w:val="28567604"/>
    <w:rsid w:val="285D7FD9"/>
    <w:rsid w:val="28617336"/>
    <w:rsid w:val="28661AE7"/>
    <w:rsid w:val="28715D00"/>
    <w:rsid w:val="287815D6"/>
    <w:rsid w:val="28783CE6"/>
    <w:rsid w:val="287A6F30"/>
    <w:rsid w:val="287E3AA5"/>
    <w:rsid w:val="289022D3"/>
    <w:rsid w:val="28907026"/>
    <w:rsid w:val="28965CC6"/>
    <w:rsid w:val="289C5534"/>
    <w:rsid w:val="28A15D44"/>
    <w:rsid w:val="28A479BB"/>
    <w:rsid w:val="28AE37BF"/>
    <w:rsid w:val="28B03C83"/>
    <w:rsid w:val="28BC6E6E"/>
    <w:rsid w:val="28C33856"/>
    <w:rsid w:val="28F52721"/>
    <w:rsid w:val="29046976"/>
    <w:rsid w:val="291B1512"/>
    <w:rsid w:val="291D48C8"/>
    <w:rsid w:val="291D49A1"/>
    <w:rsid w:val="292F0D19"/>
    <w:rsid w:val="29306B99"/>
    <w:rsid w:val="2937093D"/>
    <w:rsid w:val="2937343A"/>
    <w:rsid w:val="2943083F"/>
    <w:rsid w:val="29435606"/>
    <w:rsid w:val="294A56A3"/>
    <w:rsid w:val="29660055"/>
    <w:rsid w:val="296B6CD4"/>
    <w:rsid w:val="296E38B4"/>
    <w:rsid w:val="296E7E88"/>
    <w:rsid w:val="297023E2"/>
    <w:rsid w:val="29725855"/>
    <w:rsid w:val="297977D8"/>
    <w:rsid w:val="2993439F"/>
    <w:rsid w:val="29AD0204"/>
    <w:rsid w:val="29BB0FA7"/>
    <w:rsid w:val="29C849C0"/>
    <w:rsid w:val="29CD53BB"/>
    <w:rsid w:val="29D05325"/>
    <w:rsid w:val="29E24EC9"/>
    <w:rsid w:val="29EF49D5"/>
    <w:rsid w:val="2A0D63F4"/>
    <w:rsid w:val="2A1C444E"/>
    <w:rsid w:val="2A2152F7"/>
    <w:rsid w:val="2A2E6E2F"/>
    <w:rsid w:val="2A321A42"/>
    <w:rsid w:val="2A3A1389"/>
    <w:rsid w:val="2A4C73E6"/>
    <w:rsid w:val="2A7D75B0"/>
    <w:rsid w:val="2A897F7A"/>
    <w:rsid w:val="2A8F302A"/>
    <w:rsid w:val="2AAE11BF"/>
    <w:rsid w:val="2AAE1ED3"/>
    <w:rsid w:val="2ABB679A"/>
    <w:rsid w:val="2ABC496C"/>
    <w:rsid w:val="2ABE6226"/>
    <w:rsid w:val="2ADC29AE"/>
    <w:rsid w:val="2AEC52DB"/>
    <w:rsid w:val="2AF23A70"/>
    <w:rsid w:val="2AF251CA"/>
    <w:rsid w:val="2AF46D67"/>
    <w:rsid w:val="2AF475CD"/>
    <w:rsid w:val="2AF62C3E"/>
    <w:rsid w:val="2AFB1D56"/>
    <w:rsid w:val="2B130D59"/>
    <w:rsid w:val="2B197832"/>
    <w:rsid w:val="2B267414"/>
    <w:rsid w:val="2B4236F0"/>
    <w:rsid w:val="2B541B95"/>
    <w:rsid w:val="2B5427D5"/>
    <w:rsid w:val="2B662FB2"/>
    <w:rsid w:val="2B6659C2"/>
    <w:rsid w:val="2B7A0473"/>
    <w:rsid w:val="2B7E3438"/>
    <w:rsid w:val="2B8C1A17"/>
    <w:rsid w:val="2B91577E"/>
    <w:rsid w:val="2BA54A02"/>
    <w:rsid w:val="2BAB41D6"/>
    <w:rsid w:val="2BBE357A"/>
    <w:rsid w:val="2BC60063"/>
    <w:rsid w:val="2BCC518C"/>
    <w:rsid w:val="2BD37853"/>
    <w:rsid w:val="2BDC5DEE"/>
    <w:rsid w:val="2BE8728F"/>
    <w:rsid w:val="2BE90782"/>
    <w:rsid w:val="2BE91D62"/>
    <w:rsid w:val="2BEC3E93"/>
    <w:rsid w:val="2C0F451C"/>
    <w:rsid w:val="2C2035FD"/>
    <w:rsid w:val="2C2E2CDC"/>
    <w:rsid w:val="2C315A59"/>
    <w:rsid w:val="2C371C27"/>
    <w:rsid w:val="2C554492"/>
    <w:rsid w:val="2C560131"/>
    <w:rsid w:val="2C5C4450"/>
    <w:rsid w:val="2C61432E"/>
    <w:rsid w:val="2C682B45"/>
    <w:rsid w:val="2C6F496A"/>
    <w:rsid w:val="2C8657A9"/>
    <w:rsid w:val="2C9D11AA"/>
    <w:rsid w:val="2C9F0558"/>
    <w:rsid w:val="2C9F4CDB"/>
    <w:rsid w:val="2CA500BF"/>
    <w:rsid w:val="2CAC1702"/>
    <w:rsid w:val="2CAD1F00"/>
    <w:rsid w:val="2CBE38CF"/>
    <w:rsid w:val="2CC04045"/>
    <w:rsid w:val="2CC25FEA"/>
    <w:rsid w:val="2CD94366"/>
    <w:rsid w:val="2CDD6A37"/>
    <w:rsid w:val="2CDF5268"/>
    <w:rsid w:val="2CEF6758"/>
    <w:rsid w:val="2CF0642A"/>
    <w:rsid w:val="2CF10666"/>
    <w:rsid w:val="2CFB459B"/>
    <w:rsid w:val="2D000056"/>
    <w:rsid w:val="2D0664AC"/>
    <w:rsid w:val="2D0868E6"/>
    <w:rsid w:val="2D0F7F48"/>
    <w:rsid w:val="2D137D8F"/>
    <w:rsid w:val="2D1A5C72"/>
    <w:rsid w:val="2D2C5F28"/>
    <w:rsid w:val="2D394E88"/>
    <w:rsid w:val="2D3E7D84"/>
    <w:rsid w:val="2D47030A"/>
    <w:rsid w:val="2D490A55"/>
    <w:rsid w:val="2D560912"/>
    <w:rsid w:val="2D5C58BB"/>
    <w:rsid w:val="2D631EA6"/>
    <w:rsid w:val="2D657F33"/>
    <w:rsid w:val="2D6C1DCB"/>
    <w:rsid w:val="2D7668FD"/>
    <w:rsid w:val="2D83125C"/>
    <w:rsid w:val="2D906726"/>
    <w:rsid w:val="2D9344D4"/>
    <w:rsid w:val="2D9F7346"/>
    <w:rsid w:val="2DA77E3B"/>
    <w:rsid w:val="2DB70CDA"/>
    <w:rsid w:val="2DB96A6C"/>
    <w:rsid w:val="2DC05DD8"/>
    <w:rsid w:val="2DDE2F46"/>
    <w:rsid w:val="2DEB58D3"/>
    <w:rsid w:val="2DF04F56"/>
    <w:rsid w:val="2DF945C2"/>
    <w:rsid w:val="2DFF57A3"/>
    <w:rsid w:val="2E013156"/>
    <w:rsid w:val="2E194CC6"/>
    <w:rsid w:val="2E2305E8"/>
    <w:rsid w:val="2E2C4B14"/>
    <w:rsid w:val="2E2D1F87"/>
    <w:rsid w:val="2E3A5C5C"/>
    <w:rsid w:val="2E4165FD"/>
    <w:rsid w:val="2E4412FA"/>
    <w:rsid w:val="2E472BEF"/>
    <w:rsid w:val="2E5F1F11"/>
    <w:rsid w:val="2E66751D"/>
    <w:rsid w:val="2E670858"/>
    <w:rsid w:val="2E7731C3"/>
    <w:rsid w:val="2E8C2B58"/>
    <w:rsid w:val="2E9D0344"/>
    <w:rsid w:val="2EA67B7C"/>
    <w:rsid w:val="2EA71229"/>
    <w:rsid w:val="2EA73F04"/>
    <w:rsid w:val="2EAB6C93"/>
    <w:rsid w:val="2EB43EB4"/>
    <w:rsid w:val="2ED773F5"/>
    <w:rsid w:val="2EEE2876"/>
    <w:rsid w:val="2EF579E7"/>
    <w:rsid w:val="2EFA12DF"/>
    <w:rsid w:val="2EFC0E4E"/>
    <w:rsid w:val="2F13371A"/>
    <w:rsid w:val="2F2353FD"/>
    <w:rsid w:val="2F2B105E"/>
    <w:rsid w:val="2F325237"/>
    <w:rsid w:val="2F3E45B9"/>
    <w:rsid w:val="2F3E5E64"/>
    <w:rsid w:val="2F4340D0"/>
    <w:rsid w:val="2F455B5E"/>
    <w:rsid w:val="2F4E4DDC"/>
    <w:rsid w:val="2F5326A4"/>
    <w:rsid w:val="2F553B5F"/>
    <w:rsid w:val="2F5817C0"/>
    <w:rsid w:val="2F5F40AB"/>
    <w:rsid w:val="2F6A3358"/>
    <w:rsid w:val="2F7945E5"/>
    <w:rsid w:val="2F842D4B"/>
    <w:rsid w:val="2F8D34BE"/>
    <w:rsid w:val="2F941B6E"/>
    <w:rsid w:val="2F992661"/>
    <w:rsid w:val="2FA61602"/>
    <w:rsid w:val="2FA94F3B"/>
    <w:rsid w:val="2FB00AE3"/>
    <w:rsid w:val="2FC44B44"/>
    <w:rsid w:val="2FFB4BA9"/>
    <w:rsid w:val="2FFD63A7"/>
    <w:rsid w:val="30111B24"/>
    <w:rsid w:val="301732EF"/>
    <w:rsid w:val="301B14BC"/>
    <w:rsid w:val="302C52F3"/>
    <w:rsid w:val="303705D2"/>
    <w:rsid w:val="305860D4"/>
    <w:rsid w:val="305E5694"/>
    <w:rsid w:val="306A4622"/>
    <w:rsid w:val="306B3166"/>
    <w:rsid w:val="3077091E"/>
    <w:rsid w:val="307835D0"/>
    <w:rsid w:val="30853D7B"/>
    <w:rsid w:val="30B0377F"/>
    <w:rsid w:val="30BB675D"/>
    <w:rsid w:val="30BD36FE"/>
    <w:rsid w:val="30C067EE"/>
    <w:rsid w:val="30DE5DB1"/>
    <w:rsid w:val="30E97B25"/>
    <w:rsid w:val="30FC561D"/>
    <w:rsid w:val="31183320"/>
    <w:rsid w:val="311C3046"/>
    <w:rsid w:val="312554D5"/>
    <w:rsid w:val="313C0EAD"/>
    <w:rsid w:val="314F3063"/>
    <w:rsid w:val="315968E2"/>
    <w:rsid w:val="316D2FB7"/>
    <w:rsid w:val="31705B40"/>
    <w:rsid w:val="317148EC"/>
    <w:rsid w:val="318401BE"/>
    <w:rsid w:val="31860F6C"/>
    <w:rsid w:val="31BD05BA"/>
    <w:rsid w:val="31BD08E7"/>
    <w:rsid w:val="31CA76C9"/>
    <w:rsid w:val="31CC0613"/>
    <w:rsid w:val="31CD39CE"/>
    <w:rsid w:val="31CE1CCB"/>
    <w:rsid w:val="31D0287F"/>
    <w:rsid w:val="31D32D41"/>
    <w:rsid w:val="31D50E73"/>
    <w:rsid w:val="31E11575"/>
    <w:rsid w:val="31E82341"/>
    <w:rsid w:val="31EF049F"/>
    <w:rsid w:val="31FE451D"/>
    <w:rsid w:val="320B2E11"/>
    <w:rsid w:val="320E77BD"/>
    <w:rsid w:val="3225483C"/>
    <w:rsid w:val="322836CD"/>
    <w:rsid w:val="322A2173"/>
    <w:rsid w:val="322E7DBE"/>
    <w:rsid w:val="32303102"/>
    <w:rsid w:val="323925A4"/>
    <w:rsid w:val="323B51A4"/>
    <w:rsid w:val="323E2E44"/>
    <w:rsid w:val="32572894"/>
    <w:rsid w:val="32646ED0"/>
    <w:rsid w:val="32665105"/>
    <w:rsid w:val="326D729A"/>
    <w:rsid w:val="32761A10"/>
    <w:rsid w:val="32922AF1"/>
    <w:rsid w:val="32933C84"/>
    <w:rsid w:val="32996676"/>
    <w:rsid w:val="32A21E71"/>
    <w:rsid w:val="32AC1B7A"/>
    <w:rsid w:val="32AE1E31"/>
    <w:rsid w:val="32B03F10"/>
    <w:rsid w:val="32B93D6D"/>
    <w:rsid w:val="32BC34DC"/>
    <w:rsid w:val="32C132B6"/>
    <w:rsid w:val="32C54454"/>
    <w:rsid w:val="32C753D7"/>
    <w:rsid w:val="32D61091"/>
    <w:rsid w:val="32D70D2C"/>
    <w:rsid w:val="32E2335A"/>
    <w:rsid w:val="32F43E62"/>
    <w:rsid w:val="32FC69E2"/>
    <w:rsid w:val="330411D8"/>
    <w:rsid w:val="33104667"/>
    <w:rsid w:val="331F4496"/>
    <w:rsid w:val="33240F7C"/>
    <w:rsid w:val="33353341"/>
    <w:rsid w:val="333851B2"/>
    <w:rsid w:val="333A13CD"/>
    <w:rsid w:val="33430508"/>
    <w:rsid w:val="335038E9"/>
    <w:rsid w:val="335374E0"/>
    <w:rsid w:val="335963FC"/>
    <w:rsid w:val="336E5E62"/>
    <w:rsid w:val="3373431F"/>
    <w:rsid w:val="337C3183"/>
    <w:rsid w:val="337D7D24"/>
    <w:rsid w:val="337E231E"/>
    <w:rsid w:val="3380143F"/>
    <w:rsid w:val="33826716"/>
    <w:rsid w:val="33887DB0"/>
    <w:rsid w:val="3389485B"/>
    <w:rsid w:val="338A6BBF"/>
    <w:rsid w:val="338E748D"/>
    <w:rsid w:val="33937CD9"/>
    <w:rsid w:val="339838C1"/>
    <w:rsid w:val="33984E30"/>
    <w:rsid w:val="33A931C8"/>
    <w:rsid w:val="33AA4E7C"/>
    <w:rsid w:val="33AE2FCC"/>
    <w:rsid w:val="33BB02C2"/>
    <w:rsid w:val="33C73667"/>
    <w:rsid w:val="33D81D1B"/>
    <w:rsid w:val="33DE6E44"/>
    <w:rsid w:val="33DF19F2"/>
    <w:rsid w:val="33E93A47"/>
    <w:rsid w:val="33F32050"/>
    <w:rsid w:val="3405217F"/>
    <w:rsid w:val="34137620"/>
    <w:rsid w:val="34163D32"/>
    <w:rsid w:val="342274DD"/>
    <w:rsid w:val="3423221E"/>
    <w:rsid w:val="343D58BD"/>
    <w:rsid w:val="3445445A"/>
    <w:rsid w:val="344650D0"/>
    <w:rsid w:val="34547AFA"/>
    <w:rsid w:val="34605581"/>
    <w:rsid w:val="346A1E69"/>
    <w:rsid w:val="346F4D7A"/>
    <w:rsid w:val="34742B53"/>
    <w:rsid w:val="34752C94"/>
    <w:rsid w:val="347904CA"/>
    <w:rsid w:val="348E3D2A"/>
    <w:rsid w:val="34937C15"/>
    <w:rsid w:val="34A130DD"/>
    <w:rsid w:val="34A51767"/>
    <w:rsid w:val="34B17CDB"/>
    <w:rsid w:val="34B44E30"/>
    <w:rsid w:val="34B64F2E"/>
    <w:rsid w:val="34CE60B1"/>
    <w:rsid w:val="34E30BC5"/>
    <w:rsid w:val="34EA13E3"/>
    <w:rsid w:val="34EC5563"/>
    <w:rsid w:val="350B4FC2"/>
    <w:rsid w:val="35145CC5"/>
    <w:rsid w:val="351C6622"/>
    <w:rsid w:val="351E3EAA"/>
    <w:rsid w:val="35262DE0"/>
    <w:rsid w:val="35265B70"/>
    <w:rsid w:val="352F4E47"/>
    <w:rsid w:val="352F739F"/>
    <w:rsid w:val="353D2524"/>
    <w:rsid w:val="35455B8C"/>
    <w:rsid w:val="3553711C"/>
    <w:rsid w:val="35571EC9"/>
    <w:rsid w:val="3558189F"/>
    <w:rsid w:val="356120A4"/>
    <w:rsid w:val="356C6B0F"/>
    <w:rsid w:val="35715073"/>
    <w:rsid w:val="357B349A"/>
    <w:rsid w:val="35824E57"/>
    <w:rsid w:val="35853ACB"/>
    <w:rsid w:val="359409B9"/>
    <w:rsid w:val="35943143"/>
    <w:rsid w:val="359F74FE"/>
    <w:rsid w:val="35B97FE1"/>
    <w:rsid w:val="35C1620B"/>
    <w:rsid w:val="35C676C7"/>
    <w:rsid w:val="35C90382"/>
    <w:rsid w:val="35E07A2D"/>
    <w:rsid w:val="35E67095"/>
    <w:rsid w:val="35E824C5"/>
    <w:rsid w:val="35FD33CF"/>
    <w:rsid w:val="36041A8B"/>
    <w:rsid w:val="36090379"/>
    <w:rsid w:val="361137BA"/>
    <w:rsid w:val="3618694C"/>
    <w:rsid w:val="362F1105"/>
    <w:rsid w:val="363667BB"/>
    <w:rsid w:val="363B0D3C"/>
    <w:rsid w:val="36556B98"/>
    <w:rsid w:val="365839A8"/>
    <w:rsid w:val="365B2EDB"/>
    <w:rsid w:val="365F2C7D"/>
    <w:rsid w:val="36616548"/>
    <w:rsid w:val="366644E9"/>
    <w:rsid w:val="366C04E0"/>
    <w:rsid w:val="367A2F40"/>
    <w:rsid w:val="36872598"/>
    <w:rsid w:val="368931E0"/>
    <w:rsid w:val="368F63D0"/>
    <w:rsid w:val="36973FCC"/>
    <w:rsid w:val="36A2554A"/>
    <w:rsid w:val="36A33DA4"/>
    <w:rsid w:val="36B35013"/>
    <w:rsid w:val="36B4746A"/>
    <w:rsid w:val="36BE6E93"/>
    <w:rsid w:val="36D12420"/>
    <w:rsid w:val="36E1408E"/>
    <w:rsid w:val="36ED4F8B"/>
    <w:rsid w:val="36EF74E2"/>
    <w:rsid w:val="36F67DB0"/>
    <w:rsid w:val="37081253"/>
    <w:rsid w:val="37092B08"/>
    <w:rsid w:val="37116330"/>
    <w:rsid w:val="37132226"/>
    <w:rsid w:val="371F3E36"/>
    <w:rsid w:val="371F5270"/>
    <w:rsid w:val="37232E36"/>
    <w:rsid w:val="3729269C"/>
    <w:rsid w:val="373B5315"/>
    <w:rsid w:val="375254C1"/>
    <w:rsid w:val="378766D4"/>
    <w:rsid w:val="378D058F"/>
    <w:rsid w:val="37936056"/>
    <w:rsid w:val="37997177"/>
    <w:rsid w:val="379A4C26"/>
    <w:rsid w:val="379C29D3"/>
    <w:rsid w:val="37A12CA6"/>
    <w:rsid w:val="37B0460B"/>
    <w:rsid w:val="37B35E49"/>
    <w:rsid w:val="37C23793"/>
    <w:rsid w:val="37CB6E3E"/>
    <w:rsid w:val="37CD5BA4"/>
    <w:rsid w:val="37D1160C"/>
    <w:rsid w:val="37E05A6A"/>
    <w:rsid w:val="37E558C1"/>
    <w:rsid w:val="37ED0696"/>
    <w:rsid w:val="37F67690"/>
    <w:rsid w:val="38055C7A"/>
    <w:rsid w:val="38197969"/>
    <w:rsid w:val="38250375"/>
    <w:rsid w:val="382A7842"/>
    <w:rsid w:val="38402F85"/>
    <w:rsid w:val="38410A87"/>
    <w:rsid w:val="38420124"/>
    <w:rsid w:val="384C268E"/>
    <w:rsid w:val="384E588E"/>
    <w:rsid w:val="38690277"/>
    <w:rsid w:val="38722A09"/>
    <w:rsid w:val="38747AAB"/>
    <w:rsid w:val="3879372E"/>
    <w:rsid w:val="387A34BB"/>
    <w:rsid w:val="388655E0"/>
    <w:rsid w:val="388657FF"/>
    <w:rsid w:val="388A1E00"/>
    <w:rsid w:val="388F769D"/>
    <w:rsid w:val="389005A0"/>
    <w:rsid w:val="38943C74"/>
    <w:rsid w:val="3897350D"/>
    <w:rsid w:val="38B90502"/>
    <w:rsid w:val="38C11EEC"/>
    <w:rsid w:val="38C16B65"/>
    <w:rsid w:val="38C20AE9"/>
    <w:rsid w:val="38C36E29"/>
    <w:rsid w:val="38C47236"/>
    <w:rsid w:val="38D31E39"/>
    <w:rsid w:val="38DB1E6F"/>
    <w:rsid w:val="38F22448"/>
    <w:rsid w:val="38FB720F"/>
    <w:rsid w:val="38FD42F0"/>
    <w:rsid w:val="390B7E6F"/>
    <w:rsid w:val="390C7C17"/>
    <w:rsid w:val="3910702F"/>
    <w:rsid w:val="39126921"/>
    <w:rsid w:val="39223D6E"/>
    <w:rsid w:val="392712D0"/>
    <w:rsid w:val="392D3957"/>
    <w:rsid w:val="392E2E74"/>
    <w:rsid w:val="39417A8D"/>
    <w:rsid w:val="394359CD"/>
    <w:rsid w:val="395333E4"/>
    <w:rsid w:val="39607813"/>
    <w:rsid w:val="39644056"/>
    <w:rsid w:val="39663317"/>
    <w:rsid w:val="39773DCD"/>
    <w:rsid w:val="39802193"/>
    <w:rsid w:val="39825850"/>
    <w:rsid w:val="39837711"/>
    <w:rsid w:val="3990509E"/>
    <w:rsid w:val="399E5F2B"/>
    <w:rsid w:val="39A55209"/>
    <w:rsid w:val="39B42A62"/>
    <w:rsid w:val="39CB3065"/>
    <w:rsid w:val="39D905D2"/>
    <w:rsid w:val="39E43838"/>
    <w:rsid w:val="39E92012"/>
    <w:rsid w:val="39FE5800"/>
    <w:rsid w:val="3A0116EC"/>
    <w:rsid w:val="3A0B05AD"/>
    <w:rsid w:val="3A0B79F3"/>
    <w:rsid w:val="3A1A3C7A"/>
    <w:rsid w:val="3A1E2E8F"/>
    <w:rsid w:val="3A1F3432"/>
    <w:rsid w:val="3A264D77"/>
    <w:rsid w:val="3A284870"/>
    <w:rsid w:val="3A413F8C"/>
    <w:rsid w:val="3A423865"/>
    <w:rsid w:val="3A4D0033"/>
    <w:rsid w:val="3A4E72CD"/>
    <w:rsid w:val="3A4F4301"/>
    <w:rsid w:val="3A6177BC"/>
    <w:rsid w:val="3A6A54D6"/>
    <w:rsid w:val="3A6D1B79"/>
    <w:rsid w:val="3A7748C0"/>
    <w:rsid w:val="3A7A7BF7"/>
    <w:rsid w:val="3A7C6FD3"/>
    <w:rsid w:val="3A7D2D99"/>
    <w:rsid w:val="3A820A97"/>
    <w:rsid w:val="3A9A19B5"/>
    <w:rsid w:val="3AA14521"/>
    <w:rsid w:val="3AA75608"/>
    <w:rsid w:val="3AB16EC4"/>
    <w:rsid w:val="3AB63D20"/>
    <w:rsid w:val="3AB860F8"/>
    <w:rsid w:val="3ABF4B33"/>
    <w:rsid w:val="3ADB31A9"/>
    <w:rsid w:val="3ADD2C77"/>
    <w:rsid w:val="3AEF0AFA"/>
    <w:rsid w:val="3AEF443D"/>
    <w:rsid w:val="3AF40627"/>
    <w:rsid w:val="3AF9446A"/>
    <w:rsid w:val="3AFB31D1"/>
    <w:rsid w:val="3B010B4C"/>
    <w:rsid w:val="3B0E52F5"/>
    <w:rsid w:val="3B1623BE"/>
    <w:rsid w:val="3B231AAF"/>
    <w:rsid w:val="3B2414DE"/>
    <w:rsid w:val="3B3918A8"/>
    <w:rsid w:val="3B3D2670"/>
    <w:rsid w:val="3B43655A"/>
    <w:rsid w:val="3B4C27BC"/>
    <w:rsid w:val="3B4C5807"/>
    <w:rsid w:val="3B5D7074"/>
    <w:rsid w:val="3B6472E2"/>
    <w:rsid w:val="3B702972"/>
    <w:rsid w:val="3B7165B5"/>
    <w:rsid w:val="3B817BA2"/>
    <w:rsid w:val="3B824EFF"/>
    <w:rsid w:val="3B855F23"/>
    <w:rsid w:val="3B88645F"/>
    <w:rsid w:val="3B8E2730"/>
    <w:rsid w:val="3B8F1320"/>
    <w:rsid w:val="3B976BEB"/>
    <w:rsid w:val="3B9A55F5"/>
    <w:rsid w:val="3B9C7DA1"/>
    <w:rsid w:val="3BA15B6A"/>
    <w:rsid w:val="3BA17ADE"/>
    <w:rsid w:val="3BAA0B7B"/>
    <w:rsid w:val="3BAB799A"/>
    <w:rsid w:val="3BB36DBF"/>
    <w:rsid w:val="3BE376F1"/>
    <w:rsid w:val="3BEF5FD4"/>
    <w:rsid w:val="3BF52315"/>
    <w:rsid w:val="3C000A7F"/>
    <w:rsid w:val="3C020F67"/>
    <w:rsid w:val="3C022135"/>
    <w:rsid w:val="3C140B3D"/>
    <w:rsid w:val="3C1D68FD"/>
    <w:rsid w:val="3C1E6183"/>
    <w:rsid w:val="3C2032A8"/>
    <w:rsid w:val="3C31095E"/>
    <w:rsid w:val="3C4A69CD"/>
    <w:rsid w:val="3C4C1418"/>
    <w:rsid w:val="3C54781F"/>
    <w:rsid w:val="3C6214E1"/>
    <w:rsid w:val="3C643448"/>
    <w:rsid w:val="3C681FE4"/>
    <w:rsid w:val="3C6B1F02"/>
    <w:rsid w:val="3C724464"/>
    <w:rsid w:val="3C7B6689"/>
    <w:rsid w:val="3C886CE3"/>
    <w:rsid w:val="3C9C6D1B"/>
    <w:rsid w:val="3C9F63E4"/>
    <w:rsid w:val="3CA10642"/>
    <w:rsid w:val="3CA27191"/>
    <w:rsid w:val="3CA359EB"/>
    <w:rsid w:val="3CA95993"/>
    <w:rsid w:val="3CAB0DDD"/>
    <w:rsid w:val="3CB82712"/>
    <w:rsid w:val="3CC454E4"/>
    <w:rsid w:val="3CC90FFB"/>
    <w:rsid w:val="3CCC0E98"/>
    <w:rsid w:val="3CCE75C9"/>
    <w:rsid w:val="3CD12D13"/>
    <w:rsid w:val="3CD1432C"/>
    <w:rsid w:val="3CDB2820"/>
    <w:rsid w:val="3CDB707A"/>
    <w:rsid w:val="3CF1230C"/>
    <w:rsid w:val="3CF320AB"/>
    <w:rsid w:val="3CF92857"/>
    <w:rsid w:val="3CFE59F0"/>
    <w:rsid w:val="3D0035EA"/>
    <w:rsid w:val="3D051893"/>
    <w:rsid w:val="3D113EA3"/>
    <w:rsid w:val="3D20056E"/>
    <w:rsid w:val="3D2F6AAB"/>
    <w:rsid w:val="3D307CFB"/>
    <w:rsid w:val="3D3D07B2"/>
    <w:rsid w:val="3D403BC1"/>
    <w:rsid w:val="3D6711E6"/>
    <w:rsid w:val="3D6F16D4"/>
    <w:rsid w:val="3D76294A"/>
    <w:rsid w:val="3D8705E4"/>
    <w:rsid w:val="3D8F1FA3"/>
    <w:rsid w:val="3D967997"/>
    <w:rsid w:val="3D9F5D93"/>
    <w:rsid w:val="3DA55AD1"/>
    <w:rsid w:val="3DAF7289"/>
    <w:rsid w:val="3DB040B6"/>
    <w:rsid w:val="3DB0601E"/>
    <w:rsid w:val="3DD7520D"/>
    <w:rsid w:val="3DE66793"/>
    <w:rsid w:val="3DEA35E5"/>
    <w:rsid w:val="3E072238"/>
    <w:rsid w:val="3E1A26E0"/>
    <w:rsid w:val="3E1C073F"/>
    <w:rsid w:val="3E2168F4"/>
    <w:rsid w:val="3E330345"/>
    <w:rsid w:val="3E3352C0"/>
    <w:rsid w:val="3E3F399A"/>
    <w:rsid w:val="3E470E59"/>
    <w:rsid w:val="3E496C79"/>
    <w:rsid w:val="3E4B207B"/>
    <w:rsid w:val="3E566AE2"/>
    <w:rsid w:val="3E580001"/>
    <w:rsid w:val="3E61626D"/>
    <w:rsid w:val="3E6C6C41"/>
    <w:rsid w:val="3E6C6F5C"/>
    <w:rsid w:val="3E6E219F"/>
    <w:rsid w:val="3E75711C"/>
    <w:rsid w:val="3E796152"/>
    <w:rsid w:val="3E805F1E"/>
    <w:rsid w:val="3EB46D4B"/>
    <w:rsid w:val="3EB6064F"/>
    <w:rsid w:val="3EC37248"/>
    <w:rsid w:val="3EC4698F"/>
    <w:rsid w:val="3EC46B1C"/>
    <w:rsid w:val="3EC91126"/>
    <w:rsid w:val="3EDB5E8C"/>
    <w:rsid w:val="3EEC40E9"/>
    <w:rsid w:val="3EF53CD8"/>
    <w:rsid w:val="3EFE5384"/>
    <w:rsid w:val="3F1473ED"/>
    <w:rsid w:val="3F22341F"/>
    <w:rsid w:val="3F250DBF"/>
    <w:rsid w:val="3F273359"/>
    <w:rsid w:val="3F291D7A"/>
    <w:rsid w:val="3F36594F"/>
    <w:rsid w:val="3F464B65"/>
    <w:rsid w:val="3F480B21"/>
    <w:rsid w:val="3F501D9A"/>
    <w:rsid w:val="3F526DFB"/>
    <w:rsid w:val="3F772C88"/>
    <w:rsid w:val="3F7A36AA"/>
    <w:rsid w:val="3F885182"/>
    <w:rsid w:val="3F955BE9"/>
    <w:rsid w:val="3FBC54F9"/>
    <w:rsid w:val="3FD01B4D"/>
    <w:rsid w:val="3FDD0254"/>
    <w:rsid w:val="3FDD528C"/>
    <w:rsid w:val="3FE03D0E"/>
    <w:rsid w:val="3FE61D62"/>
    <w:rsid w:val="3FED7F82"/>
    <w:rsid w:val="3FF43065"/>
    <w:rsid w:val="3FF57645"/>
    <w:rsid w:val="3FF62FE8"/>
    <w:rsid w:val="401851AA"/>
    <w:rsid w:val="404508ED"/>
    <w:rsid w:val="404D7D04"/>
    <w:rsid w:val="40515AE2"/>
    <w:rsid w:val="40553F7F"/>
    <w:rsid w:val="40596FA4"/>
    <w:rsid w:val="405D42DB"/>
    <w:rsid w:val="405F66DA"/>
    <w:rsid w:val="40644A7C"/>
    <w:rsid w:val="40660F35"/>
    <w:rsid w:val="408016D3"/>
    <w:rsid w:val="40842CCC"/>
    <w:rsid w:val="408446B3"/>
    <w:rsid w:val="40954A9A"/>
    <w:rsid w:val="4096028D"/>
    <w:rsid w:val="4097222D"/>
    <w:rsid w:val="409A6123"/>
    <w:rsid w:val="40B33E71"/>
    <w:rsid w:val="40C01718"/>
    <w:rsid w:val="40C25084"/>
    <w:rsid w:val="40C87227"/>
    <w:rsid w:val="40D0762D"/>
    <w:rsid w:val="40D3792A"/>
    <w:rsid w:val="40D751FB"/>
    <w:rsid w:val="40EC5B9C"/>
    <w:rsid w:val="40F252FE"/>
    <w:rsid w:val="40F65D3B"/>
    <w:rsid w:val="410F3866"/>
    <w:rsid w:val="41114F85"/>
    <w:rsid w:val="41170C9C"/>
    <w:rsid w:val="4126500F"/>
    <w:rsid w:val="41283969"/>
    <w:rsid w:val="41356240"/>
    <w:rsid w:val="41380321"/>
    <w:rsid w:val="414364A2"/>
    <w:rsid w:val="41490C17"/>
    <w:rsid w:val="414D55B0"/>
    <w:rsid w:val="414E66DA"/>
    <w:rsid w:val="414F685D"/>
    <w:rsid w:val="41503655"/>
    <w:rsid w:val="415A483C"/>
    <w:rsid w:val="415E60B5"/>
    <w:rsid w:val="416A5834"/>
    <w:rsid w:val="417014F6"/>
    <w:rsid w:val="41735E83"/>
    <w:rsid w:val="41910F42"/>
    <w:rsid w:val="41A049EF"/>
    <w:rsid w:val="41B634BC"/>
    <w:rsid w:val="41B925FA"/>
    <w:rsid w:val="41BE3285"/>
    <w:rsid w:val="41E50B5B"/>
    <w:rsid w:val="41E901D0"/>
    <w:rsid w:val="41F639B0"/>
    <w:rsid w:val="41FA2A46"/>
    <w:rsid w:val="41FF29BC"/>
    <w:rsid w:val="420A4552"/>
    <w:rsid w:val="42215524"/>
    <w:rsid w:val="42256825"/>
    <w:rsid w:val="42386D82"/>
    <w:rsid w:val="423B5D0C"/>
    <w:rsid w:val="424776CC"/>
    <w:rsid w:val="42484FD8"/>
    <w:rsid w:val="424A4B41"/>
    <w:rsid w:val="42570FEA"/>
    <w:rsid w:val="4259746E"/>
    <w:rsid w:val="425F3220"/>
    <w:rsid w:val="425F3D21"/>
    <w:rsid w:val="42624825"/>
    <w:rsid w:val="426A47F7"/>
    <w:rsid w:val="427450D9"/>
    <w:rsid w:val="42931F8A"/>
    <w:rsid w:val="429630C3"/>
    <w:rsid w:val="42A05462"/>
    <w:rsid w:val="42A817DC"/>
    <w:rsid w:val="42A821DA"/>
    <w:rsid w:val="42A84D35"/>
    <w:rsid w:val="42AD305D"/>
    <w:rsid w:val="42B802EE"/>
    <w:rsid w:val="42BB66A4"/>
    <w:rsid w:val="42C5194C"/>
    <w:rsid w:val="42D141BA"/>
    <w:rsid w:val="42E418F9"/>
    <w:rsid w:val="42E53B0A"/>
    <w:rsid w:val="42F90CE3"/>
    <w:rsid w:val="43007C44"/>
    <w:rsid w:val="433564A5"/>
    <w:rsid w:val="43461652"/>
    <w:rsid w:val="434C7C78"/>
    <w:rsid w:val="434D55FB"/>
    <w:rsid w:val="43637448"/>
    <w:rsid w:val="4364560E"/>
    <w:rsid w:val="436B2EA9"/>
    <w:rsid w:val="437D7E9A"/>
    <w:rsid w:val="43897A54"/>
    <w:rsid w:val="43A91D46"/>
    <w:rsid w:val="43B1330A"/>
    <w:rsid w:val="43BE6163"/>
    <w:rsid w:val="43C06327"/>
    <w:rsid w:val="43C50546"/>
    <w:rsid w:val="43D86B33"/>
    <w:rsid w:val="43DC1BEB"/>
    <w:rsid w:val="43E471E2"/>
    <w:rsid w:val="43E47214"/>
    <w:rsid w:val="43FB738C"/>
    <w:rsid w:val="43FD1D49"/>
    <w:rsid w:val="43FF6242"/>
    <w:rsid w:val="44007E5C"/>
    <w:rsid w:val="44026A43"/>
    <w:rsid w:val="441F0747"/>
    <w:rsid w:val="442579DB"/>
    <w:rsid w:val="4438633E"/>
    <w:rsid w:val="44497FE2"/>
    <w:rsid w:val="44512731"/>
    <w:rsid w:val="44586E80"/>
    <w:rsid w:val="44590AC9"/>
    <w:rsid w:val="447576B9"/>
    <w:rsid w:val="44830DAD"/>
    <w:rsid w:val="4494595B"/>
    <w:rsid w:val="449471B7"/>
    <w:rsid w:val="4497025F"/>
    <w:rsid w:val="4498745C"/>
    <w:rsid w:val="449B6AED"/>
    <w:rsid w:val="449D4EB9"/>
    <w:rsid w:val="449F7C4F"/>
    <w:rsid w:val="44A061A2"/>
    <w:rsid w:val="44A82537"/>
    <w:rsid w:val="44C21A04"/>
    <w:rsid w:val="44C33B68"/>
    <w:rsid w:val="44C8276D"/>
    <w:rsid w:val="44CC3454"/>
    <w:rsid w:val="44CC6F82"/>
    <w:rsid w:val="44DB3D76"/>
    <w:rsid w:val="44E637A7"/>
    <w:rsid w:val="44F14F1B"/>
    <w:rsid w:val="44FE7F8F"/>
    <w:rsid w:val="45060712"/>
    <w:rsid w:val="450C7382"/>
    <w:rsid w:val="450F6174"/>
    <w:rsid w:val="452B7496"/>
    <w:rsid w:val="452E52FD"/>
    <w:rsid w:val="45326404"/>
    <w:rsid w:val="453419A1"/>
    <w:rsid w:val="45372658"/>
    <w:rsid w:val="453A2ACD"/>
    <w:rsid w:val="453E4573"/>
    <w:rsid w:val="45406B16"/>
    <w:rsid w:val="455022AB"/>
    <w:rsid w:val="455F7843"/>
    <w:rsid w:val="457550EC"/>
    <w:rsid w:val="457851F8"/>
    <w:rsid w:val="45800221"/>
    <w:rsid w:val="458F07F3"/>
    <w:rsid w:val="45935F4B"/>
    <w:rsid w:val="459553C9"/>
    <w:rsid w:val="459819EF"/>
    <w:rsid w:val="459F653F"/>
    <w:rsid w:val="45A6037B"/>
    <w:rsid w:val="45AF5C9C"/>
    <w:rsid w:val="45B46A63"/>
    <w:rsid w:val="45BD1B55"/>
    <w:rsid w:val="45E32726"/>
    <w:rsid w:val="45E84DD5"/>
    <w:rsid w:val="45EB6D82"/>
    <w:rsid w:val="45F02A2B"/>
    <w:rsid w:val="461D44A9"/>
    <w:rsid w:val="4621303F"/>
    <w:rsid w:val="46231767"/>
    <w:rsid w:val="4626141C"/>
    <w:rsid w:val="46297FF9"/>
    <w:rsid w:val="463441B8"/>
    <w:rsid w:val="464421E9"/>
    <w:rsid w:val="465C64B8"/>
    <w:rsid w:val="465F60AE"/>
    <w:rsid w:val="46843735"/>
    <w:rsid w:val="46997115"/>
    <w:rsid w:val="46A44B50"/>
    <w:rsid w:val="46AD4521"/>
    <w:rsid w:val="46B05397"/>
    <w:rsid w:val="46BB0877"/>
    <w:rsid w:val="46D118B2"/>
    <w:rsid w:val="46D4125C"/>
    <w:rsid w:val="46D77729"/>
    <w:rsid w:val="46DA41D1"/>
    <w:rsid w:val="46DE2B45"/>
    <w:rsid w:val="46EC1532"/>
    <w:rsid w:val="46EC2FE6"/>
    <w:rsid w:val="46ED3856"/>
    <w:rsid w:val="46EE29E0"/>
    <w:rsid w:val="46F43DC4"/>
    <w:rsid w:val="46FF51F9"/>
    <w:rsid w:val="47012C6B"/>
    <w:rsid w:val="4708320C"/>
    <w:rsid w:val="470C0089"/>
    <w:rsid w:val="471A66F6"/>
    <w:rsid w:val="471F1780"/>
    <w:rsid w:val="472B653A"/>
    <w:rsid w:val="47370B6C"/>
    <w:rsid w:val="47372FDE"/>
    <w:rsid w:val="47385A09"/>
    <w:rsid w:val="473C20AD"/>
    <w:rsid w:val="473C7AA4"/>
    <w:rsid w:val="47483926"/>
    <w:rsid w:val="474B35E5"/>
    <w:rsid w:val="474E0EB9"/>
    <w:rsid w:val="475772D4"/>
    <w:rsid w:val="475918AD"/>
    <w:rsid w:val="47592DA9"/>
    <w:rsid w:val="47610FC9"/>
    <w:rsid w:val="47662900"/>
    <w:rsid w:val="47681894"/>
    <w:rsid w:val="477627D8"/>
    <w:rsid w:val="47774426"/>
    <w:rsid w:val="477E0C6F"/>
    <w:rsid w:val="478137D8"/>
    <w:rsid w:val="478F47BA"/>
    <w:rsid w:val="4793426B"/>
    <w:rsid w:val="47935477"/>
    <w:rsid w:val="47A707CE"/>
    <w:rsid w:val="47AC0CB1"/>
    <w:rsid w:val="47AC180C"/>
    <w:rsid w:val="47AD3634"/>
    <w:rsid w:val="47AD4F47"/>
    <w:rsid w:val="47C2511C"/>
    <w:rsid w:val="47C963C5"/>
    <w:rsid w:val="47D873C5"/>
    <w:rsid w:val="47DD6379"/>
    <w:rsid w:val="47EE6A5E"/>
    <w:rsid w:val="47F24CAA"/>
    <w:rsid w:val="480C2E7E"/>
    <w:rsid w:val="482172E6"/>
    <w:rsid w:val="482B6EF7"/>
    <w:rsid w:val="48365541"/>
    <w:rsid w:val="483F2C2C"/>
    <w:rsid w:val="48430324"/>
    <w:rsid w:val="48464B6C"/>
    <w:rsid w:val="484B1FE3"/>
    <w:rsid w:val="484B4367"/>
    <w:rsid w:val="484F25CB"/>
    <w:rsid w:val="485B62FF"/>
    <w:rsid w:val="487A21BC"/>
    <w:rsid w:val="487A7979"/>
    <w:rsid w:val="4880619B"/>
    <w:rsid w:val="48833123"/>
    <w:rsid w:val="48860DE9"/>
    <w:rsid w:val="488E0B4C"/>
    <w:rsid w:val="4891703B"/>
    <w:rsid w:val="489301D7"/>
    <w:rsid w:val="489643DF"/>
    <w:rsid w:val="48972B5B"/>
    <w:rsid w:val="48A20E96"/>
    <w:rsid w:val="48AF7547"/>
    <w:rsid w:val="48D86CB1"/>
    <w:rsid w:val="48E010D9"/>
    <w:rsid w:val="48E07997"/>
    <w:rsid w:val="48E302FA"/>
    <w:rsid w:val="48E52AA7"/>
    <w:rsid w:val="48E97F2C"/>
    <w:rsid w:val="48EC0B46"/>
    <w:rsid w:val="48F86D42"/>
    <w:rsid w:val="49001324"/>
    <w:rsid w:val="490544BD"/>
    <w:rsid w:val="490E1446"/>
    <w:rsid w:val="49143DC4"/>
    <w:rsid w:val="4914416D"/>
    <w:rsid w:val="49286558"/>
    <w:rsid w:val="493E22A8"/>
    <w:rsid w:val="49441AB6"/>
    <w:rsid w:val="494C21E9"/>
    <w:rsid w:val="495341D1"/>
    <w:rsid w:val="49535290"/>
    <w:rsid w:val="49565B7F"/>
    <w:rsid w:val="49657CD5"/>
    <w:rsid w:val="49660C2C"/>
    <w:rsid w:val="49773B48"/>
    <w:rsid w:val="497D1131"/>
    <w:rsid w:val="4985594F"/>
    <w:rsid w:val="498929A0"/>
    <w:rsid w:val="49930CBB"/>
    <w:rsid w:val="49AA7877"/>
    <w:rsid w:val="49AF1312"/>
    <w:rsid w:val="49BA061B"/>
    <w:rsid w:val="49BB7C7E"/>
    <w:rsid w:val="49C66123"/>
    <w:rsid w:val="49D01AC1"/>
    <w:rsid w:val="49D731A9"/>
    <w:rsid w:val="49E51F31"/>
    <w:rsid w:val="49EA6C7B"/>
    <w:rsid w:val="49F91D33"/>
    <w:rsid w:val="4A010F0A"/>
    <w:rsid w:val="4A03239D"/>
    <w:rsid w:val="4A04608F"/>
    <w:rsid w:val="4A1936FB"/>
    <w:rsid w:val="4A194F57"/>
    <w:rsid w:val="4A1C3347"/>
    <w:rsid w:val="4A1E2016"/>
    <w:rsid w:val="4A2A0CC0"/>
    <w:rsid w:val="4A2D3223"/>
    <w:rsid w:val="4A3279BF"/>
    <w:rsid w:val="4A355B66"/>
    <w:rsid w:val="4A3E0980"/>
    <w:rsid w:val="4A3E29CC"/>
    <w:rsid w:val="4A3F3903"/>
    <w:rsid w:val="4A4E5C85"/>
    <w:rsid w:val="4A525B46"/>
    <w:rsid w:val="4A54421D"/>
    <w:rsid w:val="4A5928C7"/>
    <w:rsid w:val="4A5F1820"/>
    <w:rsid w:val="4A701F39"/>
    <w:rsid w:val="4A7D2E6C"/>
    <w:rsid w:val="4A821F6F"/>
    <w:rsid w:val="4A837875"/>
    <w:rsid w:val="4A9640F8"/>
    <w:rsid w:val="4AA170FD"/>
    <w:rsid w:val="4AA47580"/>
    <w:rsid w:val="4AA815D5"/>
    <w:rsid w:val="4AC7064F"/>
    <w:rsid w:val="4ACD7BD8"/>
    <w:rsid w:val="4ACE2746"/>
    <w:rsid w:val="4ADC61AF"/>
    <w:rsid w:val="4AE12C8F"/>
    <w:rsid w:val="4AE309B8"/>
    <w:rsid w:val="4AE701A3"/>
    <w:rsid w:val="4AE74778"/>
    <w:rsid w:val="4AEC2F66"/>
    <w:rsid w:val="4AEC78B5"/>
    <w:rsid w:val="4B01663C"/>
    <w:rsid w:val="4B0311FB"/>
    <w:rsid w:val="4B1A1F42"/>
    <w:rsid w:val="4B3528EF"/>
    <w:rsid w:val="4B4056D4"/>
    <w:rsid w:val="4B41509C"/>
    <w:rsid w:val="4B442447"/>
    <w:rsid w:val="4B5620A6"/>
    <w:rsid w:val="4B612ED7"/>
    <w:rsid w:val="4B6B6AD7"/>
    <w:rsid w:val="4B7035DA"/>
    <w:rsid w:val="4B7D1276"/>
    <w:rsid w:val="4B7D5628"/>
    <w:rsid w:val="4B947397"/>
    <w:rsid w:val="4BA24A0F"/>
    <w:rsid w:val="4BA63AD6"/>
    <w:rsid w:val="4BBA4B90"/>
    <w:rsid w:val="4BBC14B4"/>
    <w:rsid w:val="4BCA50E5"/>
    <w:rsid w:val="4BD12466"/>
    <w:rsid w:val="4BDB6406"/>
    <w:rsid w:val="4BE577B6"/>
    <w:rsid w:val="4BE9035A"/>
    <w:rsid w:val="4BF04CED"/>
    <w:rsid w:val="4BF111BC"/>
    <w:rsid w:val="4C085FFB"/>
    <w:rsid w:val="4C241947"/>
    <w:rsid w:val="4C264DD7"/>
    <w:rsid w:val="4C2C3189"/>
    <w:rsid w:val="4C373C92"/>
    <w:rsid w:val="4C3E46E0"/>
    <w:rsid w:val="4C4A1BD1"/>
    <w:rsid w:val="4C4A4776"/>
    <w:rsid w:val="4C4D477C"/>
    <w:rsid w:val="4C4E1E83"/>
    <w:rsid w:val="4C505DC3"/>
    <w:rsid w:val="4C6C23B9"/>
    <w:rsid w:val="4C7C6209"/>
    <w:rsid w:val="4C7F459C"/>
    <w:rsid w:val="4C8B4CBA"/>
    <w:rsid w:val="4C8C2A87"/>
    <w:rsid w:val="4C9D2BB3"/>
    <w:rsid w:val="4CB34E04"/>
    <w:rsid w:val="4CBA5BE0"/>
    <w:rsid w:val="4CBB0333"/>
    <w:rsid w:val="4CBB7279"/>
    <w:rsid w:val="4CC438D1"/>
    <w:rsid w:val="4CC813E1"/>
    <w:rsid w:val="4CCF5035"/>
    <w:rsid w:val="4CDC1D28"/>
    <w:rsid w:val="4CE03F23"/>
    <w:rsid w:val="4CE54DA2"/>
    <w:rsid w:val="4CEB5F8E"/>
    <w:rsid w:val="4CEF4252"/>
    <w:rsid w:val="4CF95FCA"/>
    <w:rsid w:val="4CFE4F8A"/>
    <w:rsid w:val="4D142F6E"/>
    <w:rsid w:val="4D163036"/>
    <w:rsid w:val="4D197A7F"/>
    <w:rsid w:val="4D1A3D4C"/>
    <w:rsid w:val="4D1F7703"/>
    <w:rsid w:val="4D221761"/>
    <w:rsid w:val="4D36267A"/>
    <w:rsid w:val="4D3A36B6"/>
    <w:rsid w:val="4D3B4A24"/>
    <w:rsid w:val="4D5E7937"/>
    <w:rsid w:val="4D765DFF"/>
    <w:rsid w:val="4D791ADB"/>
    <w:rsid w:val="4D81598C"/>
    <w:rsid w:val="4D8C17BB"/>
    <w:rsid w:val="4D8E075B"/>
    <w:rsid w:val="4D9142E1"/>
    <w:rsid w:val="4D9A63D1"/>
    <w:rsid w:val="4DA07862"/>
    <w:rsid w:val="4DA1039F"/>
    <w:rsid w:val="4DA22FEF"/>
    <w:rsid w:val="4DA77A11"/>
    <w:rsid w:val="4DA80B6B"/>
    <w:rsid w:val="4DB62B7F"/>
    <w:rsid w:val="4DC001E0"/>
    <w:rsid w:val="4DDB0179"/>
    <w:rsid w:val="4DEB1CF3"/>
    <w:rsid w:val="4DEF3259"/>
    <w:rsid w:val="4DF22E25"/>
    <w:rsid w:val="4DF50830"/>
    <w:rsid w:val="4E0856AD"/>
    <w:rsid w:val="4E151429"/>
    <w:rsid w:val="4E172AE9"/>
    <w:rsid w:val="4E1861B2"/>
    <w:rsid w:val="4E1A66F4"/>
    <w:rsid w:val="4E264692"/>
    <w:rsid w:val="4E283BA1"/>
    <w:rsid w:val="4E4A4706"/>
    <w:rsid w:val="4E4D1425"/>
    <w:rsid w:val="4E4E367D"/>
    <w:rsid w:val="4E5B0E0F"/>
    <w:rsid w:val="4E5B2E12"/>
    <w:rsid w:val="4E69715F"/>
    <w:rsid w:val="4E7B7BA2"/>
    <w:rsid w:val="4E935788"/>
    <w:rsid w:val="4E9C4B82"/>
    <w:rsid w:val="4EA31C5E"/>
    <w:rsid w:val="4EA81A1F"/>
    <w:rsid w:val="4EAA64D7"/>
    <w:rsid w:val="4ECC2D63"/>
    <w:rsid w:val="4ECF7FB7"/>
    <w:rsid w:val="4EE11CD3"/>
    <w:rsid w:val="4EE2566E"/>
    <w:rsid w:val="4EEB1EA6"/>
    <w:rsid w:val="4EEE1DDF"/>
    <w:rsid w:val="4EF3787B"/>
    <w:rsid w:val="4EF81F74"/>
    <w:rsid w:val="4F070195"/>
    <w:rsid w:val="4F0951E3"/>
    <w:rsid w:val="4F0C1B8C"/>
    <w:rsid w:val="4F18487E"/>
    <w:rsid w:val="4F3076F1"/>
    <w:rsid w:val="4F3C2BE1"/>
    <w:rsid w:val="4F3C5EE6"/>
    <w:rsid w:val="4F4370BA"/>
    <w:rsid w:val="4F4B5972"/>
    <w:rsid w:val="4F54000C"/>
    <w:rsid w:val="4F625BE9"/>
    <w:rsid w:val="4F63493E"/>
    <w:rsid w:val="4F7344E1"/>
    <w:rsid w:val="4F78371D"/>
    <w:rsid w:val="4F7B5AC4"/>
    <w:rsid w:val="4F8465C0"/>
    <w:rsid w:val="4F8F3F23"/>
    <w:rsid w:val="4F944801"/>
    <w:rsid w:val="4F9F03B2"/>
    <w:rsid w:val="4FB12C0B"/>
    <w:rsid w:val="4FB3718C"/>
    <w:rsid w:val="4FB50A74"/>
    <w:rsid w:val="4FC37501"/>
    <w:rsid w:val="4FE83E31"/>
    <w:rsid w:val="4FEA6322"/>
    <w:rsid w:val="500707EA"/>
    <w:rsid w:val="50221D69"/>
    <w:rsid w:val="503346ED"/>
    <w:rsid w:val="505001B2"/>
    <w:rsid w:val="505368EF"/>
    <w:rsid w:val="505440CE"/>
    <w:rsid w:val="50627768"/>
    <w:rsid w:val="50694EC0"/>
    <w:rsid w:val="506A29F9"/>
    <w:rsid w:val="50790536"/>
    <w:rsid w:val="50802DC6"/>
    <w:rsid w:val="508203BC"/>
    <w:rsid w:val="50830299"/>
    <w:rsid w:val="50881640"/>
    <w:rsid w:val="5090483E"/>
    <w:rsid w:val="509171E0"/>
    <w:rsid w:val="50A951A0"/>
    <w:rsid w:val="50C8447B"/>
    <w:rsid w:val="50D24C11"/>
    <w:rsid w:val="50E752A5"/>
    <w:rsid w:val="50EF6B7D"/>
    <w:rsid w:val="50FD25C0"/>
    <w:rsid w:val="510579BF"/>
    <w:rsid w:val="510F3A6B"/>
    <w:rsid w:val="51250B7D"/>
    <w:rsid w:val="513520CD"/>
    <w:rsid w:val="513B0F28"/>
    <w:rsid w:val="51536395"/>
    <w:rsid w:val="516269AB"/>
    <w:rsid w:val="516352AA"/>
    <w:rsid w:val="516F0AAE"/>
    <w:rsid w:val="517500D8"/>
    <w:rsid w:val="51767AEF"/>
    <w:rsid w:val="51790AE6"/>
    <w:rsid w:val="518E3FA2"/>
    <w:rsid w:val="51B57C69"/>
    <w:rsid w:val="51C63802"/>
    <w:rsid w:val="51C67491"/>
    <w:rsid w:val="51C9032A"/>
    <w:rsid w:val="51CA0630"/>
    <w:rsid w:val="51DA19CD"/>
    <w:rsid w:val="51E72E9A"/>
    <w:rsid w:val="5205509B"/>
    <w:rsid w:val="520C03A9"/>
    <w:rsid w:val="520D0572"/>
    <w:rsid w:val="520D5E5F"/>
    <w:rsid w:val="520F7033"/>
    <w:rsid w:val="5215070D"/>
    <w:rsid w:val="52191998"/>
    <w:rsid w:val="521D25B0"/>
    <w:rsid w:val="52283F30"/>
    <w:rsid w:val="52326516"/>
    <w:rsid w:val="524B4BAE"/>
    <w:rsid w:val="524B6DBD"/>
    <w:rsid w:val="52515997"/>
    <w:rsid w:val="5256117A"/>
    <w:rsid w:val="52565D7B"/>
    <w:rsid w:val="525B2940"/>
    <w:rsid w:val="52676333"/>
    <w:rsid w:val="527D27F3"/>
    <w:rsid w:val="52847398"/>
    <w:rsid w:val="52881EB0"/>
    <w:rsid w:val="528B053F"/>
    <w:rsid w:val="529B1CD0"/>
    <w:rsid w:val="529C422C"/>
    <w:rsid w:val="52A60FCA"/>
    <w:rsid w:val="52B43575"/>
    <w:rsid w:val="52B740B5"/>
    <w:rsid w:val="52B9742E"/>
    <w:rsid w:val="52CD5DD5"/>
    <w:rsid w:val="52D45C34"/>
    <w:rsid w:val="52E56A2F"/>
    <w:rsid w:val="52E77E9E"/>
    <w:rsid w:val="52E921E7"/>
    <w:rsid w:val="52ED6991"/>
    <w:rsid w:val="52F024D7"/>
    <w:rsid w:val="52FB1320"/>
    <w:rsid w:val="53075448"/>
    <w:rsid w:val="5315652C"/>
    <w:rsid w:val="532F11C1"/>
    <w:rsid w:val="5338078E"/>
    <w:rsid w:val="53397B5F"/>
    <w:rsid w:val="533A3573"/>
    <w:rsid w:val="533A6AE4"/>
    <w:rsid w:val="533F127E"/>
    <w:rsid w:val="534132E5"/>
    <w:rsid w:val="534F7E76"/>
    <w:rsid w:val="53580334"/>
    <w:rsid w:val="535A7157"/>
    <w:rsid w:val="535C58A8"/>
    <w:rsid w:val="53764BE8"/>
    <w:rsid w:val="537A26BC"/>
    <w:rsid w:val="53800A33"/>
    <w:rsid w:val="538103DB"/>
    <w:rsid w:val="538E1CAC"/>
    <w:rsid w:val="538E65BC"/>
    <w:rsid w:val="539558C1"/>
    <w:rsid w:val="539B6D62"/>
    <w:rsid w:val="539D3E77"/>
    <w:rsid w:val="539E1492"/>
    <w:rsid w:val="539F2C8A"/>
    <w:rsid w:val="53A06E21"/>
    <w:rsid w:val="53A228F6"/>
    <w:rsid w:val="53AE3800"/>
    <w:rsid w:val="53BF3D08"/>
    <w:rsid w:val="53BF7AF0"/>
    <w:rsid w:val="53C0614A"/>
    <w:rsid w:val="53C119D9"/>
    <w:rsid w:val="53D45BAD"/>
    <w:rsid w:val="53DE7A71"/>
    <w:rsid w:val="53E06B71"/>
    <w:rsid w:val="53EA5156"/>
    <w:rsid w:val="53F64B05"/>
    <w:rsid w:val="53FB7991"/>
    <w:rsid w:val="53FE3FFC"/>
    <w:rsid w:val="5402629A"/>
    <w:rsid w:val="54060783"/>
    <w:rsid w:val="54154BF6"/>
    <w:rsid w:val="542558C7"/>
    <w:rsid w:val="5429380F"/>
    <w:rsid w:val="542D6DBC"/>
    <w:rsid w:val="5440710F"/>
    <w:rsid w:val="54443303"/>
    <w:rsid w:val="54484661"/>
    <w:rsid w:val="544903CF"/>
    <w:rsid w:val="544C4894"/>
    <w:rsid w:val="54540855"/>
    <w:rsid w:val="545B7112"/>
    <w:rsid w:val="545F3AE6"/>
    <w:rsid w:val="54673301"/>
    <w:rsid w:val="547460A5"/>
    <w:rsid w:val="54756351"/>
    <w:rsid w:val="547C0DAB"/>
    <w:rsid w:val="54841E5A"/>
    <w:rsid w:val="54884058"/>
    <w:rsid w:val="54911A32"/>
    <w:rsid w:val="549A55FA"/>
    <w:rsid w:val="549B26EE"/>
    <w:rsid w:val="549E1062"/>
    <w:rsid w:val="549F58E3"/>
    <w:rsid w:val="54A42471"/>
    <w:rsid w:val="54A90155"/>
    <w:rsid w:val="54A92D0A"/>
    <w:rsid w:val="54AF3FFA"/>
    <w:rsid w:val="54B07E3B"/>
    <w:rsid w:val="54B2232D"/>
    <w:rsid w:val="54BF4ACE"/>
    <w:rsid w:val="54C00D66"/>
    <w:rsid w:val="54C34200"/>
    <w:rsid w:val="54C45FA2"/>
    <w:rsid w:val="54C7451D"/>
    <w:rsid w:val="54CC6508"/>
    <w:rsid w:val="54D160AE"/>
    <w:rsid w:val="54D45F7E"/>
    <w:rsid w:val="54E02089"/>
    <w:rsid w:val="54EA38E3"/>
    <w:rsid w:val="54F831AA"/>
    <w:rsid w:val="55064C56"/>
    <w:rsid w:val="550A17ED"/>
    <w:rsid w:val="55156520"/>
    <w:rsid w:val="551A0A4F"/>
    <w:rsid w:val="551C3FBB"/>
    <w:rsid w:val="552A4FFA"/>
    <w:rsid w:val="553B0C01"/>
    <w:rsid w:val="554470E4"/>
    <w:rsid w:val="55477F6C"/>
    <w:rsid w:val="55573DAA"/>
    <w:rsid w:val="555D2EFD"/>
    <w:rsid w:val="555F213F"/>
    <w:rsid w:val="557B1AFD"/>
    <w:rsid w:val="558B42EA"/>
    <w:rsid w:val="558B6E24"/>
    <w:rsid w:val="559044FE"/>
    <w:rsid w:val="559920C3"/>
    <w:rsid w:val="559C54F3"/>
    <w:rsid w:val="55A0418A"/>
    <w:rsid w:val="55A21A66"/>
    <w:rsid w:val="55A32409"/>
    <w:rsid w:val="55A45D2F"/>
    <w:rsid w:val="55A92D1D"/>
    <w:rsid w:val="55AB5E73"/>
    <w:rsid w:val="55AB7BBD"/>
    <w:rsid w:val="55B24B08"/>
    <w:rsid w:val="55B348EF"/>
    <w:rsid w:val="55B50FF9"/>
    <w:rsid w:val="55BD328C"/>
    <w:rsid w:val="55BD59C9"/>
    <w:rsid w:val="55BE5702"/>
    <w:rsid w:val="55CA0328"/>
    <w:rsid w:val="55DD05E9"/>
    <w:rsid w:val="55E44443"/>
    <w:rsid w:val="55E73894"/>
    <w:rsid w:val="55EA16CF"/>
    <w:rsid w:val="56091A19"/>
    <w:rsid w:val="560D2218"/>
    <w:rsid w:val="561C099D"/>
    <w:rsid w:val="56213B01"/>
    <w:rsid w:val="562C7431"/>
    <w:rsid w:val="562D4B19"/>
    <w:rsid w:val="562D699B"/>
    <w:rsid w:val="56322718"/>
    <w:rsid w:val="563C6DEE"/>
    <w:rsid w:val="565259BE"/>
    <w:rsid w:val="5664725B"/>
    <w:rsid w:val="56657895"/>
    <w:rsid w:val="56777025"/>
    <w:rsid w:val="567D1D13"/>
    <w:rsid w:val="567D3C21"/>
    <w:rsid w:val="567F446A"/>
    <w:rsid w:val="568F69A1"/>
    <w:rsid w:val="569069C4"/>
    <w:rsid w:val="5695365A"/>
    <w:rsid w:val="569A5826"/>
    <w:rsid w:val="56A1216C"/>
    <w:rsid w:val="56A401B0"/>
    <w:rsid w:val="56A631B6"/>
    <w:rsid w:val="56AC4E64"/>
    <w:rsid w:val="56C90315"/>
    <w:rsid w:val="56DA02E7"/>
    <w:rsid w:val="56DB5EC2"/>
    <w:rsid w:val="56E157CC"/>
    <w:rsid w:val="56E61227"/>
    <w:rsid w:val="56EE1121"/>
    <w:rsid w:val="56F15F7D"/>
    <w:rsid w:val="56F55704"/>
    <w:rsid w:val="56FC19D1"/>
    <w:rsid w:val="570725CA"/>
    <w:rsid w:val="571F7CBC"/>
    <w:rsid w:val="572C22B4"/>
    <w:rsid w:val="573877E8"/>
    <w:rsid w:val="575553AE"/>
    <w:rsid w:val="575869F2"/>
    <w:rsid w:val="57592EC9"/>
    <w:rsid w:val="575F64F6"/>
    <w:rsid w:val="57667ADB"/>
    <w:rsid w:val="576C0DAF"/>
    <w:rsid w:val="5771517D"/>
    <w:rsid w:val="578504B9"/>
    <w:rsid w:val="578B3D58"/>
    <w:rsid w:val="578C5249"/>
    <w:rsid w:val="5791583B"/>
    <w:rsid w:val="579F7E26"/>
    <w:rsid w:val="57A719EF"/>
    <w:rsid w:val="57AD22CA"/>
    <w:rsid w:val="57AF17EA"/>
    <w:rsid w:val="57BC04CE"/>
    <w:rsid w:val="57C12C60"/>
    <w:rsid w:val="57CB20A4"/>
    <w:rsid w:val="57CF6DB0"/>
    <w:rsid w:val="57DB1C75"/>
    <w:rsid w:val="57F472FB"/>
    <w:rsid w:val="57FB1BC5"/>
    <w:rsid w:val="5813270E"/>
    <w:rsid w:val="582A5149"/>
    <w:rsid w:val="582F6CEC"/>
    <w:rsid w:val="583E1451"/>
    <w:rsid w:val="58412394"/>
    <w:rsid w:val="584F7B29"/>
    <w:rsid w:val="58515DCD"/>
    <w:rsid w:val="58531ED4"/>
    <w:rsid w:val="58540E99"/>
    <w:rsid w:val="58594212"/>
    <w:rsid w:val="585C642B"/>
    <w:rsid w:val="585D222B"/>
    <w:rsid w:val="586368EA"/>
    <w:rsid w:val="58670F9B"/>
    <w:rsid w:val="5868796A"/>
    <w:rsid w:val="586C25EB"/>
    <w:rsid w:val="587124BB"/>
    <w:rsid w:val="587A5514"/>
    <w:rsid w:val="5882709A"/>
    <w:rsid w:val="58887140"/>
    <w:rsid w:val="589808D9"/>
    <w:rsid w:val="589C1FF4"/>
    <w:rsid w:val="58A63791"/>
    <w:rsid w:val="58A823AB"/>
    <w:rsid w:val="58B0133E"/>
    <w:rsid w:val="58B96FB1"/>
    <w:rsid w:val="58BC3504"/>
    <w:rsid w:val="58C07003"/>
    <w:rsid w:val="58C1664A"/>
    <w:rsid w:val="58C313C1"/>
    <w:rsid w:val="58D1391E"/>
    <w:rsid w:val="58D72623"/>
    <w:rsid w:val="58E54DB4"/>
    <w:rsid w:val="58EB7E52"/>
    <w:rsid w:val="590A3E17"/>
    <w:rsid w:val="59134790"/>
    <w:rsid w:val="591E42EE"/>
    <w:rsid w:val="592911E7"/>
    <w:rsid w:val="592D7160"/>
    <w:rsid w:val="59320784"/>
    <w:rsid w:val="593B58F4"/>
    <w:rsid w:val="59413999"/>
    <w:rsid w:val="594D3427"/>
    <w:rsid w:val="59550F06"/>
    <w:rsid w:val="595F2186"/>
    <w:rsid w:val="596B0AD9"/>
    <w:rsid w:val="596B7081"/>
    <w:rsid w:val="596F10E3"/>
    <w:rsid w:val="59A04802"/>
    <w:rsid w:val="59C02F73"/>
    <w:rsid w:val="59C17A3A"/>
    <w:rsid w:val="59CC1E72"/>
    <w:rsid w:val="59CE4AC3"/>
    <w:rsid w:val="59D1131A"/>
    <w:rsid w:val="59DB3BED"/>
    <w:rsid w:val="59E87B79"/>
    <w:rsid w:val="59EB590F"/>
    <w:rsid w:val="59F827BB"/>
    <w:rsid w:val="5A036544"/>
    <w:rsid w:val="5A080FC7"/>
    <w:rsid w:val="5A0B7390"/>
    <w:rsid w:val="5A0D0805"/>
    <w:rsid w:val="5A0F64C8"/>
    <w:rsid w:val="5A100457"/>
    <w:rsid w:val="5A106911"/>
    <w:rsid w:val="5A1B753F"/>
    <w:rsid w:val="5A252AFB"/>
    <w:rsid w:val="5A411A43"/>
    <w:rsid w:val="5A4D15C1"/>
    <w:rsid w:val="5A4E767F"/>
    <w:rsid w:val="5A4E7B47"/>
    <w:rsid w:val="5A4F127D"/>
    <w:rsid w:val="5A5D5007"/>
    <w:rsid w:val="5A6B77BC"/>
    <w:rsid w:val="5A8952C1"/>
    <w:rsid w:val="5A895A04"/>
    <w:rsid w:val="5A8E1986"/>
    <w:rsid w:val="5A9B2E7D"/>
    <w:rsid w:val="5A9D552B"/>
    <w:rsid w:val="5A9F28A2"/>
    <w:rsid w:val="5AA00DC6"/>
    <w:rsid w:val="5AAB2AF5"/>
    <w:rsid w:val="5AB75802"/>
    <w:rsid w:val="5AC3126A"/>
    <w:rsid w:val="5AC97FEE"/>
    <w:rsid w:val="5AD274A8"/>
    <w:rsid w:val="5AD9536A"/>
    <w:rsid w:val="5ADD0CFD"/>
    <w:rsid w:val="5AE90F0C"/>
    <w:rsid w:val="5AF108D4"/>
    <w:rsid w:val="5AF94EB2"/>
    <w:rsid w:val="5B015690"/>
    <w:rsid w:val="5B081E3B"/>
    <w:rsid w:val="5B0A72E7"/>
    <w:rsid w:val="5B0E41B5"/>
    <w:rsid w:val="5B51150E"/>
    <w:rsid w:val="5B5701AF"/>
    <w:rsid w:val="5B6735B8"/>
    <w:rsid w:val="5B6F435F"/>
    <w:rsid w:val="5B712960"/>
    <w:rsid w:val="5B792813"/>
    <w:rsid w:val="5B7A568F"/>
    <w:rsid w:val="5B7F1912"/>
    <w:rsid w:val="5B8752B5"/>
    <w:rsid w:val="5B98231E"/>
    <w:rsid w:val="5B9B5E14"/>
    <w:rsid w:val="5BA628DF"/>
    <w:rsid w:val="5BC00AE7"/>
    <w:rsid w:val="5BCD11B0"/>
    <w:rsid w:val="5BEB5E8A"/>
    <w:rsid w:val="5C080CC5"/>
    <w:rsid w:val="5C11712A"/>
    <w:rsid w:val="5C142251"/>
    <w:rsid w:val="5C1B0C51"/>
    <w:rsid w:val="5C26142D"/>
    <w:rsid w:val="5C305F29"/>
    <w:rsid w:val="5C333298"/>
    <w:rsid w:val="5C456B3A"/>
    <w:rsid w:val="5C4D150A"/>
    <w:rsid w:val="5C56367E"/>
    <w:rsid w:val="5C5A6390"/>
    <w:rsid w:val="5C5F7EB2"/>
    <w:rsid w:val="5C6A3AFA"/>
    <w:rsid w:val="5C796379"/>
    <w:rsid w:val="5C816569"/>
    <w:rsid w:val="5C8323CA"/>
    <w:rsid w:val="5C8C43A3"/>
    <w:rsid w:val="5C905592"/>
    <w:rsid w:val="5C9555D6"/>
    <w:rsid w:val="5CA21785"/>
    <w:rsid w:val="5CA92FAF"/>
    <w:rsid w:val="5CC062E1"/>
    <w:rsid w:val="5CD37799"/>
    <w:rsid w:val="5CE26500"/>
    <w:rsid w:val="5CEB24B9"/>
    <w:rsid w:val="5CF8550F"/>
    <w:rsid w:val="5D0F7A48"/>
    <w:rsid w:val="5D11143C"/>
    <w:rsid w:val="5D1168AB"/>
    <w:rsid w:val="5D1264C0"/>
    <w:rsid w:val="5D1D786A"/>
    <w:rsid w:val="5D1F300B"/>
    <w:rsid w:val="5D3A7525"/>
    <w:rsid w:val="5D441E8B"/>
    <w:rsid w:val="5D5700BB"/>
    <w:rsid w:val="5D574A18"/>
    <w:rsid w:val="5D5C13E0"/>
    <w:rsid w:val="5D6049E3"/>
    <w:rsid w:val="5D6F6A3A"/>
    <w:rsid w:val="5D7D58C5"/>
    <w:rsid w:val="5D854739"/>
    <w:rsid w:val="5D87379C"/>
    <w:rsid w:val="5D9C150D"/>
    <w:rsid w:val="5DAD7532"/>
    <w:rsid w:val="5DC30B30"/>
    <w:rsid w:val="5DC4649B"/>
    <w:rsid w:val="5DCF4540"/>
    <w:rsid w:val="5DD50C5E"/>
    <w:rsid w:val="5DDF5D35"/>
    <w:rsid w:val="5DE3010C"/>
    <w:rsid w:val="5DE47108"/>
    <w:rsid w:val="5DF402A2"/>
    <w:rsid w:val="5DF5469D"/>
    <w:rsid w:val="5DFB1AF2"/>
    <w:rsid w:val="5DFE7D18"/>
    <w:rsid w:val="5E0F3329"/>
    <w:rsid w:val="5E2E1480"/>
    <w:rsid w:val="5E3F0D6C"/>
    <w:rsid w:val="5E4971D8"/>
    <w:rsid w:val="5E4A36CD"/>
    <w:rsid w:val="5E511297"/>
    <w:rsid w:val="5E5D02B1"/>
    <w:rsid w:val="5E5E2891"/>
    <w:rsid w:val="5E6B3087"/>
    <w:rsid w:val="5E79280E"/>
    <w:rsid w:val="5E7B120C"/>
    <w:rsid w:val="5E7B18F4"/>
    <w:rsid w:val="5E851293"/>
    <w:rsid w:val="5E882018"/>
    <w:rsid w:val="5EA0468D"/>
    <w:rsid w:val="5EC54F3F"/>
    <w:rsid w:val="5ECE15D6"/>
    <w:rsid w:val="5ED903DA"/>
    <w:rsid w:val="5EF85054"/>
    <w:rsid w:val="5F044226"/>
    <w:rsid w:val="5F0A5586"/>
    <w:rsid w:val="5F0C34FB"/>
    <w:rsid w:val="5F1416DC"/>
    <w:rsid w:val="5F15057B"/>
    <w:rsid w:val="5F1E273D"/>
    <w:rsid w:val="5F2A1611"/>
    <w:rsid w:val="5F3353F2"/>
    <w:rsid w:val="5F386AC5"/>
    <w:rsid w:val="5F3A1D2E"/>
    <w:rsid w:val="5F4C7E4D"/>
    <w:rsid w:val="5F630F62"/>
    <w:rsid w:val="5F670748"/>
    <w:rsid w:val="5F6D55C3"/>
    <w:rsid w:val="5F6F1646"/>
    <w:rsid w:val="5F7702CB"/>
    <w:rsid w:val="5F80561D"/>
    <w:rsid w:val="5F8711A1"/>
    <w:rsid w:val="5F8A280B"/>
    <w:rsid w:val="5F900325"/>
    <w:rsid w:val="5F9E4DC6"/>
    <w:rsid w:val="5FA43609"/>
    <w:rsid w:val="5FA54E35"/>
    <w:rsid w:val="5FAB21F2"/>
    <w:rsid w:val="5FAD45D3"/>
    <w:rsid w:val="5FB9198D"/>
    <w:rsid w:val="5FC2518C"/>
    <w:rsid w:val="5FC47B93"/>
    <w:rsid w:val="5FC673BB"/>
    <w:rsid w:val="5FC830AB"/>
    <w:rsid w:val="5FD66AF7"/>
    <w:rsid w:val="5FE41635"/>
    <w:rsid w:val="5FE67510"/>
    <w:rsid w:val="5FFD19A4"/>
    <w:rsid w:val="600C3482"/>
    <w:rsid w:val="60161CDA"/>
    <w:rsid w:val="601D63C8"/>
    <w:rsid w:val="60262786"/>
    <w:rsid w:val="60280F19"/>
    <w:rsid w:val="602B3CCE"/>
    <w:rsid w:val="603C42A4"/>
    <w:rsid w:val="60470F42"/>
    <w:rsid w:val="604A0709"/>
    <w:rsid w:val="604D2ED0"/>
    <w:rsid w:val="604F21FF"/>
    <w:rsid w:val="60530211"/>
    <w:rsid w:val="605858C7"/>
    <w:rsid w:val="605A5874"/>
    <w:rsid w:val="606D0DEA"/>
    <w:rsid w:val="607103FF"/>
    <w:rsid w:val="607277D1"/>
    <w:rsid w:val="607C3C6D"/>
    <w:rsid w:val="609008F1"/>
    <w:rsid w:val="60A43F45"/>
    <w:rsid w:val="60A4492F"/>
    <w:rsid w:val="60B90FEB"/>
    <w:rsid w:val="60C934BC"/>
    <w:rsid w:val="60D1424D"/>
    <w:rsid w:val="60D342F6"/>
    <w:rsid w:val="60DB215C"/>
    <w:rsid w:val="60EF75D0"/>
    <w:rsid w:val="60FA55C4"/>
    <w:rsid w:val="61090E24"/>
    <w:rsid w:val="610D5687"/>
    <w:rsid w:val="61196D30"/>
    <w:rsid w:val="611C3D58"/>
    <w:rsid w:val="612162FC"/>
    <w:rsid w:val="61253312"/>
    <w:rsid w:val="61294B8A"/>
    <w:rsid w:val="612B3B99"/>
    <w:rsid w:val="6131691E"/>
    <w:rsid w:val="6142503A"/>
    <w:rsid w:val="61472C1B"/>
    <w:rsid w:val="614A653E"/>
    <w:rsid w:val="614B5404"/>
    <w:rsid w:val="615902B0"/>
    <w:rsid w:val="615E762F"/>
    <w:rsid w:val="616A62CD"/>
    <w:rsid w:val="619832D4"/>
    <w:rsid w:val="61A57FB7"/>
    <w:rsid w:val="61A72304"/>
    <w:rsid w:val="61BE1CF9"/>
    <w:rsid w:val="61BE56A2"/>
    <w:rsid w:val="61C17943"/>
    <w:rsid w:val="61C2344C"/>
    <w:rsid w:val="61C72E90"/>
    <w:rsid w:val="61CF2042"/>
    <w:rsid w:val="61D0554A"/>
    <w:rsid w:val="61DC1416"/>
    <w:rsid w:val="61DD49C7"/>
    <w:rsid w:val="61F43EFE"/>
    <w:rsid w:val="61F84335"/>
    <w:rsid w:val="61F917C8"/>
    <w:rsid w:val="62032B13"/>
    <w:rsid w:val="62175479"/>
    <w:rsid w:val="621A639A"/>
    <w:rsid w:val="62213015"/>
    <w:rsid w:val="622449E5"/>
    <w:rsid w:val="622B6F02"/>
    <w:rsid w:val="622D4755"/>
    <w:rsid w:val="6230033C"/>
    <w:rsid w:val="623C7363"/>
    <w:rsid w:val="62421F8F"/>
    <w:rsid w:val="624573F3"/>
    <w:rsid w:val="625108E4"/>
    <w:rsid w:val="62561CD0"/>
    <w:rsid w:val="62594B65"/>
    <w:rsid w:val="625B20F4"/>
    <w:rsid w:val="625B2D56"/>
    <w:rsid w:val="626106C6"/>
    <w:rsid w:val="626F20DB"/>
    <w:rsid w:val="62704FCB"/>
    <w:rsid w:val="6288705A"/>
    <w:rsid w:val="62AE21F4"/>
    <w:rsid w:val="62B27F5A"/>
    <w:rsid w:val="62B54ADF"/>
    <w:rsid w:val="62BD5B10"/>
    <w:rsid w:val="62DB0BC1"/>
    <w:rsid w:val="62E2486D"/>
    <w:rsid w:val="62F4294C"/>
    <w:rsid w:val="63090D1D"/>
    <w:rsid w:val="631134A0"/>
    <w:rsid w:val="63115B58"/>
    <w:rsid w:val="631450EC"/>
    <w:rsid w:val="631A6A10"/>
    <w:rsid w:val="631D3A29"/>
    <w:rsid w:val="632638D9"/>
    <w:rsid w:val="632A442B"/>
    <w:rsid w:val="633B652F"/>
    <w:rsid w:val="6342005D"/>
    <w:rsid w:val="63667366"/>
    <w:rsid w:val="63667AA0"/>
    <w:rsid w:val="636B3D30"/>
    <w:rsid w:val="637828EC"/>
    <w:rsid w:val="638118D0"/>
    <w:rsid w:val="63866AB8"/>
    <w:rsid w:val="63950CF2"/>
    <w:rsid w:val="63A13B22"/>
    <w:rsid w:val="63A44DFF"/>
    <w:rsid w:val="63A62A38"/>
    <w:rsid w:val="63CA1F97"/>
    <w:rsid w:val="63D0684A"/>
    <w:rsid w:val="63D35699"/>
    <w:rsid w:val="63D61304"/>
    <w:rsid w:val="63E26A5D"/>
    <w:rsid w:val="64034F46"/>
    <w:rsid w:val="640A513A"/>
    <w:rsid w:val="640F36AB"/>
    <w:rsid w:val="64146D84"/>
    <w:rsid w:val="642136FA"/>
    <w:rsid w:val="644C72EB"/>
    <w:rsid w:val="645E1F2E"/>
    <w:rsid w:val="64600E56"/>
    <w:rsid w:val="64627D09"/>
    <w:rsid w:val="64696D31"/>
    <w:rsid w:val="64872E87"/>
    <w:rsid w:val="64A04D51"/>
    <w:rsid w:val="64BA20FB"/>
    <w:rsid w:val="64BA5D80"/>
    <w:rsid w:val="64BE46FD"/>
    <w:rsid w:val="64C2242A"/>
    <w:rsid w:val="64C616E7"/>
    <w:rsid w:val="64CD1A7D"/>
    <w:rsid w:val="64CD4764"/>
    <w:rsid w:val="64CE27B3"/>
    <w:rsid w:val="64CF7EBD"/>
    <w:rsid w:val="64DF5912"/>
    <w:rsid w:val="64E70B02"/>
    <w:rsid w:val="64E84DE0"/>
    <w:rsid w:val="64EC1EBA"/>
    <w:rsid w:val="64F312D5"/>
    <w:rsid w:val="64FE69D3"/>
    <w:rsid w:val="65044F2A"/>
    <w:rsid w:val="6507428F"/>
    <w:rsid w:val="65131043"/>
    <w:rsid w:val="65246715"/>
    <w:rsid w:val="65267511"/>
    <w:rsid w:val="652756D3"/>
    <w:rsid w:val="652B349D"/>
    <w:rsid w:val="653D1333"/>
    <w:rsid w:val="653F4707"/>
    <w:rsid w:val="654C78EE"/>
    <w:rsid w:val="655102C7"/>
    <w:rsid w:val="65560488"/>
    <w:rsid w:val="655A3866"/>
    <w:rsid w:val="655B127E"/>
    <w:rsid w:val="65686E6D"/>
    <w:rsid w:val="656C3EA0"/>
    <w:rsid w:val="656C71DA"/>
    <w:rsid w:val="656D24ED"/>
    <w:rsid w:val="657B1B95"/>
    <w:rsid w:val="65A97EEB"/>
    <w:rsid w:val="65AA5050"/>
    <w:rsid w:val="65AC229A"/>
    <w:rsid w:val="65B6684D"/>
    <w:rsid w:val="65B961A6"/>
    <w:rsid w:val="65BB7CEE"/>
    <w:rsid w:val="65C43E13"/>
    <w:rsid w:val="65D2556A"/>
    <w:rsid w:val="65E2795A"/>
    <w:rsid w:val="65F63E54"/>
    <w:rsid w:val="65FB6434"/>
    <w:rsid w:val="66082DDA"/>
    <w:rsid w:val="660A1A7C"/>
    <w:rsid w:val="660A31FA"/>
    <w:rsid w:val="6623009B"/>
    <w:rsid w:val="662469B4"/>
    <w:rsid w:val="66257F9B"/>
    <w:rsid w:val="662650FA"/>
    <w:rsid w:val="66304BB7"/>
    <w:rsid w:val="66324948"/>
    <w:rsid w:val="66353F59"/>
    <w:rsid w:val="663F4277"/>
    <w:rsid w:val="6646309D"/>
    <w:rsid w:val="66475BD4"/>
    <w:rsid w:val="666067AA"/>
    <w:rsid w:val="666D6DFB"/>
    <w:rsid w:val="667B1F75"/>
    <w:rsid w:val="66890849"/>
    <w:rsid w:val="66965557"/>
    <w:rsid w:val="66A55418"/>
    <w:rsid w:val="66BC08B3"/>
    <w:rsid w:val="66CF108B"/>
    <w:rsid w:val="66D15477"/>
    <w:rsid w:val="66D22D17"/>
    <w:rsid w:val="66D85E88"/>
    <w:rsid w:val="66EA03A3"/>
    <w:rsid w:val="66F23D33"/>
    <w:rsid w:val="66F31F73"/>
    <w:rsid w:val="66F463A0"/>
    <w:rsid w:val="66FA2685"/>
    <w:rsid w:val="66FB6967"/>
    <w:rsid w:val="66FF2297"/>
    <w:rsid w:val="671E3AA5"/>
    <w:rsid w:val="67266490"/>
    <w:rsid w:val="672E0F2A"/>
    <w:rsid w:val="672E5480"/>
    <w:rsid w:val="673177A9"/>
    <w:rsid w:val="67336E88"/>
    <w:rsid w:val="67356698"/>
    <w:rsid w:val="67405744"/>
    <w:rsid w:val="67415C5E"/>
    <w:rsid w:val="675342FA"/>
    <w:rsid w:val="675D4CD5"/>
    <w:rsid w:val="677474A0"/>
    <w:rsid w:val="67756176"/>
    <w:rsid w:val="67797312"/>
    <w:rsid w:val="679343C7"/>
    <w:rsid w:val="67A24B69"/>
    <w:rsid w:val="67A9366E"/>
    <w:rsid w:val="67AD5DAF"/>
    <w:rsid w:val="67AE72B8"/>
    <w:rsid w:val="67B670C8"/>
    <w:rsid w:val="67C114B0"/>
    <w:rsid w:val="67E512D8"/>
    <w:rsid w:val="67EA6B1E"/>
    <w:rsid w:val="67F5772D"/>
    <w:rsid w:val="67F9726A"/>
    <w:rsid w:val="680D0BFA"/>
    <w:rsid w:val="68106FA0"/>
    <w:rsid w:val="681612DB"/>
    <w:rsid w:val="68193C82"/>
    <w:rsid w:val="681F55C3"/>
    <w:rsid w:val="6825548C"/>
    <w:rsid w:val="68296025"/>
    <w:rsid w:val="682B3E78"/>
    <w:rsid w:val="684675B7"/>
    <w:rsid w:val="687723F5"/>
    <w:rsid w:val="687B11F8"/>
    <w:rsid w:val="687D5E5C"/>
    <w:rsid w:val="688265A8"/>
    <w:rsid w:val="688720CD"/>
    <w:rsid w:val="68877FAA"/>
    <w:rsid w:val="688C33FA"/>
    <w:rsid w:val="68933135"/>
    <w:rsid w:val="68AB4865"/>
    <w:rsid w:val="68AC64DC"/>
    <w:rsid w:val="68B34814"/>
    <w:rsid w:val="68B435E0"/>
    <w:rsid w:val="68B52154"/>
    <w:rsid w:val="68BF782D"/>
    <w:rsid w:val="68D81409"/>
    <w:rsid w:val="68DE3F7C"/>
    <w:rsid w:val="68E21DD4"/>
    <w:rsid w:val="68EB2F70"/>
    <w:rsid w:val="68F90731"/>
    <w:rsid w:val="69056A92"/>
    <w:rsid w:val="6906421B"/>
    <w:rsid w:val="690E1BDB"/>
    <w:rsid w:val="69166DB8"/>
    <w:rsid w:val="69262A02"/>
    <w:rsid w:val="69266556"/>
    <w:rsid w:val="6933147D"/>
    <w:rsid w:val="69354E85"/>
    <w:rsid w:val="69435FCA"/>
    <w:rsid w:val="694714E7"/>
    <w:rsid w:val="69477FE6"/>
    <w:rsid w:val="69511464"/>
    <w:rsid w:val="695714FA"/>
    <w:rsid w:val="696D6C7D"/>
    <w:rsid w:val="69715E00"/>
    <w:rsid w:val="69763499"/>
    <w:rsid w:val="69786FC5"/>
    <w:rsid w:val="69844B44"/>
    <w:rsid w:val="69A51BA6"/>
    <w:rsid w:val="69A82DAC"/>
    <w:rsid w:val="69B2576F"/>
    <w:rsid w:val="69B6207B"/>
    <w:rsid w:val="69BB1058"/>
    <w:rsid w:val="69C5777F"/>
    <w:rsid w:val="69DF42CC"/>
    <w:rsid w:val="69F2413F"/>
    <w:rsid w:val="6A020A51"/>
    <w:rsid w:val="6A086AAC"/>
    <w:rsid w:val="6A0C2DF1"/>
    <w:rsid w:val="6A100B25"/>
    <w:rsid w:val="6A161A68"/>
    <w:rsid w:val="6A275212"/>
    <w:rsid w:val="6A295B27"/>
    <w:rsid w:val="6A305909"/>
    <w:rsid w:val="6A3142AF"/>
    <w:rsid w:val="6A3158B6"/>
    <w:rsid w:val="6A335565"/>
    <w:rsid w:val="6A3A3A44"/>
    <w:rsid w:val="6A4327A0"/>
    <w:rsid w:val="6A47672F"/>
    <w:rsid w:val="6A4C4F14"/>
    <w:rsid w:val="6A4C60A1"/>
    <w:rsid w:val="6A5141E6"/>
    <w:rsid w:val="6A566C95"/>
    <w:rsid w:val="6A633A3D"/>
    <w:rsid w:val="6A656321"/>
    <w:rsid w:val="6A6603EB"/>
    <w:rsid w:val="6A6B7F74"/>
    <w:rsid w:val="6A6D2E0C"/>
    <w:rsid w:val="6A722549"/>
    <w:rsid w:val="6A7259D5"/>
    <w:rsid w:val="6A755D79"/>
    <w:rsid w:val="6A766100"/>
    <w:rsid w:val="6A7E42DB"/>
    <w:rsid w:val="6A841D83"/>
    <w:rsid w:val="6A894591"/>
    <w:rsid w:val="6A8A7E47"/>
    <w:rsid w:val="6A962015"/>
    <w:rsid w:val="6AA12B18"/>
    <w:rsid w:val="6ABB2393"/>
    <w:rsid w:val="6ABB2503"/>
    <w:rsid w:val="6ABE0017"/>
    <w:rsid w:val="6ACE1372"/>
    <w:rsid w:val="6AD17380"/>
    <w:rsid w:val="6AE26F5C"/>
    <w:rsid w:val="6AF8331F"/>
    <w:rsid w:val="6B25490E"/>
    <w:rsid w:val="6B2B3015"/>
    <w:rsid w:val="6B3C13C2"/>
    <w:rsid w:val="6B4B22F9"/>
    <w:rsid w:val="6B5247CC"/>
    <w:rsid w:val="6B6B7145"/>
    <w:rsid w:val="6B721652"/>
    <w:rsid w:val="6B841EB4"/>
    <w:rsid w:val="6B8845F4"/>
    <w:rsid w:val="6B9A0E30"/>
    <w:rsid w:val="6BB32B5B"/>
    <w:rsid w:val="6BBB5F6F"/>
    <w:rsid w:val="6BC46838"/>
    <w:rsid w:val="6BC55E37"/>
    <w:rsid w:val="6BD4508D"/>
    <w:rsid w:val="6BE4492E"/>
    <w:rsid w:val="6BED29AA"/>
    <w:rsid w:val="6BEE0C3A"/>
    <w:rsid w:val="6BF54791"/>
    <w:rsid w:val="6BFC4482"/>
    <w:rsid w:val="6C005427"/>
    <w:rsid w:val="6C163DB3"/>
    <w:rsid w:val="6C170BAF"/>
    <w:rsid w:val="6C1805A8"/>
    <w:rsid w:val="6C1E3B2F"/>
    <w:rsid w:val="6C2012ED"/>
    <w:rsid w:val="6C2C6E60"/>
    <w:rsid w:val="6C32451E"/>
    <w:rsid w:val="6C3A5A61"/>
    <w:rsid w:val="6C3D6DA5"/>
    <w:rsid w:val="6C4A08C8"/>
    <w:rsid w:val="6C5825DF"/>
    <w:rsid w:val="6C6A6C09"/>
    <w:rsid w:val="6C6B396D"/>
    <w:rsid w:val="6C7D7781"/>
    <w:rsid w:val="6C8E6C7C"/>
    <w:rsid w:val="6C8F4441"/>
    <w:rsid w:val="6CA82C2E"/>
    <w:rsid w:val="6CB90E2D"/>
    <w:rsid w:val="6CBF0FE4"/>
    <w:rsid w:val="6CC16926"/>
    <w:rsid w:val="6CC6532E"/>
    <w:rsid w:val="6CDB65C9"/>
    <w:rsid w:val="6CDD66FB"/>
    <w:rsid w:val="6CE576D3"/>
    <w:rsid w:val="6CED30F7"/>
    <w:rsid w:val="6CF34DA1"/>
    <w:rsid w:val="6D0F013B"/>
    <w:rsid w:val="6D110CCB"/>
    <w:rsid w:val="6D1E26AC"/>
    <w:rsid w:val="6D332E39"/>
    <w:rsid w:val="6D376A12"/>
    <w:rsid w:val="6D391B33"/>
    <w:rsid w:val="6D3E3BB3"/>
    <w:rsid w:val="6D4C4262"/>
    <w:rsid w:val="6D4F4D52"/>
    <w:rsid w:val="6D504F7A"/>
    <w:rsid w:val="6D5508F1"/>
    <w:rsid w:val="6D6477F9"/>
    <w:rsid w:val="6D6F6F4C"/>
    <w:rsid w:val="6D7A24AE"/>
    <w:rsid w:val="6D8669D7"/>
    <w:rsid w:val="6DA8232F"/>
    <w:rsid w:val="6DB56180"/>
    <w:rsid w:val="6DD8149E"/>
    <w:rsid w:val="6DD93FEA"/>
    <w:rsid w:val="6DDC4F3A"/>
    <w:rsid w:val="6DEA7567"/>
    <w:rsid w:val="6DEB2635"/>
    <w:rsid w:val="6DFF14B1"/>
    <w:rsid w:val="6E0F2F4B"/>
    <w:rsid w:val="6E143C64"/>
    <w:rsid w:val="6E28559B"/>
    <w:rsid w:val="6E2A08A7"/>
    <w:rsid w:val="6E5B2B8A"/>
    <w:rsid w:val="6E5D6EC8"/>
    <w:rsid w:val="6E6A329D"/>
    <w:rsid w:val="6E6A33DC"/>
    <w:rsid w:val="6E7F4C3D"/>
    <w:rsid w:val="6E8F6C10"/>
    <w:rsid w:val="6EA44088"/>
    <w:rsid w:val="6EAB5CA8"/>
    <w:rsid w:val="6EAC680B"/>
    <w:rsid w:val="6EAD5D9A"/>
    <w:rsid w:val="6EB05780"/>
    <w:rsid w:val="6EC42643"/>
    <w:rsid w:val="6ECB1CDB"/>
    <w:rsid w:val="6ED427A8"/>
    <w:rsid w:val="6ED46465"/>
    <w:rsid w:val="6EE87663"/>
    <w:rsid w:val="6EEE395C"/>
    <w:rsid w:val="6EFC154B"/>
    <w:rsid w:val="6F01096D"/>
    <w:rsid w:val="6F0217D4"/>
    <w:rsid w:val="6F0F4881"/>
    <w:rsid w:val="6F1D4D15"/>
    <w:rsid w:val="6F287681"/>
    <w:rsid w:val="6F2A4B82"/>
    <w:rsid w:val="6F2D6E7D"/>
    <w:rsid w:val="6F504569"/>
    <w:rsid w:val="6F59394C"/>
    <w:rsid w:val="6F5B1685"/>
    <w:rsid w:val="6F60080C"/>
    <w:rsid w:val="6F77137F"/>
    <w:rsid w:val="6F7D66C2"/>
    <w:rsid w:val="6F9556AC"/>
    <w:rsid w:val="6F957977"/>
    <w:rsid w:val="6F983EB1"/>
    <w:rsid w:val="6F987168"/>
    <w:rsid w:val="6FAC1858"/>
    <w:rsid w:val="6FAE7EF7"/>
    <w:rsid w:val="6FC626BF"/>
    <w:rsid w:val="6FC853B2"/>
    <w:rsid w:val="6FCD32AB"/>
    <w:rsid w:val="6FDC6EB2"/>
    <w:rsid w:val="6FEF4E16"/>
    <w:rsid w:val="6FF577D2"/>
    <w:rsid w:val="6FF8618C"/>
    <w:rsid w:val="6FFA7666"/>
    <w:rsid w:val="700A79E0"/>
    <w:rsid w:val="700B3777"/>
    <w:rsid w:val="70117101"/>
    <w:rsid w:val="7017593E"/>
    <w:rsid w:val="70250DCB"/>
    <w:rsid w:val="7026241B"/>
    <w:rsid w:val="702D3780"/>
    <w:rsid w:val="70304AA5"/>
    <w:rsid w:val="70397A27"/>
    <w:rsid w:val="704170B8"/>
    <w:rsid w:val="704243A7"/>
    <w:rsid w:val="704660C9"/>
    <w:rsid w:val="70483D58"/>
    <w:rsid w:val="704A4EC5"/>
    <w:rsid w:val="704F512F"/>
    <w:rsid w:val="70573FF9"/>
    <w:rsid w:val="7069092F"/>
    <w:rsid w:val="70783F39"/>
    <w:rsid w:val="707E08F2"/>
    <w:rsid w:val="709B1D54"/>
    <w:rsid w:val="709B6C65"/>
    <w:rsid w:val="70A0058E"/>
    <w:rsid w:val="70A30A1E"/>
    <w:rsid w:val="70B41E99"/>
    <w:rsid w:val="70BA4467"/>
    <w:rsid w:val="70C014D3"/>
    <w:rsid w:val="70C23D54"/>
    <w:rsid w:val="70C8007E"/>
    <w:rsid w:val="70D74EA2"/>
    <w:rsid w:val="70E42BFE"/>
    <w:rsid w:val="70E77086"/>
    <w:rsid w:val="70EA52B0"/>
    <w:rsid w:val="70EC7E39"/>
    <w:rsid w:val="70EF6E71"/>
    <w:rsid w:val="70F94C40"/>
    <w:rsid w:val="710043D6"/>
    <w:rsid w:val="7110429A"/>
    <w:rsid w:val="7116335D"/>
    <w:rsid w:val="7122626F"/>
    <w:rsid w:val="71271925"/>
    <w:rsid w:val="712746E2"/>
    <w:rsid w:val="71336069"/>
    <w:rsid w:val="71380919"/>
    <w:rsid w:val="713A5415"/>
    <w:rsid w:val="713B15D8"/>
    <w:rsid w:val="713F136D"/>
    <w:rsid w:val="714E5317"/>
    <w:rsid w:val="71593085"/>
    <w:rsid w:val="717D456A"/>
    <w:rsid w:val="71903148"/>
    <w:rsid w:val="71A600A7"/>
    <w:rsid w:val="71BC32CE"/>
    <w:rsid w:val="71C0388C"/>
    <w:rsid w:val="71CE32C3"/>
    <w:rsid w:val="71DC11D9"/>
    <w:rsid w:val="71DD7C54"/>
    <w:rsid w:val="71F473F4"/>
    <w:rsid w:val="71F60D0D"/>
    <w:rsid w:val="72060E79"/>
    <w:rsid w:val="72113D05"/>
    <w:rsid w:val="72147633"/>
    <w:rsid w:val="721B38A0"/>
    <w:rsid w:val="72271B7A"/>
    <w:rsid w:val="7232488E"/>
    <w:rsid w:val="723D3EEB"/>
    <w:rsid w:val="723D5442"/>
    <w:rsid w:val="7244269B"/>
    <w:rsid w:val="724B2E45"/>
    <w:rsid w:val="725C57DE"/>
    <w:rsid w:val="72657B64"/>
    <w:rsid w:val="727017BA"/>
    <w:rsid w:val="727967AB"/>
    <w:rsid w:val="727A6811"/>
    <w:rsid w:val="727D3C8E"/>
    <w:rsid w:val="7281481E"/>
    <w:rsid w:val="72893F22"/>
    <w:rsid w:val="728D0EAA"/>
    <w:rsid w:val="72A70050"/>
    <w:rsid w:val="72AD7D7B"/>
    <w:rsid w:val="72B07975"/>
    <w:rsid w:val="72BF1589"/>
    <w:rsid w:val="72C90781"/>
    <w:rsid w:val="72D20718"/>
    <w:rsid w:val="72D3773D"/>
    <w:rsid w:val="72E347F4"/>
    <w:rsid w:val="72F16574"/>
    <w:rsid w:val="72FF2DB0"/>
    <w:rsid w:val="73080689"/>
    <w:rsid w:val="730957EA"/>
    <w:rsid w:val="730A6993"/>
    <w:rsid w:val="731231A6"/>
    <w:rsid w:val="731C17BB"/>
    <w:rsid w:val="732047B7"/>
    <w:rsid w:val="732542AE"/>
    <w:rsid w:val="732C506E"/>
    <w:rsid w:val="73405A68"/>
    <w:rsid w:val="73463633"/>
    <w:rsid w:val="734C46E4"/>
    <w:rsid w:val="734F759A"/>
    <w:rsid w:val="73526E77"/>
    <w:rsid w:val="73546EC4"/>
    <w:rsid w:val="736505B6"/>
    <w:rsid w:val="73696EE0"/>
    <w:rsid w:val="73906F31"/>
    <w:rsid w:val="739B092B"/>
    <w:rsid w:val="73AE104A"/>
    <w:rsid w:val="73B8580E"/>
    <w:rsid w:val="73C052C6"/>
    <w:rsid w:val="73D62153"/>
    <w:rsid w:val="73DE6D40"/>
    <w:rsid w:val="73F23BD4"/>
    <w:rsid w:val="73F51F8D"/>
    <w:rsid w:val="73F72FBB"/>
    <w:rsid w:val="73FE107B"/>
    <w:rsid w:val="740F1D6C"/>
    <w:rsid w:val="74293893"/>
    <w:rsid w:val="744A6DFF"/>
    <w:rsid w:val="745E7C08"/>
    <w:rsid w:val="74611C1F"/>
    <w:rsid w:val="746B0B93"/>
    <w:rsid w:val="746F3000"/>
    <w:rsid w:val="74717303"/>
    <w:rsid w:val="74734448"/>
    <w:rsid w:val="74772F5C"/>
    <w:rsid w:val="74785C94"/>
    <w:rsid w:val="747C3753"/>
    <w:rsid w:val="748B3660"/>
    <w:rsid w:val="74A8440F"/>
    <w:rsid w:val="74B90BED"/>
    <w:rsid w:val="74DF13F0"/>
    <w:rsid w:val="74E12F91"/>
    <w:rsid w:val="74ED0D3C"/>
    <w:rsid w:val="74FD6416"/>
    <w:rsid w:val="75080CC6"/>
    <w:rsid w:val="75087F48"/>
    <w:rsid w:val="750A5D69"/>
    <w:rsid w:val="751522F4"/>
    <w:rsid w:val="751B7D29"/>
    <w:rsid w:val="75356570"/>
    <w:rsid w:val="75430476"/>
    <w:rsid w:val="755A2790"/>
    <w:rsid w:val="7564687B"/>
    <w:rsid w:val="756B2447"/>
    <w:rsid w:val="756B2898"/>
    <w:rsid w:val="756C7AAD"/>
    <w:rsid w:val="7573023A"/>
    <w:rsid w:val="75752E06"/>
    <w:rsid w:val="75767F43"/>
    <w:rsid w:val="75820730"/>
    <w:rsid w:val="758D6611"/>
    <w:rsid w:val="75935708"/>
    <w:rsid w:val="75970655"/>
    <w:rsid w:val="75B81401"/>
    <w:rsid w:val="75CE7BCE"/>
    <w:rsid w:val="75DD3885"/>
    <w:rsid w:val="75F64BC0"/>
    <w:rsid w:val="75F758F0"/>
    <w:rsid w:val="75F934CB"/>
    <w:rsid w:val="76112890"/>
    <w:rsid w:val="761E0CB8"/>
    <w:rsid w:val="763008A1"/>
    <w:rsid w:val="7639189D"/>
    <w:rsid w:val="76402FC2"/>
    <w:rsid w:val="76531183"/>
    <w:rsid w:val="76696322"/>
    <w:rsid w:val="766A1BE9"/>
    <w:rsid w:val="766B0C1C"/>
    <w:rsid w:val="766B1050"/>
    <w:rsid w:val="76705244"/>
    <w:rsid w:val="76706754"/>
    <w:rsid w:val="767E7405"/>
    <w:rsid w:val="76831A7A"/>
    <w:rsid w:val="769C68BC"/>
    <w:rsid w:val="76B06AA7"/>
    <w:rsid w:val="76BB3B57"/>
    <w:rsid w:val="76C2170D"/>
    <w:rsid w:val="76C86AF1"/>
    <w:rsid w:val="76D42647"/>
    <w:rsid w:val="76D54EA8"/>
    <w:rsid w:val="76EE25C8"/>
    <w:rsid w:val="77111153"/>
    <w:rsid w:val="77133BF6"/>
    <w:rsid w:val="77227F84"/>
    <w:rsid w:val="77286A8E"/>
    <w:rsid w:val="7731536B"/>
    <w:rsid w:val="77367D19"/>
    <w:rsid w:val="7741716C"/>
    <w:rsid w:val="774421A4"/>
    <w:rsid w:val="77586EDF"/>
    <w:rsid w:val="775C4FA5"/>
    <w:rsid w:val="77643FC1"/>
    <w:rsid w:val="776C28F9"/>
    <w:rsid w:val="77773545"/>
    <w:rsid w:val="777F35A6"/>
    <w:rsid w:val="77881148"/>
    <w:rsid w:val="77884AE2"/>
    <w:rsid w:val="779423CA"/>
    <w:rsid w:val="77953C60"/>
    <w:rsid w:val="77BB742B"/>
    <w:rsid w:val="77BE6082"/>
    <w:rsid w:val="77C67389"/>
    <w:rsid w:val="77C6758D"/>
    <w:rsid w:val="77C71343"/>
    <w:rsid w:val="77CE4367"/>
    <w:rsid w:val="77DC4FFA"/>
    <w:rsid w:val="77E87DBB"/>
    <w:rsid w:val="77F60780"/>
    <w:rsid w:val="77FF4467"/>
    <w:rsid w:val="780111C2"/>
    <w:rsid w:val="780D2ACD"/>
    <w:rsid w:val="781203E0"/>
    <w:rsid w:val="781B52F5"/>
    <w:rsid w:val="78371F27"/>
    <w:rsid w:val="78415C7C"/>
    <w:rsid w:val="7844358B"/>
    <w:rsid w:val="78461C87"/>
    <w:rsid w:val="784D5969"/>
    <w:rsid w:val="784E2567"/>
    <w:rsid w:val="784F2EEE"/>
    <w:rsid w:val="785B24E3"/>
    <w:rsid w:val="785F5B8D"/>
    <w:rsid w:val="78616FD2"/>
    <w:rsid w:val="786D7C19"/>
    <w:rsid w:val="788165A6"/>
    <w:rsid w:val="78846E6D"/>
    <w:rsid w:val="788F70A6"/>
    <w:rsid w:val="7898552A"/>
    <w:rsid w:val="789F7000"/>
    <w:rsid w:val="78A41E6B"/>
    <w:rsid w:val="78A46E8C"/>
    <w:rsid w:val="78BB26AB"/>
    <w:rsid w:val="78E27A4E"/>
    <w:rsid w:val="78F54C7B"/>
    <w:rsid w:val="79002254"/>
    <w:rsid w:val="79021D56"/>
    <w:rsid w:val="792A1516"/>
    <w:rsid w:val="79457CA7"/>
    <w:rsid w:val="794603EA"/>
    <w:rsid w:val="79466BB8"/>
    <w:rsid w:val="79521074"/>
    <w:rsid w:val="79552D16"/>
    <w:rsid w:val="79597AA6"/>
    <w:rsid w:val="795B5C8B"/>
    <w:rsid w:val="795F105E"/>
    <w:rsid w:val="796A411B"/>
    <w:rsid w:val="79700578"/>
    <w:rsid w:val="79714AE3"/>
    <w:rsid w:val="797767D7"/>
    <w:rsid w:val="798A0DD2"/>
    <w:rsid w:val="799571DD"/>
    <w:rsid w:val="79A25CC3"/>
    <w:rsid w:val="79A31FE1"/>
    <w:rsid w:val="79A51030"/>
    <w:rsid w:val="79B023BD"/>
    <w:rsid w:val="79B74700"/>
    <w:rsid w:val="79CF0080"/>
    <w:rsid w:val="79D419C8"/>
    <w:rsid w:val="7A0A1C7B"/>
    <w:rsid w:val="7A10106E"/>
    <w:rsid w:val="7A14571C"/>
    <w:rsid w:val="7A244208"/>
    <w:rsid w:val="7A387D92"/>
    <w:rsid w:val="7A3B18AA"/>
    <w:rsid w:val="7A3D5E90"/>
    <w:rsid w:val="7A4F200F"/>
    <w:rsid w:val="7A501648"/>
    <w:rsid w:val="7A514A15"/>
    <w:rsid w:val="7A54644F"/>
    <w:rsid w:val="7A550719"/>
    <w:rsid w:val="7A58535F"/>
    <w:rsid w:val="7A75577E"/>
    <w:rsid w:val="7A7B5514"/>
    <w:rsid w:val="7A8249DC"/>
    <w:rsid w:val="7A862251"/>
    <w:rsid w:val="7A92657A"/>
    <w:rsid w:val="7AA07F21"/>
    <w:rsid w:val="7AAB50FB"/>
    <w:rsid w:val="7AE42FF0"/>
    <w:rsid w:val="7AED7DA2"/>
    <w:rsid w:val="7AFE64E2"/>
    <w:rsid w:val="7B5669C2"/>
    <w:rsid w:val="7B641866"/>
    <w:rsid w:val="7B7F0E8C"/>
    <w:rsid w:val="7B8B01DB"/>
    <w:rsid w:val="7B91366D"/>
    <w:rsid w:val="7B9A552B"/>
    <w:rsid w:val="7BAC69CE"/>
    <w:rsid w:val="7BAF3EC0"/>
    <w:rsid w:val="7BB00236"/>
    <w:rsid w:val="7BBC26B9"/>
    <w:rsid w:val="7BCE09C3"/>
    <w:rsid w:val="7BD92A1E"/>
    <w:rsid w:val="7BE63E13"/>
    <w:rsid w:val="7BF7744F"/>
    <w:rsid w:val="7C114359"/>
    <w:rsid w:val="7C1E0A8F"/>
    <w:rsid w:val="7C2157F9"/>
    <w:rsid w:val="7C355F4A"/>
    <w:rsid w:val="7C3E3EC3"/>
    <w:rsid w:val="7C495B08"/>
    <w:rsid w:val="7C592DB9"/>
    <w:rsid w:val="7C5B5907"/>
    <w:rsid w:val="7C676822"/>
    <w:rsid w:val="7C6A17AF"/>
    <w:rsid w:val="7C6E55B3"/>
    <w:rsid w:val="7C7A1BC8"/>
    <w:rsid w:val="7C835312"/>
    <w:rsid w:val="7C887F30"/>
    <w:rsid w:val="7C8A4EAA"/>
    <w:rsid w:val="7C8D765E"/>
    <w:rsid w:val="7C9F31D3"/>
    <w:rsid w:val="7CA43C61"/>
    <w:rsid w:val="7CB05CD0"/>
    <w:rsid w:val="7CB07253"/>
    <w:rsid w:val="7CB873ED"/>
    <w:rsid w:val="7CBA0870"/>
    <w:rsid w:val="7CBE77D8"/>
    <w:rsid w:val="7CC1512E"/>
    <w:rsid w:val="7CC668C8"/>
    <w:rsid w:val="7CCD3D95"/>
    <w:rsid w:val="7CD6517A"/>
    <w:rsid w:val="7CD67AC4"/>
    <w:rsid w:val="7CD85FC0"/>
    <w:rsid w:val="7CD93A46"/>
    <w:rsid w:val="7CDA0FA0"/>
    <w:rsid w:val="7CE005F1"/>
    <w:rsid w:val="7CE25B53"/>
    <w:rsid w:val="7CEE4200"/>
    <w:rsid w:val="7CF87F63"/>
    <w:rsid w:val="7D016B9E"/>
    <w:rsid w:val="7D090419"/>
    <w:rsid w:val="7D121A67"/>
    <w:rsid w:val="7D13006F"/>
    <w:rsid w:val="7D1910C0"/>
    <w:rsid w:val="7D266AAB"/>
    <w:rsid w:val="7D2733C7"/>
    <w:rsid w:val="7D2A107B"/>
    <w:rsid w:val="7D377565"/>
    <w:rsid w:val="7D3D102D"/>
    <w:rsid w:val="7D404E4F"/>
    <w:rsid w:val="7D4A29CF"/>
    <w:rsid w:val="7D551A36"/>
    <w:rsid w:val="7D5E1D16"/>
    <w:rsid w:val="7D621763"/>
    <w:rsid w:val="7D6B089E"/>
    <w:rsid w:val="7D7E5E4A"/>
    <w:rsid w:val="7D975D69"/>
    <w:rsid w:val="7D9A6B17"/>
    <w:rsid w:val="7D9E0E73"/>
    <w:rsid w:val="7D9F589B"/>
    <w:rsid w:val="7DA0779F"/>
    <w:rsid w:val="7DB30464"/>
    <w:rsid w:val="7DB46B85"/>
    <w:rsid w:val="7DB64B92"/>
    <w:rsid w:val="7DC81DFE"/>
    <w:rsid w:val="7DCC00E8"/>
    <w:rsid w:val="7DD32C5F"/>
    <w:rsid w:val="7DDA5492"/>
    <w:rsid w:val="7DDC1333"/>
    <w:rsid w:val="7DDD5C5D"/>
    <w:rsid w:val="7DE55BAB"/>
    <w:rsid w:val="7DFE59BA"/>
    <w:rsid w:val="7E102A83"/>
    <w:rsid w:val="7E20569C"/>
    <w:rsid w:val="7E237083"/>
    <w:rsid w:val="7E2F25AE"/>
    <w:rsid w:val="7E360076"/>
    <w:rsid w:val="7E361EED"/>
    <w:rsid w:val="7E3A1562"/>
    <w:rsid w:val="7E3E1007"/>
    <w:rsid w:val="7E4A2515"/>
    <w:rsid w:val="7E4E2552"/>
    <w:rsid w:val="7E524EFC"/>
    <w:rsid w:val="7E5303E4"/>
    <w:rsid w:val="7E5756C9"/>
    <w:rsid w:val="7E613307"/>
    <w:rsid w:val="7E621EDD"/>
    <w:rsid w:val="7E62410E"/>
    <w:rsid w:val="7E793F28"/>
    <w:rsid w:val="7E8737B3"/>
    <w:rsid w:val="7E887782"/>
    <w:rsid w:val="7E8D4937"/>
    <w:rsid w:val="7EC83C41"/>
    <w:rsid w:val="7ECB429E"/>
    <w:rsid w:val="7ED16906"/>
    <w:rsid w:val="7ED64094"/>
    <w:rsid w:val="7EE80DC5"/>
    <w:rsid w:val="7F077EBF"/>
    <w:rsid w:val="7F190CC5"/>
    <w:rsid w:val="7F1A2008"/>
    <w:rsid w:val="7F1E71C2"/>
    <w:rsid w:val="7F26027F"/>
    <w:rsid w:val="7F297B89"/>
    <w:rsid w:val="7F32770F"/>
    <w:rsid w:val="7F35184F"/>
    <w:rsid w:val="7F3B6979"/>
    <w:rsid w:val="7F3E0FD1"/>
    <w:rsid w:val="7F4B0F7B"/>
    <w:rsid w:val="7F54437D"/>
    <w:rsid w:val="7F60466E"/>
    <w:rsid w:val="7F6A45F9"/>
    <w:rsid w:val="7F6B3D16"/>
    <w:rsid w:val="7F791C26"/>
    <w:rsid w:val="7F7F2F9D"/>
    <w:rsid w:val="7F7F72BB"/>
    <w:rsid w:val="7F835924"/>
    <w:rsid w:val="7F8915D9"/>
    <w:rsid w:val="7F8A7569"/>
    <w:rsid w:val="7FA32CFA"/>
    <w:rsid w:val="7FA44167"/>
    <w:rsid w:val="7FA47C91"/>
    <w:rsid w:val="7FAA5B43"/>
    <w:rsid w:val="7FBF7BCD"/>
    <w:rsid w:val="7FC43EB8"/>
    <w:rsid w:val="7FC53751"/>
    <w:rsid w:val="7FD24C85"/>
    <w:rsid w:val="7FD2564A"/>
    <w:rsid w:val="7FD57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D6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nhideWhenUsed="1"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uiPriority="99" w:unhideWhenUsed="1"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uiPriority="99"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numPr>
        <w:numId w:val="1"/>
      </w:numPr>
      <w:tabs>
        <w:tab w:val="left" w:pos="945"/>
      </w:tabs>
      <w:spacing w:line="560" w:lineRule="exact"/>
      <w:outlineLvl w:val="0"/>
    </w:pPr>
    <w:rPr>
      <w:rFonts w:ascii="楷体_GB2312" w:eastAsia="楷体_GB2312"/>
      <w:sz w:val="28"/>
    </w:rPr>
  </w:style>
  <w:style w:type="paragraph" w:styleId="2">
    <w:name w:val="heading 2"/>
    <w:basedOn w:val="a1"/>
    <w:next w:val="a1"/>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1"/>
    <w:next w:val="a1"/>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rsid w:val="00F7369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footer"/>
    <w:basedOn w:val="a1"/>
    <w:link w:val="Char"/>
    <w:uiPriority w:val="99"/>
    <w:qFormat/>
    <w:pPr>
      <w:tabs>
        <w:tab w:val="center" w:pos="4153"/>
        <w:tab w:val="right" w:pos="8306"/>
      </w:tabs>
      <w:snapToGrid w:val="0"/>
      <w:jc w:val="left"/>
    </w:pPr>
    <w:rPr>
      <w:sz w:val="18"/>
    </w:rPr>
  </w:style>
  <w:style w:type="paragraph" w:styleId="a6">
    <w:name w:val="Normal Indent"/>
    <w:basedOn w:val="a1"/>
    <w:qFormat/>
    <w:rPr>
      <w:rFonts w:eastAsia="华文中宋"/>
      <w:sz w:val="28"/>
      <w:szCs w:val="20"/>
    </w:rPr>
  </w:style>
  <w:style w:type="paragraph" w:styleId="a7">
    <w:name w:val="caption"/>
    <w:basedOn w:val="a1"/>
    <w:next w:val="a1"/>
    <w:unhideWhenUsed/>
    <w:qFormat/>
    <w:rPr>
      <w:rFonts w:ascii="Arial" w:eastAsia="黑体" w:hAnsi="Arial" w:cs="Arial"/>
      <w:sz w:val="20"/>
    </w:rPr>
  </w:style>
  <w:style w:type="paragraph" w:styleId="a8">
    <w:name w:val="Document Map"/>
    <w:basedOn w:val="a1"/>
    <w:link w:val="Char0"/>
    <w:qFormat/>
    <w:rPr>
      <w:rFonts w:ascii="宋体" w:eastAsia="宋体"/>
      <w:sz w:val="18"/>
      <w:szCs w:val="18"/>
    </w:rPr>
  </w:style>
  <w:style w:type="paragraph" w:styleId="a9">
    <w:name w:val="annotation text"/>
    <w:basedOn w:val="a1"/>
    <w:link w:val="Char1"/>
    <w:qFormat/>
    <w:pPr>
      <w:jc w:val="left"/>
    </w:pPr>
  </w:style>
  <w:style w:type="paragraph" w:styleId="30">
    <w:name w:val="Body Text 3"/>
    <w:basedOn w:val="a1"/>
    <w:qFormat/>
    <w:rPr>
      <w:rFonts w:ascii="Times New Roman" w:eastAsia="黑体" w:hAnsi="Times New Roman"/>
      <w:sz w:val="27"/>
      <w:szCs w:val="20"/>
    </w:rPr>
  </w:style>
  <w:style w:type="paragraph" w:styleId="aa">
    <w:name w:val="Body Text"/>
    <w:basedOn w:val="a1"/>
    <w:qFormat/>
    <w:pPr>
      <w:spacing w:after="120"/>
    </w:pPr>
  </w:style>
  <w:style w:type="paragraph" w:styleId="ab">
    <w:name w:val="Body Text Indent"/>
    <w:basedOn w:val="a1"/>
    <w:uiPriority w:val="99"/>
    <w:unhideWhenUsed/>
    <w:qFormat/>
    <w:pPr>
      <w:spacing w:line="360" w:lineRule="auto"/>
      <w:ind w:left="600"/>
    </w:pPr>
    <w:rPr>
      <w:sz w:val="24"/>
      <w:szCs w:val="20"/>
    </w:rPr>
  </w:style>
  <w:style w:type="paragraph" w:styleId="ac">
    <w:name w:val="Plain Text"/>
    <w:basedOn w:val="a1"/>
    <w:link w:val="Char2"/>
    <w:qFormat/>
    <w:rPr>
      <w:rFonts w:ascii="宋体" w:hAnsi="Courier New" w:hint="eastAsia"/>
      <w:sz w:val="28"/>
    </w:rPr>
  </w:style>
  <w:style w:type="paragraph" w:styleId="ad">
    <w:name w:val="Date"/>
    <w:basedOn w:val="a1"/>
    <w:next w:val="a1"/>
    <w:qFormat/>
    <w:rPr>
      <w:rFonts w:ascii="宋体"/>
      <w:sz w:val="28"/>
    </w:rPr>
  </w:style>
  <w:style w:type="paragraph" w:styleId="20">
    <w:name w:val="Body Text Indent 2"/>
    <w:basedOn w:val="a1"/>
    <w:qFormat/>
    <w:pPr>
      <w:spacing w:line="360" w:lineRule="auto"/>
      <w:ind w:left="720" w:hanging="720"/>
    </w:pPr>
    <w:rPr>
      <w:rFonts w:ascii="宋体"/>
      <w:sz w:val="24"/>
    </w:rPr>
  </w:style>
  <w:style w:type="paragraph" w:styleId="ae">
    <w:name w:val="Balloon Text"/>
    <w:basedOn w:val="a1"/>
    <w:link w:val="Char3"/>
    <w:qFormat/>
    <w:rPr>
      <w:sz w:val="18"/>
      <w:szCs w:val="18"/>
    </w:rPr>
  </w:style>
  <w:style w:type="paragraph" w:styleId="af">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List"/>
    <w:basedOn w:val="a1"/>
    <w:qFormat/>
    <w:pPr>
      <w:ind w:left="200" w:hangingChars="200" w:hanging="200"/>
    </w:pPr>
  </w:style>
  <w:style w:type="paragraph" w:styleId="31">
    <w:name w:val="Body Text Indent 3"/>
    <w:basedOn w:val="a1"/>
    <w:qFormat/>
    <w:pPr>
      <w:spacing w:after="120"/>
      <w:ind w:leftChars="200" w:left="420"/>
    </w:pPr>
    <w:rPr>
      <w:sz w:val="16"/>
      <w:szCs w:val="16"/>
    </w:r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1">
    <w:name w:val="Normal (Web)"/>
    <w:basedOn w:val="a1"/>
    <w:qFormat/>
    <w:pPr>
      <w:spacing w:beforeAutospacing="1" w:afterAutospacing="1"/>
      <w:jc w:val="left"/>
    </w:pPr>
    <w:rPr>
      <w:rFonts w:cs="Times New Roman"/>
      <w:kern w:val="0"/>
      <w:sz w:val="24"/>
    </w:rPr>
  </w:style>
  <w:style w:type="paragraph" w:styleId="af2">
    <w:name w:val="annotation subject"/>
    <w:basedOn w:val="a9"/>
    <w:next w:val="a9"/>
    <w:link w:val="Char4"/>
    <w:qFormat/>
    <w:rPr>
      <w:b/>
      <w:bCs/>
    </w:rPr>
  </w:style>
  <w:style w:type="paragraph" w:styleId="21">
    <w:name w:val="Body Text First Indent 2"/>
    <w:basedOn w:val="ab"/>
    <w:next w:val="a1"/>
    <w:qFormat/>
    <w:pPr>
      <w:spacing w:line="240" w:lineRule="auto"/>
      <w:ind w:leftChars="200" w:left="420" w:firstLineChars="200" w:firstLine="420"/>
    </w:pPr>
    <w:rPr>
      <w:sz w:val="21"/>
      <w:szCs w:val="24"/>
    </w:rPr>
  </w:style>
  <w:style w:type="table" w:styleId="af3">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3"/>
    <w:qFormat/>
    <w:rPr>
      <w:b/>
    </w:rPr>
  </w:style>
  <w:style w:type="character" w:styleId="af5">
    <w:name w:val="page number"/>
    <w:basedOn w:val="a3"/>
    <w:qFormat/>
  </w:style>
  <w:style w:type="character" w:styleId="af6">
    <w:name w:val="Emphasis"/>
    <w:basedOn w:val="a3"/>
    <w:qFormat/>
  </w:style>
  <w:style w:type="character" w:styleId="HTML0">
    <w:name w:val="HTML Definition"/>
    <w:basedOn w:val="a3"/>
    <w:qFormat/>
  </w:style>
  <w:style w:type="character" w:styleId="HTML1">
    <w:name w:val="HTML Acronym"/>
    <w:basedOn w:val="a3"/>
    <w:qFormat/>
  </w:style>
  <w:style w:type="character" w:styleId="HTML2">
    <w:name w:val="HTML Variable"/>
    <w:basedOn w:val="a3"/>
    <w:qFormat/>
  </w:style>
  <w:style w:type="character" w:styleId="af7">
    <w:name w:val="Hyperlink"/>
    <w:basedOn w:val="a3"/>
    <w:qFormat/>
    <w:rPr>
      <w:color w:val="0000FF"/>
      <w:u w:val="single"/>
    </w:rPr>
  </w:style>
  <w:style w:type="character" w:styleId="HTML3">
    <w:name w:val="HTML Code"/>
    <w:basedOn w:val="a3"/>
    <w:uiPriority w:val="99"/>
    <w:qFormat/>
    <w:rPr>
      <w:rFonts w:ascii="Courier New" w:hAnsi="Courier New"/>
      <w:sz w:val="20"/>
    </w:rPr>
  </w:style>
  <w:style w:type="character" w:styleId="af8">
    <w:name w:val="annotation reference"/>
    <w:basedOn w:val="a3"/>
    <w:qFormat/>
    <w:rPr>
      <w:sz w:val="21"/>
      <w:szCs w:val="21"/>
    </w:rPr>
  </w:style>
  <w:style w:type="character" w:styleId="HTML4">
    <w:name w:val="HTML Cite"/>
    <w:basedOn w:val="a3"/>
    <w:qFormat/>
  </w:style>
  <w:style w:type="paragraph" w:customStyle="1" w:styleId="a">
    <w:name w:val="引言二级条标题"/>
    <w:basedOn w:val="a0"/>
    <w:next w:val="af9"/>
    <w:qFormat/>
    <w:pPr>
      <w:numPr>
        <w:ilvl w:val="1"/>
        <w:numId w:val="2"/>
      </w:numPr>
      <w:tabs>
        <w:tab w:val="left" w:pos="360"/>
      </w:tabs>
    </w:pPr>
  </w:style>
  <w:style w:type="paragraph" w:customStyle="1" w:styleId="a0">
    <w:name w:val="引言一级条标题"/>
    <w:basedOn w:val="a1"/>
    <w:next w:val="af9"/>
    <w:qFormat/>
    <w:pPr>
      <w:widowControl/>
      <w:numPr>
        <w:numId w:val="3"/>
      </w:numPr>
    </w:pPr>
    <w:rPr>
      <w:rFonts w:eastAsia="黑体"/>
      <w:b/>
      <w:szCs w:val="20"/>
    </w:rPr>
  </w:style>
  <w:style w:type="paragraph" w:customStyle="1" w:styleId="af9">
    <w:name w:val="段"/>
    <w:qFormat/>
    <w:pPr>
      <w:ind w:left="840" w:firstLineChars="200" w:firstLine="200"/>
      <w:jc w:val="both"/>
    </w:pPr>
    <w:rPr>
      <w:rFonts w:ascii="宋体"/>
      <w:sz w:val="21"/>
      <w:szCs w:val="22"/>
    </w:rPr>
  </w:style>
  <w:style w:type="paragraph" w:customStyle="1" w:styleId="afa">
    <w:name w:val="表内字"/>
    <w:basedOn w:val="a1"/>
    <w:qFormat/>
    <w:pPr>
      <w:spacing w:line="280" w:lineRule="exact"/>
      <w:jc w:val="center"/>
    </w:pPr>
    <w:rPr>
      <w:rFonts w:eastAsia="楷体_GB2312"/>
      <w:szCs w:val="20"/>
    </w:rPr>
  </w:style>
  <w:style w:type="paragraph" w:customStyle="1" w:styleId="afb">
    <w:name w:val="表格文字"/>
    <w:basedOn w:val="ac"/>
    <w:next w:val="a1"/>
    <w:qFormat/>
    <w:pPr>
      <w:adjustRightInd w:val="0"/>
      <w:snapToGrid w:val="0"/>
      <w:jc w:val="center"/>
    </w:pPr>
    <w:rPr>
      <w:rFonts w:ascii="Times New Roman" w:hAnsi="Times New Roman" w:hint="default"/>
      <w:b/>
      <w:color w:val="FF0000"/>
      <w:spacing w:val="8"/>
      <w:sz w:val="21"/>
      <w:szCs w:val="21"/>
    </w:rPr>
  </w:style>
  <w:style w:type="paragraph" w:customStyle="1" w:styleId="xl24">
    <w:name w:val="xl24"/>
    <w:basedOn w:val="a1"/>
    <w:qFormat/>
    <w:pPr>
      <w:widowControl/>
      <w:pBdr>
        <w:bottom w:val="single" w:sz="4" w:space="0" w:color="auto"/>
        <w:right w:val="single" w:sz="4" w:space="0" w:color="auto"/>
      </w:pBdr>
      <w:spacing w:beforeAutospacing="1" w:afterAutospacing="1"/>
      <w:jc w:val="center"/>
    </w:pPr>
    <w:rPr>
      <w:kern w:val="0"/>
    </w:rPr>
  </w:style>
  <w:style w:type="paragraph" w:customStyle="1" w:styleId="p0">
    <w:name w:val="p0"/>
    <w:basedOn w:val="a1"/>
    <w:qFormat/>
    <w:pPr>
      <w:widowControl/>
    </w:pPr>
    <w:rPr>
      <w:kern w:val="0"/>
      <w:szCs w:val="21"/>
    </w:rPr>
  </w:style>
  <w:style w:type="paragraph" w:customStyle="1" w:styleId="afc">
    <w:name w:val="表格式"/>
    <w:basedOn w:val="a1"/>
    <w:qFormat/>
    <w:pPr>
      <w:spacing w:beforeLines="50" w:afterLines="50" w:line="240" w:lineRule="exact"/>
      <w:jc w:val="center"/>
    </w:pPr>
    <w:rPr>
      <w:color w:val="000000"/>
      <w:szCs w:val="21"/>
    </w:rPr>
  </w:style>
  <w:style w:type="paragraph" w:customStyle="1" w:styleId="afd">
    <w:name w:val="简单回函地址"/>
    <w:basedOn w:val="a1"/>
    <w:qFormat/>
  </w:style>
  <w:style w:type="paragraph" w:customStyle="1" w:styleId="10">
    <w:name w:val="样式1"/>
    <w:basedOn w:val="a1"/>
    <w:qFormat/>
    <w:pPr>
      <w:spacing w:line="360" w:lineRule="auto"/>
      <w:ind w:firstLineChars="200" w:firstLine="560"/>
    </w:pPr>
    <w:rPr>
      <w:rFonts w:eastAsia="仿宋_GB2312" w:cs="Garamond"/>
      <w:bCs/>
      <w:sz w:val="28"/>
    </w:rPr>
  </w:style>
  <w:style w:type="paragraph" w:customStyle="1" w:styleId="11">
    <w:name w:val="列出段落1"/>
    <w:basedOn w:val="a1"/>
    <w:uiPriority w:val="34"/>
    <w:qFormat/>
    <w:pPr>
      <w:ind w:firstLineChars="200" w:firstLine="420"/>
    </w:pPr>
  </w:style>
  <w:style w:type="paragraph" w:customStyle="1" w:styleId="afe">
    <w:name w:val="标准"/>
    <w:basedOn w:val="a1"/>
    <w:qFormat/>
    <w:pPr>
      <w:adjustRightInd w:val="0"/>
      <w:spacing w:before="120" w:line="336" w:lineRule="auto"/>
      <w:jc w:val="center"/>
      <w:textAlignment w:val="baseline"/>
    </w:pPr>
    <w:rPr>
      <w:rFonts w:ascii="黑体" w:eastAsia="黑体"/>
      <w:szCs w:val="20"/>
    </w:rPr>
  </w:style>
  <w:style w:type="character" w:customStyle="1" w:styleId="Char0">
    <w:name w:val="文档结构图 Char"/>
    <w:basedOn w:val="a3"/>
    <w:link w:val="a8"/>
    <w:qFormat/>
    <w:rPr>
      <w:rFonts w:ascii="宋体" w:hAnsiTheme="minorHAnsi" w:cstheme="minorBidi"/>
      <w:kern w:val="2"/>
      <w:sz w:val="18"/>
      <w:szCs w:val="18"/>
    </w:rPr>
  </w:style>
  <w:style w:type="character" w:customStyle="1" w:styleId="Char1">
    <w:name w:val="批注文字 Char"/>
    <w:basedOn w:val="a3"/>
    <w:link w:val="a9"/>
    <w:qFormat/>
    <w:rPr>
      <w:rFonts w:asciiTheme="minorHAnsi" w:eastAsiaTheme="minorEastAsia" w:hAnsiTheme="minorHAnsi" w:cstheme="minorBidi"/>
      <w:kern w:val="2"/>
      <w:sz w:val="21"/>
      <w:szCs w:val="24"/>
    </w:rPr>
  </w:style>
  <w:style w:type="character" w:customStyle="1" w:styleId="Char4">
    <w:name w:val="批注主题 Char"/>
    <w:basedOn w:val="Char1"/>
    <w:link w:val="af2"/>
    <w:qFormat/>
    <w:rPr>
      <w:rFonts w:asciiTheme="minorHAnsi" w:eastAsiaTheme="minorEastAsia" w:hAnsiTheme="minorHAnsi" w:cstheme="minorBidi"/>
      <w:b/>
      <w:bCs/>
      <w:kern w:val="2"/>
      <w:sz w:val="21"/>
      <w:szCs w:val="24"/>
    </w:rPr>
  </w:style>
  <w:style w:type="character" w:customStyle="1" w:styleId="Char3">
    <w:name w:val="批注框文本 Char"/>
    <w:basedOn w:val="a3"/>
    <w:link w:val="ae"/>
    <w:qFormat/>
    <w:rPr>
      <w:rFonts w:asciiTheme="minorHAnsi" w:eastAsiaTheme="minorEastAsia" w:hAnsiTheme="minorHAnsi" w:cstheme="minorBidi"/>
      <w:kern w:val="2"/>
      <w:sz w:val="18"/>
      <w:szCs w:val="18"/>
    </w:rPr>
  </w:style>
  <w:style w:type="character" w:customStyle="1" w:styleId="Char">
    <w:name w:val="页脚 Char"/>
    <w:basedOn w:val="a3"/>
    <w:link w:val="a2"/>
    <w:uiPriority w:val="99"/>
    <w:qFormat/>
    <w:rPr>
      <w:rFonts w:asciiTheme="minorHAnsi" w:eastAsiaTheme="minorEastAsia" w:hAnsiTheme="minorHAnsi" w:cstheme="minorBidi"/>
      <w:kern w:val="2"/>
      <w:sz w:val="18"/>
      <w:szCs w:val="24"/>
    </w:rPr>
  </w:style>
  <w:style w:type="character" w:customStyle="1" w:styleId="nth-of-type1">
    <w:name w:val="nth-of-type(1)"/>
    <w:basedOn w:val="a3"/>
    <w:qFormat/>
  </w:style>
  <w:style w:type="character" w:customStyle="1" w:styleId="nth-of-type11">
    <w:name w:val="nth-of-type(1)1"/>
    <w:basedOn w:val="a3"/>
    <w:qFormat/>
    <w:rPr>
      <w:color w:val="FFFFFF"/>
    </w:rPr>
  </w:style>
  <w:style w:type="character" w:customStyle="1" w:styleId="nth-of-type12">
    <w:name w:val="nth-of-type(1)2"/>
    <w:basedOn w:val="a3"/>
    <w:qFormat/>
  </w:style>
  <w:style w:type="character" w:customStyle="1" w:styleId="nth-of-type13">
    <w:name w:val="nth-of-type(1)3"/>
    <w:basedOn w:val="a3"/>
    <w:qFormat/>
    <w:rPr>
      <w:b/>
      <w:color w:val="2B74FB"/>
      <w:sz w:val="19"/>
      <w:szCs w:val="19"/>
    </w:rPr>
  </w:style>
  <w:style w:type="character" w:customStyle="1" w:styleId="nth-of-type14">
    <w:name w:val="nth-of-type(1)4"/>
    <w:basedOn w:val="a3"/>
    <w:qFormat/>
  </w:style>
  <w:style w:type="character" w:customStyle="1" w:styleId="nth-of-type15">
    <w:name w:val="nth-of-type(1)5"/>
    <w:basedOn w:val="a3"/>
    <w:qFormat/>
  </w:style>
  <w:style w:type="character" w:customStyle="1" w:styleId="index-name-935ff">
    <w:name w:val="index-name-935ff"/>
    <w:basedOn w:val="a3"/>
    <w:qFormat/>
    <w:rPr>
      <w:sz w:val="24"/>
      <w:szCs w:val="24"/>
    </w:rPr>
  </w:style>
  <w:style w:type="character" w:customStyle="1" w:styleId="nth-child1">
    <w:name w:val="nth-child(1)"/>
    <w:basedOn w:val="a3"/>
    <w:qFormat/>
  </w:style>
  <w:style w:type="character" w:customStyle="1" w:styleId="nth-child11">
    <w:name w:val="nth-child(1)1"/>
    <w:basedOn w:val="a3"/>
    <w:qFormat/>
    <w:rPr>
      <w:color w:val="999999"/>
    </w:rPr>
  </w:style>
  <w:style w:type="character" w:customStyle="1" w:styleId="nth-child12">
    <w:name w:val="nth-child(1)2"/>
    <w:basedOn w:val="a3"/>
    <w:qFormat/>
    <w:rPr>
      <w:color w:val="999999"/>
    </w:rPr>
  </w:style>
  <w:style w:type="character" w:customStyle="1" w:styleId="nth-child13">
    <w:name w:val="nth-child(1)3"/>
    <w:basedOn w:val="a3"/>
    <w:qFormat/>
  </w:style>
  <w:style w:type="character" w:customStyle="1" w:styleId="index-headcontent-0ccba">
    <w:name w:val="index-headcontent-0ccba"/>
    <w:basedOn w:val="a3"/>
    <w:qFormat/>
    <w:rPr>
      <w:vanish/>
    </w:rPr>
  </w:style>
  <w:style w:type="character" w:customStyle="1" w:styleId="nth-of-type2">
    <w:name w:val="nth-of-type(2)"/>
    <w:basedOn w:val="a3"/>
    <w:qFormat/>
  </w:style>
  <w:style w:type="character" w:customStyle="1" w:styleId="nth-of-type21">
    <w:name w:val="nth-of-type(2)1"/>
    <w:basedOn w:val="a3"/>
    <w:qFormat/>
    <w:rPr>
      <w:shd w:val="clear" w:color="auto" w:fill="555555"/>
    </w:rPr>
  </w:style>
  <w:style w:type="character" w:customStyle="1" w:styleId="nth-of-type22">
    <w:name w:val="nth-of-type(2)2"/>
    <w:basedOn w:val="a3"/>
    <w:qFormat/>
    <w:rPr>
      <w:b/>
      <w:color w:val="000000"/>
      <w:sz w:val="19"/>
      <w:szCs w:val="19"/>
    </w:rPr>
  </w:style>
  <w:style w:type="character" w:customStyle="1" w:styleId="hover46">
    <w:name w:val="hover46"/>
    <w:basedOn w:val="a3"/>
    <w:qFormat/>
  </w:style>
  <w:style w:type="character" w:customStyle="1" w:styleId="hover47">
    <w:name w:val="hover47"/>
    <w:basedOn w:val="a3"/>
    <w:qFormat/>
    <w:rPr>
      <w:color w:val="1632EF"/>
    </w:rPr>
  </w:style>
  <w:style w:type="character" w:customStyle="1" w:styleId="hover48">
    <w:name w:val="hover48"/>
    <w:basedOn w:val="a3"/>
    <w:qFormat/>
    <w:rPr>
      <w:u w:val="none"/>
    </w:rPr>
  </w:style>
  <w:style w:type="character" w:customStyle="1" w:styleId="hover49">
    <w:name w:val="hover49"/>
    <w:basedOn w:val="a3"/>
    <w:qFormat/>
    <w:rPr>
      <w:shd w:val="clear" w:color="auto" w:fill="F6F6F6"/>
    </w:rPr>
  </w:style>
  <w:style w:type="character" w:customStyle="1" w:styleId="hover50">
    <w:name w:val="hover50"/>
    <w:basedOn w:val="a3"/>
    <w:qFormat/>
    <w:rPr>
      <w:color w:val="1632EF"/>
    </w:rPr>
  </w:style>
  <w:style w:type="character" w:customStyle="1" w:styleId="hover51">
    <w:name w:val="hover51"/>
    <w:basedOn w:val="a3"/>
    <w:qFormat/>
    <w:rPr>
      <w:color w:val="3C88FF"/>
    </w:rPr>
  </w:style>
  <w:style w:type="character" w:customStyle="1" w:styleId="hover52">
    <w:name w:val="hover52"/>
    <w:basedOn w:val="a3"/>
    <w:qFormat/>
    <w:rPr>
      <w:color w:val="3D91FF"/>
    </w:rPr>
  </w:style>
  <w:style w:type="character" w:customStyle="1" w:styleId="hover53">
    <w:name w:val="hover53"/>
    <w:basedOn w:val="a3"/>
    <w:qFormat/>
    <w:rPr>
      <w:color w:val="3C88FF"/>
    </w:rPr>
  </w:style>
  <w:style w:type="character" w:customStyle="1" w:styleId="nth-of-type3">
    <w:name w:val="nth-of-type(3)"/>
    <w:basedOn w:val="a3"/>
    <w:qFormat/>
    <w:rPr>
      <w:color w:val="FFFFFF"/>
    </w:rPr>
  </w:style>
  <w:style w:type="character" w:customStyle="1" w:styleId="nth-child5">
    <w:name w:val="nth-child(5)"/>
    <w:basedOn w:val="a3"/>
    <w:qFormat/>
    <w:rPr>
      <w:color w:val="666666"/>
    </w:rPr>
  </w:style>
  <w:style w:type="character" w:customStyle="1" w:styleId="nth-child51">
    <w:name w:val="nth-child(5)1"/>
    <w:basedOn w:val="a3"/>
    <w:qFormat/>
    <w:rPr>
      <w:color w:val="666666"/>
    </w:rPr>
  </w:style>
  <w:style w:type="character" w:customStyle="1" w:styleId="before8">
    <w:name w:val="before8"/>
    <w:basedOn w:val="a3"/>
    <w:qFormat/>
    <w:rPr>
      <w:shd w:val="clear" w:color="auto" w:fill="EEEEEE"/>
    </w:rPr>
  </w:style>
  <w:style w:type="character" w:customStyle="1" w:styleId="adalbumlist-btn-841bd">
    <w:name w:val="adalbumlist-btn-841bd"/>
    <w:basedOn w:val="a3"/>
    <w:qFormat/>
    <w:rPr>
      <w:color w:val="FFFFFF"/>
      <w:shd w:val="clear" w:color="auto" w:fill="3D91FF"/>
    </w:rPr>
  </w:style>
  <w:style w:type="character" w:customStyle="1" w:styleId="first-child">
    <w:name w:val="first-child"/>
    <w:basedOn w:val="a3"/>
    <w:qFormat/>
    <w:rPr>
      <w:color w:val="FFA800"/>
    </w:rPr>
  </w:style>
  <w:style w:type="character" w:customStyle="1" w:styleId="text">
    <w:name w:val="text"/>
    <w:basedOn w:val="a3"/>
    <w:qFormat/>
    <w:rPr>
      <w:color w:val="666666"/>
    </w:rPr>
  </w:style>
  <w:style w:type="character" w:customStyle="1" w:styleId="text1">
    <w:name w:val="text1"/>
    <w:basedOn w:val="a3"/>
    <w:qFormat/>
    <w:rPr>
      <w:color w:val="666666"/>
    </w:rPr>
  </w:style>
  <w:style w:type="character" w:customStyle="1" w:styleId="after4">
    <w:name w:val="after4"/>
    <w:basedOn w:val="a3"/>
    <w:qFormat/>
  </w:style>
  <w:style w:type="character" w:customStyle="1" w:styleId="index-select-0a605">
    <w:name w:val="index-select-0a605"/>
    <w:basedOn w:val="a3"/>
    <w:qFormat/>
    <w:rPr>
      <w:color w:val="FFFFFF"/>
      <w:shd w:val="clear" w:color="auto" w:fill="3C88FF"/>
    </w:rPr>
  </w:style>
  <w:style w:type="character" w:customStyle="1" w:styleId="index-select-0a6051">
    <w:name w:val="index-select-0a6051"/>
    <w:basedOn w:val="a3"/>
    <w:qFormat/>
    <w:rPr>
      <w:color w:val="3088FF"/>
    </w:rPr>
  </w:style>
  <w:style w:type="character" w:customStyle="1" w:styleId="nth-child2">
    <w:name w:val="nth-child(2)"/>
    <w:basedOn w:val="a3"/>
    <w:qFormat/>
  </w:style>
  <w:style w:type="character" w:customStyle="1" w:styleId="nth-child21">
    <w:name w:val="nth-child(2)1"/>
    <w:basedOn w:val="a3"/>
    <w:qFormat/>
  </w:style>
  <w:style w:type="character" w:customStyle="1" w:styleId="nth-child3">
    <w:name w:val="nth-child(3)"/>
    <w:basedOn w:val="a3"/>
    <w:qFormat/>
    <w:rPr>
      <w:color w:val="000000"/>
    </w:rPr>
  </w:style>
  <w:style w:type="character" w:customStyle="1" w:styleId="nth-child31">
    <w:name w:val="nth-child(3)1"/>
    <w:basedOn w:val="a3"/>
    <w:qFormat/>
    <w:rPr>
      <w:color w:val="222222"/>
    </w:rPr>
  </w:style>
  <w:style w:type="character" w:customStyle="1" w:styleId="nth-child4">
    <w:name w:val="nth-child(4)"/>
    <w:basedOn w:val="a3"/>
    <w:qFormat/>
    <w:rPr>
      <w:color w:val="222222"/>
    </w:rPr>
  </w:style>
  <w:style w:type="character" w:customStyle="1" w:styleId="nth-child41">
    <w:name w:val="nth-child(4)1"/>
    <w:basedOn w:val="a3"/>
    <w:qFormat/>
    <w:rPr>
      <w:color w:val="222222"/>
    </w:rPr>
  </w:style>
  <w:style w:type="character" w:customStyle="1" w:styleId="nth-child6">
    <w:name w:val="nth-child(6)"/>
    <w:basedOn w:val="a3"/>
    <w:qFormat/>
    <w:rPr>
      <w:color w:val="FFFFFF"/>
    </w:rPr>
  </w:style>
  <w:style w:type="character" w:customStyle="1" w:styleId="adalbumlist-albumadstip-3c9b7">
    <w:name w:val="adalbumlist-album_ads_tip-3c9b7"/>
    <w:basedOn w:val="a3"/>
    <w:qFormat/>
    <w:rPr>
      <w:color w:val="FFFFFF"/>
    </w:rPr>
  </w:style>
  <w:style w:type="character" w:customStyle="1" w:styleId="back">
    <w:name w:val="back"/>
    <w:basedOn w:val="a3"/>
    <w:qFormat/>
    <w:rPr>
      <w:shd w:val="clear" w:color="auto" w:fill="111111"/>
    </w:rPr>
  </w:style>
  <w:style w:type="character" w:customStyle="1" w:styleId="back1">
    <w:name w:val="back1"/>
    <w:basedOn w:val="a3"/>
    <w:qFormat/>
    <w:rPr>
      <w:shd w:val="clear" w:color="auto" w:fill="111111"/>
    </w:rPr>
  </w:style>
  <w:style w:type="paragraph" w:styleId="aff">
    <w:name w:val="List Paragraph"/>
    <w:basedOn w:val="a1"/>
    <w:uiPriority w:val="99"/>
    <w:unhideWhenUsed/>
    <w:qFormat/>
    <w:pPr>
      <w:ind w:firstLineChars="200" w:firstLine="420"/>
    </w:pPr>
  </w:style>
  <w:style w:type="paragraph" w:customStyle="1" w:styleId="aff0">
    <w:name w:val="表格"/>
    <w:basedOn w:val="af0"/>
    <w:link w:val="Char5"/>
    <w:qFormat/>
    <w:pPr>
      <w:spacing w:line="380" w:lineRule="exact"/>
      <w:jc w:val="center"/>
    </w:pPr>
    <w:rPr>
      <w:rFonts w:ascii="宋体" w:hAnsi="宋体"/>
    </w:r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aff1">
    <w:name w:val="表头"/>
    <w:basedOn w:val="af0"/>
    <w:next w:val="a1"/>
    <w:link w:val="Char6"/>
    <w:qFormat/>
    <w:pPr>
      <w:ind w:firstLineChars="0" w:firstLine="0"/>
      <w:jc w:val="center"/>
    </w:pPr>
    <w:rPr>
      <w:b/>
    </w:rPr>
  </w:style>
  <w:style w:type="paragraph" w:customStyle="1" w:styleId="TableParagraph">
    <w:name w:val="Table Paragraph"/>
    <w:basedOn w:val="a1"/>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aff2">
    <w:name w:val="a表格"/>
    <w:basedOn w:val="a1"/>
    <w:qFormat/>
    <w:pPr>
      <w:snapToGrid w:val="0"/>
      <w:jc w:val="center"/>
    </w:pPr>
  </w:style>
  <w:style w:type="paragraph" w:customStyle="1" w:styleId="aff3">
    <w:name w:val="报告正文"/>
    <w:basedOn w:val="a1"/>
    <w:qFormat/>
    <w:rsid w:val="00B4575A"/>
    <w:pPr>
      <w:spacing w:line="300" w:lineRule="auto"/>
      <w:ind w:firstLineChars="200" w:firstLine="200"/>
    </w:pPr>
    <w:rPr>
      <w:rFonts w:ascii="宋体" w:eastAsia="宋体" w:hAnsi="Times New Roman" w:cs="Times New Roman"/>
      <w:sz w:val="28"/>
      <w:szCs w:val="20"/>
    </w:rPr>
  </w:style>
  <w:style w:type="paragraph" w:customStyle="1" w:styleId="0">
    <w:name w:val="0正文"/>
    <w:qFormat/>
    <w:rsid w:val="00B4575A"/>
    <w:pPr>
      <w:widowControl w:val="0"/>
      <w:spacing w:line="360" w:lineRule="auto"/>
      <w:ind w:firstLineChars="200" w:firstLine="720"/>
    </w:pPr>
    <w:rPr>
      <w:rFonts w:ascii="Calibri" w:hAnsi="Calibri"/>
      <w:sz w:val="24"/>
      <w:szCs w:val="22"/>
    </w:rPr>
  </w:style>
  <w:style w:type="paragraph" w:customStyle="1" w:styleId="12">
    <w:name w:val="表格1"/>
    <w:basedOn w:val="a1"/>
    <w:qFormat/>
    <w:rsid w:val="00D96DD0"/>
    <w:rPr>
      <w:rFonts w:ascii="Times New Roman" w:eastAsia="宋体" w:hAnsi="Times New Roman" w:cs="Times New Roman"/>
      <w:szCs w:val="21"/>
    </w:rPr>
  </w:style>
  <w:style w:type="paragraph" w:customStyle="1" w:styleId="aff4">
    <w:name w:val="正文小四"/>
    <w:basedOn w:val="a1"/>
    <w:qFormat/>
    <w:rsid w:val="00856DAE"/>
    <w:pPr>
      <w:adjustRightInd w:val="0"/>
      <w:snapToGrid w:val="0"/>
      <w:spacing w:line="360" w:lineRule="auto"/>
      <w:ind w:firstLineChars="200" w:firstLine="200"/>
      <w:textAlignment w:val="baseline"/>
    </w:pPr>
    <w:rPr>
      <w:rFonts w:ascii="Times New Roman" w:eastAsia="宋体" w:hAnsi="Times New Roman" w:cs="Times New Roman"/>
      <w:snapToGrid w:val="0"/>
      <w:kern w:val="0"/>
      <w:sz w:val="24"/>
      <w:szCs w:val="20"/>
    </w:rPr>
  </w:style>
  <w:style w:type="paragraph" w:customStyle="1" w:styleId="13">
    <w:name w:val="列表段落1"/>
    <w:basedOn w:val="a1"/>
    <w:rsid w:val="00027218"/>
    <w:pPr>
      <w:ind w:firstLineChars="200" w:firstLine="420"/>
    </w:pPr>
    <w:rPr>
      <w:rFonts w:ascii="Calibri" w:eastAsia="宋体" w:hAnsi="Calibri" w:cs="Times New Roman"/>
      <w:szCs w:val="21"/>
    </w:rPr>
  </w:style>
  <w:style w:type="character" w:customStyle="1" w:styleId="Char5">
    <w:name w:val="表格 Char"/>
    <w:link w:val="aff0"/>
    <w:qFormat/>
    <w:rsid w:val="00611668"/>
    <w:rPr>
      <w:rFonts w:ascii="宋体" w:eastAsiaTheme="minorEastAsia" w:hAnsi="宋体" w:cstheme="minorBidi"/>
      <w:kern w:val="2"/>
      <w:sz w:val="21"/>
      <w:szCs w:val="24"/>
    </w:rPr>
  </w:style>
  <w:style w:type="character" w:customStyle="1" w:styleId="Char2">
    <w:name w:val="纯文本 Char"/>
    <w:link w:val="ac"/>
    <w:rsid w:val="00611668"/>
    <w:rPr>
      <w:rFonts w:ascii="宋体" w:eastAsiaTheme="minorEastAsia" w:hAnsi="Courier New" w:cstheme="minorBidi"/>
      <w:kern w:val="2"/>
      <w:sz w:val="28"/>
      <w:szCs w:val="24"/>
    </w:rPr>
  </w:style>
  <w:style w:type="character" w:customStyle="1" w:styleId="Char6">
    <w:name w:val="表头 Char"/>
    <w:link w:val="aff1"/>
    <w:rsid w:val="00611668"/>
    <w:rPr>
      <w:rFonts w:asciiTheme="minorHAnsi" w:eastAsiaTheme="minorEastAsia" w:hAnsiTheme="minorHAnsi" w:cstheme="minorBidi"/>
      <w:b/>
      <w:kern w:val="2"/>
      <w:sz w:val="21"/>
      <w:szCs w:val="24"/>
    </w:rPr>
  </w:style>
  <w:style w:type="paragraph" w:customStyle="1" w:styleId="Default">
    <w:name w:val="Default"/>
    <w:uiPriority w:val="99"/>
    <w:unhideWhenUsed/>
    <w:qFormat/>
    <w:rsid w:val="00611668"/>
    <w:pPr>
      <w:widowControl w:val="0"/>
      <w:autoSpaceDE w:val="0"/>
      <w:autoSpaceDN w:val="0"/>
      <w:adjustRightInd w:val="0"/>
    </w:pPr>
    <w:rPr>
      <w:rFonts w:ascii="宋体" w:hAnsi="宋体"/>
      <w:color w:val="000000"/>
      <w:sz w:val="24"/>
      <w:szCs w:val="22"/>
    </w:rPr>
  </w:style>
  <w:style w:type="paragraph" w:customStyle="1" w:styleId="32">
    <w:name w:val="表格 32"/>
    <w:basedOn w:val="a1"/>
    <w:rsid w:val="00611668"/>
    <w:pPr>
      <w:autoSpaceDE w:val="0"/>
      <w:autoSpaceDN w:val="0"/>
      <w:adjustRightInd w:val="0"/>
      <w:spacing w:line="240" w:lineRule="atLeast"/>
      <w:jc w:val="center"/>
      <w:textAlignment w:val="baseline"/>
    </w:pPr>
    <w:rPr>
      <w:rFonts w:ascii="Times New Roman" w:eastAsia="宋体" w:hAnsi="Times New Roman" w:cs="Times New Roman"/>
      <w:kern w:val="0"/>
      <w:sz w:val="24"/>
      <w:szCs w:val="20"/>
    </w:rPr>
  </w:style>
  <w:style w:type="character" w:customStyle="1" w:styleId="CCChar">
    <w:name w:val="表格标题CC Char"/>
    <w:link w:val="CC"/>
    <w:rsid w:val="00611668"/>
    <w:rPr>
      <w:b/>
    </w:rPr>
  </w:style>
  <w:style w:type="paragraph" w:customStyle="1" w:styleId="CC">
    <w:name w:val="表格标题CC"/>
    <w:basedOn w:val="a1"/>
    <w:link w:val="CCChar"/>
    <w:rsid w:val="00611668"/>
    <w:pPr>
      <w:ind w:firstLineChars="200" w:firstLine="200"/>
      <w:jc w:val="center"/>
    </w:pPr>
    <w:rPr>
      <w:rFonts w:ascii="Times New Roman" w:eastAsia="宋体" w:hAnsi="Times New Roman" w:cs="Times New Roman"/>
      <w:b/>
      <w:kern w:val="0"/>
      <w:sz w:val="20"/>
      <w:szCs w:val="20"/>
    </w:rPr>
  </w:style>
  <w:style w:type="character" w:customStyle="1" w:styleId="4Char">
    <w:name w:val="标题 4 Char"/>
    <w:basedOn w:val="a3"/>
    <w:link w:val="4"/>
    <w:semiHidden/>
    <w:rsid w:val="00F7369E"/>
    <w:rPr>
      <w:rFonts w:asciiTheme="majorHAnsi" w:eastAsiaTheme="majorEastAsia" w:hAnsiTheme="majorHAnsi" w:cstheme="majorBidi"/>
      <w:b/>
      <w:bCs/>
      <w:kern w:val="2"/>
      <w:sz w:val="28"/>
      <w:szCs w:val="28"/>
    </w:rPr>
  </w:style>
  <w:style w:type="character" w:customStyle="1" w:styleId="UnresolvedMention">
    <w:name w:val="Unresolved Mention"/>
    <w:basedOn w:val="a3"/>
    <w:uiPriority w:val="99"/>
    <w:semiHidden/>
    <w:unhideWhenUsed/>
    <w:rsid w:val="00D429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nhideWhenUsed="1"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uiPriority="99" w:unhideWhenUsed="1"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uiPriority="99"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numPr>
        <w:numId w:val="1"/>
      </w:numPr>
      <w:tabs>
        <w:tab w:val="left" w:pos="945"/>
      </w:tabs>
      <w:spacing w:line="560" w:lineRule="exact"/>
      <w:outlineLvl w:val="0"/>
    </w:pPr>
    <w:rPr>
      <w:rFonts w:ascii="楷体_GB2312" w:eastAsia="楷体_GB2312"/>
      <w:sz w:val="28"/>
    </w:rPr>
  </w:style>
  <w:style w:type="paragraph" w:styleId="2">
    <w:name w:val="heading 2"/>
    <w:basedOn w:val="a1"/>
    <w:next w:val="a1"/>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1"/>
    <w:next w:val="a1"/>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rsid w:val="00F7369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footer"/>
    <w:basedOn w:val="a1"/>
    <w:link w:val="Char"/>
    <w:uiPriority w:val="99"/>
    <w:qFormat/>
    <w:pPr>
      <w:tabs>
        <w:tab w:val="center" w:pos="4153"/>
        <w:tab w:val="right" w:pos="8306"/>
      </w:tabs>
      <w:snapToGrid w:val="0"/>
      <w:jc w:val="left"/>
    </w:pPr>
    <w:rPr>
      <w:sz w:val="18"/>
    </w:rPr>
  </w:style>
  <w:style w:type="paragraph" w:styleId="a6">
    <w:name w:val="Normal Indent"/>
    <w:basedOn w:val="a1"/>
    <w:qFormat/>
    <w:rPr>
      <w:rFonts w:eastAsia="华文中宋"/>
      <w:sz w:val="28"/>
      <w:szCs w:val="20"/>
    </w:rPr>
  </w:style>
  <w:style w:type="paragraph" w:styleId="a7">
    <w:name w:val="caption"/>
    <w:basedOn w:val="a1"/>
    <w:next w:val="a1"/>
    <w:unhideWhenUsed/>
    <w:qFormat/>
    <w:rPr>
      <w:rFonts w:ascii="Arial" w:eastAsia="黑体" w:hAnsi="Arial" w:cs="Arial"/>
      <w:sz w:val="20"/>
    </w:rPr>
  </w:style>
  <w:style w:type="paragraph" w:styleId="a8">
    <w:name w:val="Document Map"/>
    <w:basedOn w:val="a1"/>
    <w:link w:val="Char0"/>
    <w:qFormat/>
    <w:rPr>
      <w:rFonts w:ascii="宋体" w:eastAsia="宋体"/>
      <w:sz w:val="18"/>
      <w:szCs w:val="18"/>
    </w:rPr>
  </w:style>
  <w:style w:type="paragraph" w:styleId="a9">
    <w:name w:val="annotation text"/>
    <w:basedOn w:val="a1"/>
    <w:link w:val="Char1"/>
    <w:qFormat/>
    <w:pPr>
      <w:jc w:val="left"/>
    </w:pPr>
  </w:style>
  <w:style w:type="paragraph" w:styleId="30">
    <w:name w:val="Body Text 3"/>
    <w:basedOn w:val="a1"/>
    <w:qFormat/>
    <w:rPr>
      <w:rFonts w:ascii="Times New Roman" w:eastAsia="黑体" w:hAnsi="Times New Roman"/>
      <w:sz w:val="27"/>
      <w:szCs w:val="20"/>
    </w:rPr>
  </w:style>
  <w:style w:type="paragraph" w:styleId="aa">
    <w:name w:val="Body Text"/>
    <w:basedOn w:val="a1"/>
    <w:qFormat/>
    <w:pPr>
      <w:spacing w:after="120"/>
    </w:pPr>
  </w:style>
  <w:style w:type="paragraph" w:styleId="ab">
    <w:name w:val="Body Text Indent"/>
    <w:basedOn w:val="a1"/>
    <w:uiPriority w:val="99"/>
    <w:unhideWhenUsed/>
    <w:qFormat/>
    <w:pPr>
      <w:spacing w:line="360" w:lineRule="auto"/>
      <w:ind w:left="600"/>
    </w:pPr>
    <w:rPr>
      <w:sz w:val="24"/>
      <w:szCs w:val="20"/>
    </w:rPr>
  </w:style>
  <w:style w:type="paragraph" w:styleId="ac">
    <w:name w:val="Plain Text"/>
    <w:basedOn w:val="a1"/>
    <w:link w:val="Char2"/>
    <w:qFormat/>
    <w:rPr>
      <w:rFonts w:ascii="宋体" w:hAnsi="Courier New" w:hint="eastAsia"/>
      <w:sz w:val="28"/>
    </w:rPr>
  </w:style>
  <w:style w:type="paragraph" w:styleId="ad">
    <w:name w:val="Date"/>
    <w:basedOn w:val="a1"/>
    <w:next w:val="a1"/>
    <w:qFormat/>
    <w:rPr>
      <w:rFonts w:ascii="宋体"/>
      <w:sz w:val="28"/>
    </w:rPr>
  </w:style>
  <w:style w:type="paragraph" w:styleId="20">
    <w:name w:val="Body Text Indent 2"/>
    <w:basedOn w:val="a1"/>
    <w:qFormat/>
    <w:pPr>
      <w:spacing w:line="360" w:lineRule="auto"/>
      <w:ind w:left="720" w:hanging="720"/>
    </w:pPr>
    <w:rPr>
      <w:rFonts w:ascii="宋体"/>
      <w:sz w:val="24"/>
    </w:rPr>
  </w:style>
  <w:style w:type="paragraph" w:styleId="ae">
    <w:name w:val="Balloon Text"/>
    <w:basedOn w:val="a1"/>
    <w:link w:val="Char3"/>
    <w:qFormat/>
    <w:rPr>
      <w:sz w:val="18"/>
      <w:szCs w:val="18"/>
    </w:rPr>
  </w:style>
  <w:style w:type="paragraph" w:styleId="af">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List"/>
    <w:basedOn w:val="a1"/>
    <w:qFormat/>
    <w:pPr>
      <w:ind w:left="200" w:hangingChars="200" w:hanging="200"/>
    </w:pPr>
  </w:style>
  <w:style w:type="paragraph" w:styleId="31">
    <w:name w:val="Body Text Indent 3"/>
    <w:basedOn w:val="a1"/>
    <w:qFormat/>
    <w:pPr>
      <w:spacing w:after="120"/>
      <w:ind w:leftChars="200" w:left="420"/>
    </w:pPr>
    <w:rPr>
      <w:sz w:val="16"/>
      <w:szCs w:val="16"/>
    </w:r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1">
    <w:name w:val="Normal (Web)"/>
    <w:basedOn w:val="a1"/>
    <w:qFormat/>
    <w:pPr>
      <w:spacing w:beforeAutospacing="1" w:afterAutospacing="1"/>
      <w:jc w:val="left"/>
    </w:pPr>
    <w:rPr>
      <w:rFonts w:cs="Times New Roman"/>
      <w:kern w:val="0"/>
      <w:sz w:val="24"/>
    </w:rPr>
  </w:style>
  <w:style w:type="paragraph" w:styleId="af2">
    <w:name w:val="annotation subject"/>
    <w:basedOn w:val="a9"/>
    <w:next w:val="a9"/>
    <w:link w:val="Char4"/>
    <w:qFormat/>
    <w:rPr>
      <w:b/>
      <w:bCs/>
    </w:rPr>
  </w:style>
  <w:style w:type="paragraph" w:styleId="21">
    <w:name w:val="Body Text First Indent 2"/>
    <w:basedOn w:val="ab"/>
    <w:next w:val="a1"/>
    <w:qFormat/>
    <w:pPr>
      <w:spacing w:line="240" w:lineRule="auto"/>
      <w:ind w:leftChars="200" w:left="420" w:firstLineChars="200" w:firstLine="420"/>
    </w:pPr>
    <w:rPr>
      <w:sz w:val="21"/>
      <w:szCs w:val="24"/>
    </w:rPr>
  </w:style>
  <w:style w:type="table" w:styleId="af3">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3"/>
    <w:qFormat/>
    <w:rPr>
      <w:b/>
    </w:rPr>
  </w:style>
  <w:style w:type="character" w:styleId="af5">
    <w:name w:val="page number"/>
    <w:basedOn w:val="a3"/>
    <w:qFormat/>
  </w:style>
  <w:style w:type="character" w:styleId="af6">
    <w:name w:val="Emphasis"/>
    <w:basedOn w:val="a3"/>
    <w:qFormat/>
  </w:style>
  <w:style w:type="character" w:styleId="HTML0">
    <w:name w:val="HTML Definition"/>
    <w:basedOn w:val="a3"/>
    <w:qFormat/>
  </w:style>
  <w:style w:type="character" w:styleId="HTML1">
    <w:name w:val="HTML Acronym"/>
    <w:basedOn w:val="a3"/>
    <w:qFormat/>
  </w:style>
  <w:style w:type="character" w:styleId="HTML2">
    <w:name w:val="HTML Variable"/>
    <w:basedOn w:val="a3"/>
    <w:qFormat/>
  </w:style>
  <w:style w:type="character" w:styleId="af7">
    <w:name w:val="Hyperlink"/>
    <w:basedOn w:val="a3"/>
    <w:qFormat/>
    <w:rPr>
      <w:color w:val="0000FF"/>
      <w:u w:val="single"/>
    </w:rPr>
  </w:style>
  <w:style w:type="character" w:styleId="HTML3">
    <w:name w:val="HTML Code"/>
    <w:basedOn w:val="a3"/>
    <w:uiPriority w:val="99"/>
    <w:qFormat/>
    <w:rPr>
      <w:rFonts w:ascii="Courier New" w:hAnsi="Courier New"/>
      <w:sz w:val="20"/>
    </w:rPr>
  </w:style>
  <w:style w:type="character" w:styleId="af8">
    <w:name w:val="annotation reference"/>
    <w:basedOn w:val="a3"/>
    <w:qFormat/>
    <w:rPr>
      <w:sz w:val="21"/>
      <w:szCs w:val="21"/>
    </w:rPr>
  </w:style>
  <w:style w:type="character" w:styleId="HTML4">
    <w:name w:val="HTML Cite"/>
    <w:basedOn w:val="a3"/>
    <w:qFormat/>
  </w:style>
  <w:style w:type="paragraph" w:customStyle="1" w:styleId="a">
    <w:name w:val="引言二级条标题"/>
    <w:basedOn w:val="a0"/>
    <w:next w:val="af9"/>
    <w:qFormat/>
    <w:pPr>
      <w:numPr>
        <w:ilvl w:val="1"/>
        <w:numId w:val="2"/>
      </w:numPr>
      <w:tabs>
        <w:tab w:val="left" w:pos="360"/>
      </w:tabs>
    </w:pPr>
  </w:style>
  <w:style w:type="paragraph" w:customStyle="1" w:styleId="a0">
    <w:name w:val="引言一级条标题"/>
    <w:basedOn w:val="a1"/>
    <w:next w:val="af9"/>
    <w:qFormat/>
    <w:pPr>
      <w:widowControl/>
      <w:numPr>
        <w:numId w:val="3"/>
      </w:numPr>
    </w:pPr>
    <w:rPr>
      <w:rFonts w:eastAsia="黑体"/>
      <w:b/>
      <w:szCs w:val="20"/>
    </w:rPr>
  </w:style>
  <w:style w:type="paragraph" w:customStyle="1" w:styleId="af9">
    <w:name w:val="段"/>
    <w:qFormat/>
    <w:pPr>
      <w:ind w:left="840" w:firstLineChars="200" w:firstLine="200"/>
      <w:jc w:val="both"/>
    </w:pPr>
    <w:rPr>
      <w:rFonts w:ascii="宋体"/>
      <w:sz w:val="21"/>
      <w:szCs w:val="22"/>
    </w:rPr>
  </w:style>
  <w:style w:type="paragraph" w:customStyle="1" w:styleId="afa">
    <w:name w:val="表内字"/>
    <w:basedOn w:val="a1"/>
    <w:qFormat/>
    <w:pPr>
      <w:spacing w:line="280" w:lineRule="exact"/>
      <w:jc w:val="center"/>
    </w:pPr>
    <w:rPr>
      <w:rFonts w:eastAsia="楷体_GB2312"/>
      <w:szCs w:val="20"/>
    </w:rPr>
  </w:style>
  <w:style w:type="paragraph" w:customStyle="1" w:styleId="afb">
    <w:name w:val="表格文字"/>
    <w:basedOn w:val="ac"/>
    <w:next w:val="a1"/>
    <w:qFormat/>
    <w:pPr>
      <w:adjustRightInd w:val="0"/>
      <w:snapToGrid w:val="0"/>
      <w:jc w:val="center"/>
    </w:pPr>
    <w:rPr>
      <w:rFonts w:ascii="Times New Roman" w:hAnsi="Times New Roman" w:hint="default"/>
      <w:b/>
      <w:color w:val="FF0000"/>
      <w:spacing w:val="8"/>
      <w:sz w:val="21"/>
      <w:szCs w:val="21"/>
    </w:rPr>
  </w:style>
  <w:style w:type="paragraph" w:customStyle="1" w:styleId="xl24">
    <w:name w:val="xl24"/>
    <w:basedOn w:val="a1"/>
    <w:qFormat/>
    <w:pPr>
      <w:widowControl/>
      <w:pBdr>
        <w:bottom w:val="single" w:sz="4" w:space="0" w:color="auto"/>
        <w:right w:val="single" w:sz="4" w:space="0" w:color="auto"/>
      </w:pBdr>
      <w:spacing w:beforeAutospacing="1" w:afterAutospacing="1"/>
      <w:jc w:val="center"/>
    </w:pPr>
    <w:rPr>
      <w:kern w:val="0"/>
    </w:rPr>
  </w:style>
  <w:style w:type="paragraph" w:customStyle="1" w:styleId="p0">
    <w:name w:val="p0"/>
    <w:basedOn w:val="a1"/>
    <w:qFormat/>
    <w:pPr>
      <w:widowControl/>
    </w:pPr>
    <w:rPr>
      <w:kern w:val="0"/>
      <w:szCs w:val="21"/>
    </w:rPr>
  </w:style>
  <w:style w:type="paragraph" w:customStyle="1" w:styleId="afc">
    <w:name w:val="表格式"/>
    <w:basedOn w:val="a1"/>
    <w:qFormat/>
    <w:pPr>
      <w:spacing w:beforeLines="50" w:afterLines="50" w:line="240" w:lineRule="exact"/>
      <w:jc w:val="center"/>
    </w:pPr>
    <w:rPr>
      <w:color w:val="000000"/>
      <w:szCs w:val="21"/>
    </w:rPr>
  </w:style>
  <w:style w:type="paragraph" w:customStyle="1" w:styleId="afd">
    <w:name w:val="简单回函地址"/>
    <w:basedOn w:val="a1"/>
    <w:qFormat/>
  </w:style>
  <w:style w:type="paragraph" w:customStyle="1" w:styleId="10">
    <w:name w:val="样式1"/>
    <w:basedOn w:val="a1"/>
    <w:qFormat/>
    <w:pPr>
      <w:spacing w:line="360" w:lineRule="auto"/>
      <w:ind w:firstLineChars="200" w:firstLine="560"/>
    </w:pPr>
    <w:rPr>
      <w:rFonts w:eastAsia="仿宋_GB2312" w:cs="Garamond"/>
      <w:bCs/>
      <w:sz w:val="28"/>
    </w:rPr>
  </w:style>
  <w:style w:type="paragraph" w:customStyle="1" w:styleId="11">
    <w:name w:val="列出段落1"/>
    <w:basedOn w:val="a1"/>
    <w:uiPriority w:val="34"/>
    <w:qFormat/>
    <w:pPr>
      <w:ind w:firstLineChars="200" w:firstLine="420"/>
    </w:pPr>
  </w:style>
  <w:style w:type="paragraph" w:customStyle="1" w:styleId="afe">
    <w:name w:val="标准"/>
    <w:basedOn w:val="a1"/>
    <w:qFormat/>
    <w:pPr>
      <w:adjustRightInd w:val="0"/>
      <w:spacing w:before="120" w:line="336" w:lineRule="auto"/>
      <w:jc w:val="center"/>
      <w:textAlignment w:val="baseline"/>
    </w:pPr>
    <w:rPr>
      <w:rFonts w:ascii="黑体" w:eastAsia="黑体"/>
      <w:szCs w:val="20"/>
    </w:rPr>
  </w:style>
  <w:style w:type="character" w:customStyle="1" w:styleId="Char0">
    <w:name w:val="文档结构图 Char"/>
    <w:basedOn w:val="a3"/>
    <w:link w:val="a8"/>
    <w:qFormat/>
    <w:rPr>
      <w:rFonts w:ascii="宋体" w:hAnsiTheme="minorHAnsi" w:cstheme="minorBidi"/>
      <w:kern w:val="2"/>
      <w:sz w:val="18"/>
      <w:szCs w:val="18"/>
    </w:rPr>
  </w:style>
  <w:style w:type="character" w:customStyle="1" w:styleId="Char1">
    <w:name w:val="批注文字 Char"/>
    <w:basedOn w:val="a3"/>
    <w:link w:val="a9"/>
    <w:qFormat/>
    <w:rPr>
      <w:rFonts w:asciiTheme="minorHAnsi" w:eastAsiaTheme="minorEastAsia" w:hAnsiTheme="minorHAnsi" w:cstheme="minorBidi"/>
      <w:kern w:val="2"/>
      <w:sz w:val="21"/>
      <w:szCs w:val="24"/>
    </w:rPr>
  </w:style>
  <w:style w:type="character" w:customStyle="1" w:styleId="Char4">
    <w:name w:val="批注主题 Char"/>
    <w:basedOn w:val="Char1"/>
    <w:link w:val="af2"/>
    <w:qFormat/>
    <w:rPr>
      <w:rFonts w:asciiTheme="minorHAnsi" w:eastAsiaTheme="minorEastAsia" w:hAnsiTheme="minorHAnsi" w:cstheme="minorBidi"/>
      <w:b/>
      <w:bCs/>
      <w:kern w:val="2"/>
      <w:sz w:val="21"/>
      <w:szCs w:val="24"/>
    </w:rPr>
  </w:style>
  <w:style w:type="character" w:customStyle="1" w:styleId="Char3">
    <w:name w:val="批注框文本 Char"/>
    <w:basedOn w:val="a3"/>
    <w:link w:val="ae"/>
    <w:qFormat/>
    <w:rPr>
      <w:rFonts w:asciiTheme="minorHAnsi" w:eastAsiaTheme="minorEastAsia" w:hAnsiTheme="minorHAnsi" w:cstheme="minorBidi"/>
      <w:kern w:val="2"/>
      <w:sz w:val="18"/>
      <w:szCs w:val="18"/>
    </w:rPr>
  </w:style>
  <w:style w:type="character" w:customStyle="1" w:styleId="Char">
    <w:name w:val="页脚 Char"/>
    <w:basedOn w:val="a3"/>
    <w:link w:val="a2"/>
    <w:uiPriority w:val="99"/>
    <w:qFormat/>
    <w:rPr>
      <w:rFonts w:asciiTheme="minorHAnsi" w:eastAsiaTheme="minorEastAsia" w:hAnsiTheme="minorHAnsi" w:cstheme="minorBidi"/>
      <w:kern w:val="2"/>
      <w:sz w:val="18"/>
      <w:szCs w:val="24"/>
    </w:rPr>
  </w:style>
  <w:style w:type="character" w:customStyle="1" w:styleId="nth-of-type1">
    <w:name w:val="nth-of-type(1)"/>
    <w:basedOn w:val="a3"/>
    <w:qFormat/>
  </w:style>
  <w:style w:type="character" w:customStyle="1" w:styleId="nth-of-type11">
    <w:name w:val="nth-of-type(1)1"/>
    <w:basedOn w:val="a3"/>
    <w:qFormat/>
    <w:rPr>
      <w:color w:val="FFFFFF"/>
    </w:rPr>
  </w:style>
  <w:style w:type="character" w:customStyle="1" w:styleId="nth-of-type12">
    <w:name w:val="nth-of-type(1)2"/>
    <w:basedOn w:val="a3"/>
    <w:qFormat/>
  </w:style>
  <w:style w:type="character" w:customStyle="1" w:styleId="nth-of-type13">
    <w:name w:val="nth-of-type(1)3"/>
    <w:basedOn w:val="a3"/>
    <w:qFormat/>
    <w:rPr>
      <w:b/>
      <w:color w:val="2B74FB"/>
      <w:sz w:val="19"/>
      <w:szCs w:val="19"/>
    </w:rPr>
  </w:style>
  <w:style w:type="character" w:customStyle="1" w:styleId="nth-of-type14">
    <w:name w:val="nth-of-type(1)4"/>
    <w:basedOn w:val="a3"/>
    <w:qFormat/>
  </w:style>
  <w:style w:type="character" w:customStyle="1" w:styleId="nth-of-type15">
    <w:name w:val="nth-of-type(1)5"/>
    <w:basedOn w:val="a3"/>
    <w:qFormat/>
  </w:style>
  <w:style w:type="character" w:customStyle="1" w:styleId="index-name-935ff">
    <w:name w:val="index-name-935ff"/>
    <w:basedOn w:val="a3"/>
    <w:qFormat/>
    <w:rPr>
      <w:sz w:val="24"/>
      <w:szCs w:val="24"/>
    </w:rPr>
  </w:style>
  <w:style w:type="character" w:customStyle="1" w:styleId="nth-child1">
    <w:name w:val="nth-child(1)"/>
    <w:basedOn w:val="a3"/>
    <w:qFormat/>
  </w:style>
  <w:style w:type="character" w:customStyle="1" w:styleId="nth-child11">
    <w:name w:val="nth-child(1)1"/>
    <w:basedOn w:val="a3"/>
    <w:qFormat/>
    <w:rPr>
      <w:color w:val="999999"/>
    </w:rPr>
  </w:style>
  <w:style w:type="character" w:customStyle="1" w:styleId="nth-child12">
    <w:name w:val="nth-child(1)2"/>
    <w:basedOn w:val="a3"/>
    <w:qFormat/>
    <w:rPr>
      <w:color w:val="999999"/>
    </w:rPr>
  </w:style>
  <w:style w:type="character" w:customStyle="1" w:styleId="nth-child13">
    <w:name w:val="nth-child(1)3"/>
    <w:basedOn w:val="a3"/>
    <w:qFormat/>
  </w:style>
  <w:style w:type="character" w:customStyle="1" w:styleId="index-headcontent-0ccba">
    <w:name w:val="index-headcontent-0ccba"/>
    <w:basedOn w:val="a3"/>
    <w:qFormat/>
    <w:rPr>
      <w:vanish/>
    </w:rPr>
  </w:style>
  <w:style w:type="character" w:customStyle="1" w:styleId="nth-of-type2">
    <w:name w:val="nth-of-type(2)"/>
    <w:basedOn w:val="a3"/>
    <w:qFormat/>
  </w:style>
  <w:style w:type="character" w:customStyle="1" w:styleId="nth-of-type21">
    <w:name w:val="nth-of-type(2)1"/>
    <w:basedOn w:val="a3"/>
    <w:qFormat/>
    <w:rPr>
      <w:shd w:val="clear" w:color="auto" w:fill="555555"/>
    </w:rPr>
  </w:style>
  <w:style w:type="character" w:customStyle="1" w:styleId="nth-of-type22">
    <w:name w:val="nth-of-type(2)2"/>
    <w:basedOn w:val="a3"/>
    <w:qFormat/>
    <w:rPr>
      <w:b/>
      <w:color w:val="000000"/>
      <w:sz w:val="19"/>
      <w:szCs w:val="19"/>
    </w:rPr>
  </w:style>
  <w:style w:type="character" w:customStyle="1" w:styleId="hover46">
    <w:name w:val="hover46"/>
    <w:basedOn w:val="a3"/>
    <w:qFormat/>
  </w:style>
  <w:style w:type="character" w:customStyle="1" w:styleId="hover47">
    <w:name w:val="hover47"/>
    <w:basedOn w:val="a3"/>
    <w:qFormat/>
    <w:rPr>
      <w:color w:val="1632EF"/>
    </w:rPr>
  </w:style>
  <w:style w:type="character" w:customStyle="1" w:styleId="hover48">
    <w:name w:val="hover48"/>
    <w:basedOn w:val="a3"/>
    <w:qFormat/>
    <w:rPr>
      <w:u w:val="none"/>
    </w:rPr>
  </w:style>
  <w:style w:type="character" w:customStyle="1" w:styleId="hover49">
    <w:name w:val="hover49"/>
    <w:basedOn w:val="a3"/>
    <w:qFormat/>
    <w:rPr>
      <w:shd w:val="clear" w:color="auto" w:fill="F6F6F6"/>
    </w:rPr>
  </w:style>
  <w:style w:type="character" w:customStyle="1" w:styleId="hover50">
    <w:name w:val="hover50"/>
    <w:basedOn w:val="a3"/>
    <w:qFormat/>
    <w:rPr>
      <w:color w:val="1632EF"/>
    </w:rPr>
  </w:style>
  <w:style w:type="character" w:customStyle="1" w:styleId="hover51">
    <w:name w:val="hover51"/>
    <w:basedOn w:val="a3"/>
    <w:qFormat/>
    <w:rPr>
      <w:color w:val="3C88FF"/>
    </w:rPr>
  </w:style>
  <w:style w:type="character" w:customStyle="1" w:styleId="hover52">
    <w:name w:val="hover52"/>
    <w:basedOn w:val="a3"/>
    <w:qFormat/>
    <w:rPr>
      <w:color w:val="3D91FF"/>
    </w:rPr>
  </w:style>
  <w:style w:type="character" w:customStyle="1" w:styleId="hover53">
    <w:name w:val="hover53"/>
    <w:basedOn w:val="a3"/>
    <w:qFormat/>
    <w:rPr>
      <w:color w:val="3C88FF"/>
    </w:rPr>
  </w:style>
  <w:style w:type="character" w:customStyle="1" w:styleId="nth-of-type3">
    <w:name w:val="nth-of-type(3)"/>
    <w:basedOn w:val="a3"/>
    <w:qFormat/>
    <w:rPr>
      <w:color w:val="FFFFFF"/>
    </w:rPr>
  </w:style>
  <w:style w:type="character" w:customStyle="1" w:styleId="nth-child5">
    <w:name w:val="nth-child(5)"/>
    <w:basedOn w:val="a3"/>
    <w:qFormat/>
    <w:rPr>
      <w:color w:val="666666"/>
    </w:rPr>
  </w:style>
  <w:style w:type="character" w:customStyle="1" w:styleId="nth-child51">
    <w:name w:val="nth-child(5)1"/>
    <w:basedOn w:val="a3"/>
    <w:qFormat/>
    <w:rPr>
      <w:color w:val="666666"/>
    </w:rPr>
  </w:style>
  <w:style w:type="character" w:customStyle="1" w:styleId="before8">
    <w:name w:val="before8"/>
    <w:basedOn w:val="a3"/>
    <w:qFormat/>
    <w:rPr>
      <w:shd w:val="clear" w:color="auto" w:fill="EEEEEE"/>
    </w:rPr>
  </w:style>
  <w:style w:type="character" w:customStyle="1" w:styleId="adalbumlist-btn-841bd">
    <w:name w:val="adalbumlist-btn-841bd"/>
    <w:basedOn w:val="a3"/>
    <w:qFormat/>
    <w:rPr>
      <w:color w:val="FFFFFF"/>
      <w:shd w:val="clear" w:color="auto" w:fill="3D91FF"/>
    </w:rPr>
  </w:style>
  <w:style w:type="character" w:customStyle="1" w:styleId="first-child">
    <w:name w:val="first-child"/>
    <w:basedOn w:val="a3"/>
    <w:qFormat/>
    <w:rPr>
      <w:color w:val="FFA800"/>
    </w:rPr>
  </w:style>
  <w:style w:type="character" w:customStyle="1" w:styleId="text">
    <w:name w:val="text"/>
    <w:basedOn w:val="a3"/>
    <w:qFormat/>
    <w:rPr>
      <w:color w:val="666666"/>
    </w:rPr>
  </w:style>
  <w:style w:type="character" w:customStyle="1" w:styleId="text1">
    <w:name w:val="text1"/>
    <w:basedOn w:val="a3"/>
    <w:qFormat/>
    <w:rPr>
      <w:color w:val="666666"/>
    </w:rPr>
  </w:style>
  <w:style w:type="character" w:customStyle="1" w:styleId="after4">
    <w:name w:val="after4"/>
    <w:basedOn w:val="a3"/>
    <w:qFormat/>
  </w:style>
  <w:style w:type="character" w:customStyle="1" w:styleId="index-select-0a605">
    <w:name w:val="index-select-0a605"/>
    <w:basedOn w:val="a3"/>
    <w:qFormat/>
    <w:rPr>
      <w:color w:val="FFFFFF"/>
      <w:shd w:val="clear" w:color="auto" w:fill="3C88FF"/>
    </w:rPr>
  </w:style>
  <w:style w:type="character" w:customStyle="1" w:styleId="index-select-0a6051">
    <w:name w:val="index-select-0a6051"/>
    <w:basedOn w:val="a3"/>
    <w:qFormat/>
    <w:rPr>
      <w:color w:val="3088FF"/>
    </w:rPr>
  </w:style>
  <w:style w:type="character" w:customStyle="1" w:styleId="nth-child2">
    <w:name w:val="nth-child(2)"/>
    <w:basedOn w:val="a3"/>
    <w:qFormat/>
  </w:style>
  <w:style w:type="character" w:customStyle="1" w:styleId="nth-child21">
    <w:name w:val="nth-child(2)1"/>
    <w:basedOn w:val="a3"/>
    <w:qFormat/>
  </w:style>
  <w:style w:type="character" w:customStyle="1" w:styleId="nth-child3">
    <w:name w:val="nth-child(3)"/>
    <w:basedOn w:val="a3"/>
    <w:qFormat/>
    <w:rPr>
      <w:color w:val="000000"/>
    </w:rPr>
  </w:style>
  <w:style w:type="character" w:customStyle="1" w:styleId="nth-child31">
    <w:name w:val="nth-child(3)1"/>
    <w:basedOn w:val="a3"/>
    <w:qFormat/>
    <w:rPr>
      <w:color w:val="222222"/>
    </w:rPr>
  </w:style>
  <w:style w:type="character" w:customStyle="1" w:styleId="nth-child4">
    <w:name w:val="nth-child(4)"/>
    <w:basedOn w:val="a3"/>
    <w:qFormat/>
    <w:rPr>
      <w:color w:val="222222"/>
    </w:rPr>
  </w:style>
  <w:style w:type="character" w:customStyle="1" w:styleId="nth-child41">
    <w:name w:val="nth-child(4)1"/>
    <w:basedOn w:val="a3"/>
    <w:qFormat/>
    <w:rPr>
      <w:color w:val="222222"/>
    </w:rPr>
  </w:style>
  <w:style w:type="character" w:customStyle="1" w:styleId="nth-child6">
    <w:name w:val="nth-child(6)"/>
    <w:basedOn w:val="a3"/>
    <w:qFormat/>
    <w:rPr>
      <w:color w:val="FFFFFF"/>
    </w:rPr>
  </w:style>
  <w:style w:type="character" w:customStyle="1" w:styleId="adalbumlist-albumadstip-3c9b7">
    <w:name w:val="adalbumlist-album_ads_tip-3c9b7"/>
    <w:basedOn w:val="a3"/>
    <w:qFormat/>
    <w:rPr>
      <w:color w:val="FFFFFF"/>
    </w:rPr>
  </w:style>
  <w:style w:type="character" w:customStyle="1" w:styleId="back">
    <w:name w:val="back"/>
    <w:basedOn w:val="a3"/>
    <w:qFormat/>
    <w:rPr>
      <w:shd w:val="clear" w:color="auto" w:fill="111111"/>
    </w:rPr>
  </w:style>
  <w:style w:type="character" w:customStyle="1" w:styleId="back1">
    <w:name w:val="back1"/>
    <w:basedOn w:val="a3"/>
    <w:qFormat/>
    <w:rPr>
      <w:shd w:val="clear" w:color="auto" w:fill="111111"/>
    </w:rPr>
  </w:style>
  <w:style w:type="paragraph" w:styleId="aff">
    <w:name w:val="List Paragraph"/>
    <w:basedOn w:val="a1"/>
    <w:uiPriority w:val="99"/>
    <w:unhideWhenUsed/>
    <w:qFormat/>
    <w:pPr>
      <w:ind w:firstLineChars="200" w:firstLine="420"/>
    </w:pPr>
  </w:style>
  <w:style w:type="paragraph" w:customStyle="1" w:styleId="aff0">
    <w:name w:val="表格"/>
    <w:basedOn w:val="af0"/>
    <w:link w:val="Char5"/>
    <w:qFormat/>
    <w:pPr>
      <w:spacing w:line="380" w:lineRule="exact"/>
      <w:jc w:val="center"/>
    </w:pPr>
    <w:rPr>
      <w:rFonts w:ascii="宋体" w:hAnsi="宋体"/>
    </w:r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aff1">
    <w:name w:val="表头"/>
    <w:basedOn w:val="af0"/>
    <w:next w:val="a1"/>
    <w:link w:val="Char6"/>
    <w:qFormat/>
    <w:pPr>
      <w:ind w:firstLineChars="0" w:firstLine="0"/>
      <w:jc w:val="center"/>
    </w:pPr>
    <w:rPr>
      <w:b/>
    </w:rPr>
  </w:style>
  <w:style w:type="paragraph" w:customStyle="1" w:styleId="TableParagraph">
    <w:name w:val="Table Paragraph"/>
    <w:basedOn w:val="a1"/>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aff2">
    <w:name w:val="a表格"/>
    <w:basedOn w:val="a1"/>
    <w:qFormat/>
    <w:pPr>
      <w:snapToGrid w:val="0"/>
      <w:jc w:val="center"/>
    </w:pPr>
  </w:style>
  <w:style w:type="paragraph" w:customStyle="1" w:styleId="aff3">
    <w:name w:val="报告正文"/>
    <w:basedOn w:val="a1"/>
    <w:qFormat/>
    <w:rsid w:val="00B4575A"/>
    <w:pPr>
      <w:spacing w:line="300" w:lineRule="auto"/>
      <w:ind w:firstLineChars="200" w:firstLine="200"/>
    </w:pPr>
    <w:rPr>
      <w:rFonts w:ascii="宋体" w:eastAsia="宋体" w:hAnsi="Times New Roman" w:cs="Times New Roman"/>
      <w:sz w:val="28"/>
      <w:szCs w:val="20"/>
    </w:rPr>
  </w:style>
  <w:style w:type="paragraph" w:customStyle="1" w:styleId="0">
    <w:name w:val="0正文"/>
    <w:qFormat/>
    <w:rsid w:val="00B4575A"/>
    <w:pPr>
      <w:widowControl w:val="0"/>
      <w:spacing w:line="360" w:lineRule="auto"/>
      <w:ind w:firstLineChars="200" w:firstLine="720"/>
    </w:pPr>
    <w:rPr>
      <w:rFonts w:ascii="Calibri" w:hAnsi="Calibri"/>
      <w:sz w:val="24"/>
      <w:szCs w:val="22"/>
    </w:rPr>
  </w:style>
  <w:style w:type="paragraph" w:customStyle="1" w:styleId="12">
    <w:name w:val="表格1"/>
    <w:basedOn w:val="a1"/>
    <w:qFormat/>
    <w:rsid w:val="00D96DD0"/>
    <w:rPr>
      <w:rFonts w:ascii="Times New Roman" w:eastAsia="宋体" w:hAnsi="Times New Roman" w:cs="Times New Roman"/>
      <w:szCs w:val="21"/>
    </w:rPr>
  </w:style>
  <w:style w:type="paragraph" w:customStyle="1" w:styleId="aff4">
    <w:name w:val="正文小四"/>
    <w:basedOn w:val="a1"/>
    <w:qFormat/>
    <w:rsid w:val="00856DAE"/>
    <w:pPr>
      <w:adjustRightInd w:val="0"/>
      <w:snapToGrid w:val="0"/>
      <w:spacing w:line="360" w:lineRule="auto"/>
      <w:ind w:firstLineChars="200" w:firstLine="200"/>
      <w:textAlignment w:val="baseline"/>
    </w:pPr>
    <w:rPr>
      <w:rFonts w:ascii="Times New Roman" w:eastAsia="宋体" w:hAnsi="Times New Roman" w:cs="Times New Roman"/>
      <w:snapToGrid w:val="0"/>
      <w:kern w:val="0"/>
      <w:sz w:val="24"/>
      <w:szCs w:val="20"/>
    </w:rPr>
  </w:style>
  <w:style w:type="paragraph" w:customStyle="1" w:styleId="13">
    <w:name w:val="列表段落1"/>
    <w:basedOn w:val="a1"/>
    <w:rsid w:val="00027218"/>
    <w:pPr>
      <w:ind w:firstLineChars="200" w:firstLine="420"/>
    </w:pPr>
    <w:rPr>
      <w:rFonts w:ascii="Calibri" w:eastAsia="宋体" w:hAnsi="Calibri" w:cs="Times New Roman"/>
      <w:szCs w:val="21"/>
    </w:rPr>
  </w:style>
  <w:style w:type="character" w:customStyle="1" w:styleId="Char5">
    <w:name w:val="表格 Char"/>
    <w:link w:val="aff0"/>
    <w:qFormat/>
    <w:rsid w:val="00611668"/>
    <w:rPr>
      <w:rFonts w:ascii="宋体" w:eastAsiaTheme="minorEastAsia" w:hAnsi="宋体" w:cstheme="minorBidi"/>
      <w:kern w:val="2"/>
      <w:sz w:val="21"/>
      <w:szCs w:val="24"/>
    </w:rPr>
  </w:style>
  <w:style w:type="character" w:customStyle="1" w:styleId="Char2">
    <w:name w:val="纯文本 Char"/>
    <w:link w:val="ac"/>
    <w:rsid w:val="00611668"/>
    <w:rPr>
      <w:rFonts w:ascii="宋体" w:eastAsiaTheme="minorEastAsia" w:hAnsi="Courier New" w:cstheme="minorBidi"/>
      <w:kern w:val="2"/>
      <w:sz w:val="28"/>
      <w:szCs w:val="24"/>
    </w:rPr>
  </w:style>
  <w:style w:type="character" w:customStyle="1" w:styleId="Char6">
    <w:name w:val="表头 Char"/>
    <w:link w:val="aff1"/>
    <w:rsid w:val="00611668"/>
    <w:rPr>
      <w:rFonts w:asciiTheme="minorHAnsi" w:eastAsiaTheme="minorEastAsia" w:hAnsiTheme="minorHAnsi" w:cstheme="minorBidi"/>
      <w:b/>
      <w:kern w:val="2"/>
      <w:sz w:val="21"/>
      <w:szCs w:val="24"/>
    </w:rPr>
  </w:style>
  <w:style w:type="paragraph" w:customStyle="1" w:styleId="Default">
    <w:name w:val="Default"/>
    <w:uiPriority w:val="99"/>
    <w:unhideWhenUsed/>
    <w:qFormat/>
    <w:rsid w:val="00611668"/>
    <w:pPr>
      <w:widowControl w:val="0"/>
      <w:autoSpaceDE w:val="0"/>
      <w:autoSpaceDN w:val="0"/>
      <w:adjustRightInd w:val="0"/>
    </w:pPr>
    <w:rPr>
      <w:rFonts w:ascii="宋体" w:hAnsi="宋体"/>
      <w:color w:val="000000"/>
      <w:sz w:val="24"/>
      <w:szCs w:val="22"/>
    </w:rPr>
  </w:style>
  <w:style w:type="paragraph" w:customStyle="1" w:styleId="32">
    <w:name w:val="表格 32"/>
    <w:basedOn w:val="a1"/>
    <w:rsid w:val="00611668"/>
    <w:pPr>
      <w:autoSpaceDE w:val="0"/>
      <w:autoSpaceDN w:val="0"/>
      <w:adjustRightInd w:val="0"/>
      <w:spacing w:line="240" w:lineRule="atLeast"/>
      <w:jc w:val="center"/>
      <w:textAlignment w:val="baseline"/>
    </w:pPr>
    <w:rPr>
      <w:rFonts w:ascii="Times New Roman" w:eastAsia="宋体" w:hAnsi="Times New Roman" w:cs="Times New Roman"/>
      <w:kern w:val="0"/>
      <w:sz w:val="24"/>
      <w:szCs w:val="20"/>
    </w:rPr>
  </w:style>
  <w:style w:type="character" w:customStyle="1" w:styleId="CCChar">
    <w:name w:val="表格标题CC Char"/>
    <w:link w:val="CC"/>
    <w:rsid w:val="00611668"/>
    <w:rPr>
      <w:b/>
    </w:rPr>
  </w:style>
  <w:style w:type="paragraph" w:customStyle="1" w:styleId="CC">
    <w:name w:val="表格标题CC"/>
    <w:basedOn w:val="a1"/>
    <w:link w:val="CCChar"/>
    <w:rsid w:val="00611668"/>
    <w:pPr>
      <w:ind w:firstLineChars="200" w:firstLine="200"/>
      <w:jc w:val="center"/>
    </w:pPr>
    <w:rPr>
      <w:rFonts w:ascii="Times New Roman" w:eastAsia="宋体" w:hAnsi="Times New Roman" w:cs="Times New Roman"/>
      <w:b/>
      <w:kern w:val="0"/>
      <w:sz w:val="20"/>
      <w:szCs w:val="20"/>
    </w:rPr>
  </w:style>
  <w:style w:type="character" w:customStyle="1" w:styleId="4Char">
    <w:name w:val="标题 4 Char"/>
    <w:basedOn w:val="a3"/>
    <w:link w:val="4"/>
    <w:semiHidden/>
    <w:rsid w:val="00F7369E"/>
    <w:rPr>
      <w:rFonts w:asciiTheme="majorHAnsi" w:eastAsiaTheme="majorEastAsia" w:hAnsiTheme="majorHAnsi" w:cstheme="majorBidi"/>
      <w:b/>
      <w:bCs/>
      <w:kern w:val="2"/>
      <w:sz w:val="28"/>
      <w:szCs w:val="28"/>
    </w:rPr>
  </w:style>
  <w:style w:type="character" w:customStyle="1" w:styleId="UnresolvedMention">
    <w:name w:val="Unresolved Mention"/>
    <w:basedOn w:val="a3"/>
    <w:uiPriority w:val="99"/>
    <w:semiHidden/>
    <w:unhideWhenUsed/>
    <w:rsid w:val="00D4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8706">
      <w:bodyDiv w:val="1"/>
      <w:marLeft w:val="0"/>
      <w:marRight w:val="0"/>
      <w:marTop w:val="0"/>
      <w:marBottom w:val="0"/>
      <w:divBdr>
        <w:top w:val="none" w:sz="0" w:space="0" w:color="auto"/>
        <w:left w:val="none" w:sz="0" w:space="0" w:color="auto"/>
        <w:bottom w:val="none" w:sz="0" w:space="0" w:color="auto"/>
        <w:right w:val="none" w:sz="0" w:space="0" w:color="auto"/>
      </w:divBdr>
    </w:div>
    <w:div w:id="206046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1940A-3821-4D9D-AF50-3CC247E7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3125</Words>
  <Characters>17813</Characters>
  <Application>Microsoft Office Word</Application>
  <DocSecurity>0</DocSecurity>
  <Lines>148</Lines>
  <Paragraphs>41</Paragraphs>
  <ScaleCrop>false</ScaleCrop>
  <Company>Microsoft</Company>
  <LinksUpToDate>false</LinksUpToDate>
  <CharactersWithSpaces>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2</cp:revision>
  <cp:lastPrinted>2021-07-08T08:23:00Z</cp:lastPrinted>
  <dcterms:created xsi:type="dcterms:W3CDTF">2021-09-10T00:39:00Z</dcterms:created>
  <dcterms:modified xsi:type="dcterms:W3CDTF">2021-09-10T00:39:00Z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3625515DBBBB4293BA6C6A29CDA7FEF1</vt:lpwstr>
  </property>
</Properties>
</file>